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83" w:rsidRPr="00977783" w:rsidRDefault="003C22DC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-55245</wp:posOffset>
                </wp:positionV>
                <wp:extent cx="3076575" cy="6934200"/>
                <wp:effectExtent l="11430" t="11430" r="762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BF6" w:rsidRDefault="00A21BF6" w:rsidP="00A21BF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kern w:val="28"/>
                                <w:sz w:val="32"/>
                                <w:szCs w:val="28"/>
                              </w:rPr>
                            </w:pPr>
                          </w:p>
                          <w:p w:rsidR="003C1ECE" w:rsidRDefault="003C1ECE" w:rsidP="00557FF5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C1ECE">
                              <w:rPr>
                                <w:szCs w:val="26"/>
                              </w:rPr>
                              <w:t xml:space="preserve">Методическое объединение «Педагогический поиск для воспитателей подготовительных групп по образовательной программе </w:t>
                            </w:r>
                          </w:p>
                          <w:p w:rsidR="00557FF5" w:rsidRPr="003C1ECE" w:rsidRDefault="003C1ECE" w:rsidP="00557FF5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C1ECE">
                              <w:rPr>
                                <w:szCs w:val="26"/>
                              </w:rPr>
                              <w:t>«От рождения до школы»</w:t>
                            </w:r>
                          </w:p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3C1ECE" w:rsidRDefault="003C1ECE" w:rsidP="00977783"/>
                          <w:p w:rsidR="003C1ECE" w:rsidRDefault="003C1ECE" w:rsidP="00977783"/>
                          <w:p w:rsidR="003C1ECE" w:rsidRDefault="003C1ECE" w:rsidP="00977783"/>
                          <w:p w:rsidR="00D167D5" w:rsidRDefault="00D167D5" w:rsidP="00977783"/>
                          <w:p w:rsidR="003C1ECE" w:rsidRPr="003C1ECE" w:rsidRDefault="003C1ECE" w:rsidP="003C1EC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C1ECE">
                              <w:rPr>
                                <w:sz w:val="28"/>
                              </w:rPr>
                              <w:t>«Составление конспекта квест-игры для детей подготовительной группы».</w:t>
                            </w:r>
                          </w:p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/>
                          <w:p w:rsidR="003C1ECE" w:rsidRDefault="003C1ECE" w:rsidP="003C1ECE">
                            <w:pPr>
                              <w:jc w:val="center"/>
                            </w:pPr>
                            <w:r>
                              <w:t>Заместитель заведующей по ВМР МБДОУ №3</w:t>
                            </w:r>
                          </w:p>
                          <w:p w:rsidR="003C1ECE" w:rsidRDefault="003C1ECE" w:rsidP="003C1ECE">
                            <w:pPr>
                              <w:jc w:val="center"/>
                            </w:pPr>
                            <w:r>
                              <w:t>Козлинская Алёна Борисовна</w:t>
                            </w:r>
                          </w:p>
                          <w:p w:rsidR="003C1ECE" w:rsidRDefault="003C1ECE" w:rsidP="003C1ECE">
                            <w:pPr>
                              <w:jc w:val="center"/>
                            </w:pPr>
                            <w:r>
                              <w:t>Тел.: 8-914-524-28-00</w:t>
                            </w:r>
                          </w:p>
                          <w:p w:rsidR="00D167D5" w:rsidRPr="003C1ECE" w:rsidRDefault="003C1ECE" w:rsidP="003C1E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C1ECE">
                              <w:rPr>
                                <w:lang w:val="en-US"/>
                              </w:rPr>
                              <w:t>e-mail: KAB_Alena@mail.ru</w:t>
                            </w: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167D5" w:rsidRPr="003C1ECE" w:rsidRDefault="00D167D5" w:rsidP="009777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46.15pt;margin-top:-4.35pt;width:242.25pt;height:5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4qfgIAAAcFAAAOAAAAZHJzL2Uyb0RvYy54bWysVNuO0zAQfUfiHyy/d5O06S3adLVqWoS0&#10;wIqFD3Btp7FwbGO7TRfEvzN22m7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" filled="f">
                <v:textbox>
                  <w:txbxContent>
                    <w:p w:rsidR="00A21BF6" w:rsidRDefault="00A21BF6" w:rsidP="00A21BF6">
                      <w:pPr>
                        <w:jc w:val="center"/>
                        <w:rPr>
                          <w:b/>
                          <w:bCs/>
                          <w:color w:val="0000FF"/>
                          <w:kern w:val="28"/>
                          <w:sz w:val="32"/>
                          <w:szCs w:val="28"/>
                        </w:rPr>
                      </w:pPr>
                    </w:p>
                    <w:p w:rsidR="003C1ECE" w:rsidRDefault="003C1ECE" w:rsidP="00557FF5">
                      <w:pPr>
                        <w:jc w:val="center"/>
                        <w:rPr>
                          <w:szCs w:val="26"/>
                        </w:rPr>
                      </w:pPr>
                      <w:r w:rsidRPr="003C1ECE">
                        <w:rPr>
                          <w:szCs w:val="26"/>
                        </w:rPr>
                        <w:t xml:space="preserve">Методическое объединение «Педагогический поиск для воспитателей подготовительных групп по образовательной программе </w:t>
                      </w:r>
                    </w:p>
                    <w:p w:rsidR="00557FF5" w:rsidRPr="003C1ECE" w:rsidRDefault="003C1ECE" w:rsidP="00557FF5">
                      <w:pPr>
                        <w:jc w:val="center"/>
                        <w:rPr>
                          <w:szCs w:val="26"/>
                        </w:rPr>
                      </w:pPr>
                      <w:r w:rsidRPr="003C1ECE">
                        <w:rPr>
                          <w:szCs w:val="26"/>
                        </w:rPr>
                        <w:t>«От рождения до школы»</w:t>
                      </w:r>
                    </w:p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3C1ECE" w:rsidRDefault="003C1ECE" w:rsidP="00977783"/>
                    <w:p w:rsidR="003C1ECE" w:rsidRDefault="003C1ECE" w:rsidP="00977783"/>
                    <w:p w:rsidR="003C1ECE" w:rsidRDefault="003C1ECE" w:rsidP="00977783"/>
                    <w:p w:rsidR="00D167D5" w:rsidRDefault="00D167D5" w:rsidP="00977783"/>
                    <w:p w:rsidR="003C1ECE" w:rsidRPr="003C1ECE" w:rsidRDefault="003C1ECE" w:rsidP="003C1ECE">
                      <w:pPr>
                        <w:jc w:val="center"/>
                        <w:rPr>
                          <w:sz w:val="28"/>
                        </w:rPr>
                      </w:pPr>
                      <w:r w:rsidRPr="003C1ECE">
                        <w:rPr>
                          <w:sz w:val="28"/>
                        </w:rPr>
                        <w:t>«Составление конспекта квест-игры для детей подготовительной группы».</w:t>
                      </w:r>
                    </w:p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/>
                    <w:p w:rsidR="003C1ECE" w:rsidRDefault="003C1ECE" w:rsidP="003C1ECE">
                      <w:pPr>
                        <w:jc w:val="center"/>
                      </w:pPr>
                      <w:r>
                        <w:t>Заместитель заведующей по ВМР МБДОУ №3</w:t>
                      </w:r>
                    </w:p>
                    <w:p w:rsidR="003C1ECE" w:rsidRDefault="003C1ECE" w:rsidP="003C1ECE">
                      <w:pPr>
                        <w:jc w:val="center"/>
                      </w:pPr>
                      <w:r>
                        <w:t>Козлинская Алёна Борисовна</w:t>
                      </w:r>
                    </w:p>
                    <w:p w:rsidR="003C1ECE" w:rsidRDefault="003C1ECE" w:rsidP="003C1ECE">
                      <w:pPr>
                        <w:jc w:val="center"/>
                      </w:pPr>
                      <w:r>
                        <w:t>Тел.: 8-914-524-28-00</w:t>
                      </w:r>
                    </w:p>
                    <w:p w:rsidR="00D167D5" w:rsidRPr="003C1ECE" w:rsidRDefault="003C1ECE" w:rsidP="003C1ECE">
                      <w:pPr>
                        <w:jc w:val="center"/>
                        <w:rPr>
                          <w:lang w:val="en-US"/>
                        </w:rPr>
                      </w:pPr>
                      <w:r w:rsidRPr="003C1ECE">
                        <w:rPr>
                          <w:lang w:val="en-US"/>
                        </w:rPr>
                        <w:t>e-mail: KAB_Alena@mail.ru</w:t>
                      </w: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  <w:p w:rsidR="00D167D5" w:rsidRPr="003C1ECE" w:rsidRDefault="00D167D5" w:rsidP="009777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-55245</wp:posOffset>
                </wp:positionV>
                <wp:extent cx="3057525" cy="6934200"/>
                <wp:effectExtent l="11430" t="11430" r="762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084" w:rsidRDefault="004E3084" w:rsidP="00557FF5">
                            <w:pPr>
                              <w:jc w:val="center"/>
                            </w:pP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4. Позволяет воспитателю выделять для ознакомления те объекты, которые он считает наиболее значимыми с точки зрения решения образовательных задач группе и учитывать при этом интересы детей в полном объёме.</w:t>
                            </w: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3C1ECE" w:rsidP="003C1EC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5. В квестах развивается свободное общение со взрослыми и детьми, развиваются все компоненты устной речи детей.</w:t>
                            </w: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6. В ходе реализации квест-игры можно естественным образом осуществлять интеграцию образовательных областей, комбинировать разные виды детской деятельности и формы работы с детьми. </w:t>
                            </w: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7. Квест-игра обладает огромным развивающим потенциалом; не только создаёт условия для поддержки и развития детских интересов и способностей, но и нацелена на развитие индивидуальности ребёнка, его самостоятельности, инициативности, поисковой активности.</w:t>
                            </w: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</w:p>
                          <w:p w:rsidR="003C1ECE" w:rsidRDefault="003C1ECE" w:rsidP="003C1ECE">
                            <w:pPr>
                              <w:rPr>
                                <w:noProof/>
                              </w:rPr>
                            </w:pPr>
                            <w:r w:rsidRPr="003C1ECE">
                              <w:rPr>
                                <w:noProof/>
                              </w:rPr>
                              <w:t>8. Приобретённый в ходе игры поисково-познавательный опыт дети-дошкольники смогут эффективно использовать в процессе обучения в школе.</w:t>
                            </w:r>
                          </w:p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F3508" w:rsidRDefault="009F3508" w:rsidP="00557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76.15pt;margin-top:-4.35pt;width:240.75pt;height:5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LifwIAAA4FAAAOAAAAZHJzL2Uyb0RvYy54bWysVMGO2jAQvVfqP1i+s0kgsBARVisCVaVt&#10;u+q2H2Bsh1h1bNc2hG3Vf+/YARa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" filled="f">
                <v:textbox>
                  <w:txbxContent>
                    <w:p w:rsidR="004E3084" w:rsidRDefault="004E3084" w:rsidP="00557FF5">
                      <w:pPr>
                        <w:jc w:val="center"/>
                      </w:pP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4. Позволяет воспитателю выделять для ознакомления те объекты, которые он считает наиболее значимыми с точки зрения решения образовательных задач группе и учитывать при этом интересы детей в полном объёме.</w:t>
                      </w: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</w:p>
                    <w:p w:rsidR="00557FF5" w:rsidRDefault="003C1ECE" w:rsidP="003C1EC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5. В квестах развивается свободное общение со взрослыми и детьми, развиваются все компоненты устной речи детей.</w:t>
                      </w: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6. В ходе реализации квест-игры можно естественным образом осуществлять интеграцию образовательных областей, комбинировать разные виды детской деятельности и формы работы с детьми. </w:t>
                      </w: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7. Квест-игра обладает огромным развивающим потенциалом; не только создаёт условия для поддержки и развития детских интересов и способностей, но и нацелена на развитие индивидуальности ребёнка, его самостоятельности, инициативности, поисковой активности.</w:t>
                      </w: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</w:p>
                    <w:p w:rsidR="003C1ECE" w:rsidRDefault="003C1ECE" w:rsidP="003C1ECE">
                      <w:pPr>
                        <w:rPr>
                          <w:noProof/>
                        </w:rPr>
                      </w:pPr>
                      <w:r w:rsidRPr="003C1ECE">
                        <w:rPr>
                          <w:noProof/>
                        </w:rPr>
                        <w:t>8. Приобретённый в ходе игры поисково-познавательный опыт дети-дошкольники смогут эффективно использовать в процессе обучения в школе.</w:t>
                      </w:r>
                    </w:p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9F3508" w:rsidRDefault="009F3508" w:rsidP="00557F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-55245</wp:posOffset>
                </wp:positionV>
                <wp:extent cx="3143250" cy="6934200"/>
                <wp:effectExtent l="11430" t="11430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3C1ECE">
                            <w:pPr>
                              <w:rPr>
                                <w:noProof/>
                              </w:rPr>
                            </w:pPr>
                            <w:r w:rsidRPr="003C1ECE">
                              <w:rPr>
                                <w:b/>
                                <w:noProof/>
                              </w:rPr>
                              <w:t>Квест - технология,</w:t>
                            </w:r>
                            <w:r w:rsidRPr="003C1ECE">
                              <w:rPr>
                                <w:noProof/>
                              </w:rPr>
                              <w:t xml:space="preserve">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 И становится отличной возможностью для педагога и детей увлекательно и оригинально организовать жизнь в детском саду.</w:t>
                            </w:r>
                          </w:p>
                          <w:p w:rsidR="003C1ECE" w:rsidRDefault="003C1ECE">
                            <w:pPr>
                              <w:rPr>
                                <w:noProof/>
                              </w:rPr>
                            </w:pPr>
                          </w:p>
                          <w:p w:rsidR="003C1ECE" w:rsidRPr="003C1ECE" w:rsidRDefault="003C1ECE" w:rsidP="003C1ECE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C1ECE">
                              <w:rPr>
                                <w:b/>
                                <w:noProof/>
                              </w:rPr>
                              <w:t>Особенности детей 6-7 лет при применения квест-технологии</w:t>
                            </w: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3C1ECE" w:rsidRDefault="003C1ECE" w:rsidP="003C1ECE">
                            <w:r w:rsidRPr="003C1ECE">
                              <w:rPr>
                                <w:b/>
                              </w:rPr>
                              <w:t>Во – первых</w:t>
                            </w:r>
                            <w:r>
                              <w:t xml:space="preserve"> в этом возрасте велика потребность детей в движении и во время квеста им нужно постоянно передвигаться с места на место. </w:t>
                            </w:r>
                          </w:p>
                          <w:p w:rsidR="003C1ECE" w:rsidRDefault="003C1ECE" w:rsidP="003C1ECE">
                            <w:r w:rsidRPr="003C1ECE">
                              <w:rPr>
                                <w:b/>
                              </w:rPr>
                              <w:t>Во –вторых</w:t>
                            </w:r>
                            <w:r>
                              <w:t xml:space="preserve"> квест предусматривает самостоятельный поиск заданий и их самостоятельное выполнение. </w:t>
                            </w:r>
                          </w:p>
                          <w:p w:rsidR="00557FF5" w:rsidRDefault="003C1ECE" w:rsidP="003C1ECE">
                            <w:r w:rsidRPr="003C1ECE">
                              <w:rPr>
                                <w:b/>
                              </w:rPr>
                              <w:t>В – третьих</w:t>
                            </w:r>
                            <w:r>
                              <w:t xml:space="preserve"> дети испытывают интерес к сотрудничеству со сверстниками в познавательной деятельности, к работе в команде.</w:t>
                            </w:r>
                          </w:p>
                          <w:p w:rsidR="003C1ECE" w:rsidRDefault="003C1ECE" w:rsidP="003C1ECE"/>
                          <w:p w:rsidR="003C1ECE" w:rsidRDefault="003C1ECE" w:rsidP="003C1E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1ECE">
                              <w:rPr>
                                <w:b/>
                              </w:rPr>
                              <w:t>Основные достоинства квеста</w:t>
                            </w:r>
                          </w:p>
                          <w:p w:rsidR="003C1ECE" w:rsidRDefault="003C1ECE" w:rsidP="003C1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1ECE" w:rsidRPr="003C1ECE" w:rsidRDefault="003C1ECE" w:rsidP="003C1ECE">
                            <w:r w:rsidRPr="003C1ECE">
                              <w:t>1.</w:t>
                            </w:r>
                            <w:r w:rsidRPr="003C1ECE">
                              <w:tab/>
                              <w:t>Квест-игра является привлекательной для ребёнка, позволяет активизировать его внимание и развивать познавательный интерес в ходе выполнения заданий.</w:t>
                            </w:r>
                          </w:p>
                          <w:p w:rsidR="003C1ECE" w:rsidRPr="003C1ECE" w:rsidRDefault="003C1ECE" w:rsidP="003C1ECE">
                            <w:r w:rsidRPr="003C1ECE">
                              <w:t>2.</w:t>
                            </w:r>
                            <w:r w:rsidRPr="003C1ECE">
                              <w:tab/>
                              <w:t>Формирует у детей ощущение личной заинтересованности при выполнении задания.</w:t>
                            </w:r>
                          </w:p>
                          <w:p w:rsidR="003C1ECE" w:rsidRPr="003C1ECE" w:rsidRDefault="003C1ECE" w:rsidP="003C1ECE">
                            <w:pPr>
                              <w:rPr>
                                <w:b/>
                              </w:rPr>
                            </w:pPr>
                            <w:r w:rsidRPr="003C1ECE">
                              <w:t>3.</w:t>
                            </w:r>
                            <w:r w:rsidRPr="003C1ECE">
                              <w:tab/>
                              <w:t>Формирует у детей унифицированную базу знаний и представлений, к которой можно</w:t>
                            </w:r>
                            <w:r w:rsidRPr="003C1ECE">
                              <w:rPr>
                                <w:b/>
                              </w:rPr>
                              <w:t xml:space="preserve"> </w:t>
                            </w:r>
                            <w:r w:rsidRPr="003C1ECE">
                              <w:t>обращаться во время работы в группе.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.6pt;margin-top:-4.35pt;width:247.5pt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" filled="f">
                <v:textbox>
                  <w:txbxContent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3C1ECE">
                      <w:pPr>
                        <w:rPr>
                          <w:noProof/>
                        </w:rPr>
                      </w:pPr>
                      <w:r w:rsidRPr="003C1ECE">
                        <w:rPr>
                          <w:b/>
                          <w:noProof/>
                        </w:rPr>
                        <w:t>Квест - технология,</w:t>
                      </w:r>
                      <w:r w:rsidRPr="003C1ECE">
                        <w:rPr>
                          <w:noProof/>
                        </w:rPr>
                        <w:t xml:space="preserve">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 И становится отличной возможностью для педагога и детей увлекательно и оригинально организовать жизнь в детском саду.</w:t>
                      </w:r>
                    </w:p>
                    <w:p w:rsidR="003C1ECE" w:rsidRDefault="003C1ECE">
                      <w:pPr>
                        <w:rPr>
                          <w:noProof/>
                        </w:rPr>
                      </w:pPr>
                    </w:p>
                    <w:p w:rsidR="003C1ECE" w:rsidRPr="003C1ECE" w:rsidRDefault="003C1ECE" w:rsidP="003C1ECE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3C1ECE">
                        <w:rPr>
                          <w:b/>
                          <w:noProof/>
                        </w:rPr>
                        <w:t>Особенности детей 6-7 лет при применения квест-технологии</w:t>
                      </w: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3C1ECE" w:rsidRDefault="003C1ECE" w:rsidP="003C1ECE">
                      <w:r w:rsidRPr="003C1ECE">
                        <w:rPr>
                          <w:b/>
                        </w:rPr>
                        <w:t>Во – первых</w:t>
                      </w:r>
                      <w:r>
                        <w:t xml:space="preserve"> в этом возрасте велика потребность детей в движении и во время квеста им нужно постоянно передвигаться с места на место. </w:t>
                      </w:r>
                    </w:p>
                    <w:p w:rsidR="003C1ECE" w:rsidRDefault="003C1ECE" w:rsidP="003C1ECE">
                      <w:r w:rsidRPr="003C1ECE">
                        <w:rPr>
                          <w:b/>
                        </w:rPr>
                        <w:t>Во –вторых</w:t>
                      </w:r>
                      <w:r>
                        <w:t xml:space="preserve"> квест предусматривает самостоятельный поиск заданий и их самостоятельное выполнение. </w:t>
                      </w:r>
                    </w:p>
                    <w:p w:rsidR="00557FF5" w:rsidRDefault="003C1ECE" w:rsidP="003C1ECE">
                      <w:r w:rsidRPr="003C1ECE">
                        <w:rPr>
                          <w:b/>
                        </w:rPr>
                        <w:t>В – третьих</w:t>
                      </w:r>
                      <w:r>
                        <w:t xml:space="preserve"> дети испытывают интерес к сотрудничеству со сверстниками в познавательной деятельности, к работе в команде.</w:t>
                      </w:r>
                    </w:p>
                    <w:p w:rsidR="003C1ECE" w:rsidRDefault="003C1ECE" w:rsidP="003C1ECE"/>
                    <w:p w:rsidR="003C1ECE" w:rsidRDefault="003C1ECE" w:rsidP="003C1ECE">
                      <w:pPr>
                        <w:jc w:val="center"/>
                        <w:rPr>
                          <w:b/>
                        </w:rPr>
                      </w:pPr>
                      <w:r w:rsidRPr="003C1ECE">
                        <w:rPr>
                          <w:b/>
                        </w:rPr>
                        <w:t>Основные достоинства квеста</w:t>
                      </w:r>
                    </w:p>
                    <w:p w:rsidR="003C1ECE" w:rsidRDefault="003C1ECE" w:rsidP="003C1ECE">
                      <w:pPr>
                        <w:jc w:val="center"/>
                        <w:rPr>
                          <w:b/>
                        </w:rPr>
                      </w:pPr>
                    </w:p>
                    <w:p w:rsidR="003C1ECE" w:rsidRPr="003C1ECE" w:rsidRDefault="003C1ECE" w:rsidP="003C1ECE">
                      <w:r w:rsidRPr="003C1ECE">
                        <w:t>1.</w:t>
                      </w:r>
                      <w:r w:rsidRPr="003C1ECE">
                        <w:tab/>
                        <w:t>Квест-игра является привлекательной для ребёнка, позволяет активизировать его внимание и развивать познавательный интерес в ходе выполнения заданий.</w:t>
                      </w:r>
                    </w:p>
                    <w:p w:rsidR="003C1ECE" w:rsidRPr="003C1ECE" w:rsidRDefault="003C1ECE" w:rsidP="003C1ECE">
                      <w:r w:rsidRPr="003C1ECE">
                        <w:t>2.</w:t>
                      </w:r>
                      <w:r w:rsidRPr="003C1ECE">
                        <w:tab/>
                        <w:t>Формирует у детей ощущение личной заинтересованности при выполнении задания.</w:t>
                      </w:r>
                    </w:p>
                    <w:p w:rsidR="003C1ECE" w:rsidRPr="003C1ECE" w:rsidRDefault="003C1ECE" w:rsidP="003C1ECE">
                      <w:pPr>
                        <w:rPr>
                          <w:b/>
                        </w:rPr>
                      </w:pPr>
                      <w:r w:rsidRPr="003C1ECE">
                        <w:t>3.</w:t>
                      </w:r>
                      <w:r w:rsidRPr="003C1ECE">
                        <w:tab/>
                        <w:t>Формирует у детей унифицированную базу знаний и представлений, к которой можно</w:t>
                      </w:r>
                      <w:r w:rsidRPr="003C1ECE">
                        <w:rPr>
                          <w:b/>
                        </w:rPr>
                        <w:t xml:space="preserve"> </w:t>
                      </w:r>
                      <w:r w:rsidRPr="003C1ECE">
                        <w:t>обращаться во время работы в группе.</w:t>
                      </w:r>
                    </w:p>
                  </w:txbxContent>
                </v:textbox>
              </v:rect>
            </w:pict>
          </mc:Fallback>
        </mc:AlternateContent>
      </w:r>
      <w:r w:rsidR="00977783" w:rsidRPr="00977783">
        <w:rPr>
          <w:b/>
          <w:bCs/>
          <w:color w:val="0000FF"/>
          <w:kern w:val="28"/>
          <w:sz w:val="36"/>
          <w:szCs w:val="36"/>
        </w:rPr>
        <w:t xml:space="preserve"> 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</w:p>
    <w:p w:rsidR="00977783" w:rsidRPr="00977783" w:rsidRDefault="00977783" w:rsidP="00977783">
      <w:pPr>
        <w:widowControl w:val="0"/>
        <w:rPr>
          <w:color w:val="000000"/>
          <w:kern w:val="28"/>
          <w:sz w:val="20"/>
          <w:szCs w:val="20"/>
        </w:rPr>
      </w:pPr>
      <w:r w:rsidRPr="00977783">
        <w:rPr>
          <w:color w:val="000000"/>
          <w:kern w:val="28"/>
          <w:sz w:val="20"/>
          <w:szCs w:val="20"/>
        </w:rPr>
        <w:t> </w:t>
      </w:r>
    </w:p>
    <w:p w:rsidR="00B57DBA" w:rsidRPr="00A04D2D" w:rsidRDefault="00B57DBA">
      <w:pPr>
        <w:rPr>
          <w:sz w:val="28"/>
          <w:szCs w:val="28"/>
        </w:rPr>
      </w:pPr>
    </w:p>
    <w:sectPr w:rsidR="00B57DBA" w:rsidRPr="00A04D2D" w:rsidSect="00977783">
      <w:footerReference w:type="default" r:id="rId8"/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04" w:rsidRDefault="00D95104" w:rsidP="00B36DA1">
      <w:r>
        <w:separator/>
      </w:r>
    </w:p>
  </w:endnote>
  <w:endnote w:type="continuationSeparator" w:id="0">
    <w:p w:rsidR="00D95104" w:rsidRDefault="00D95104" w:rsidP="00B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1" w:rsidRDefault="00B36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04" w:rsidRDefault="00D95104" w:rsidP="00B36DA1">
      <w:r>
        <w:separator/>
      </w:r>
    </w:p>
  </w:footnote>
  <w:footnote w:type="continuationSeparator" w:id="0">
    <w:p w:rsidR="00D95104" w:rsidRDefault="00D95104" w:rsidP="00B3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3"/>
      </v:shape>
    </w:pict>
  </w:numPicBullet>
  <w:abstractNum w:abstractNumId="0">
    <w:nsid w:val="1E707822"/>
    <w:multiLevelType w:val="hybridMultilevel"/>
    <w:tmpl w:val="FBA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505C9"/>
    <w:multiLevelType w:val="hybridMultilevel"/>
    <w:tmpl w:val="C972D6F4"/>
    <w:lvl w:ilvl="0" w:tplc="1E40FB0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A59211F"/>
    <w:multiLevelType w:val="hybridMultilevel"/>
    <w:tmpl w:val="FC841200"/>
    <w:lvl w:ilvl="0" w:tplc="0D34C5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D"/>
    <w:rsid w:val="0022066D"/>
    <w:rsid w:val="002C471E"/>
    <w:rsid w:val="0033307E"/>
    <w:rsid w:val="003C1ECE"/>
    <w:rsid w:val="003C22DC"/>
    <w:rsid w:val="004E3084"/>
    <w:rsid w:val="00557FF5"/>
    <w:rsid w:val="00561A39"/>
    <w:rsid w:val="00764FFA"/>
    <w:rsid w:val="00977783"/>
    <w:rsid w:val="009F3508"/>
    <w:rsid w:val="00A04D2D"/>
    <w:rsid w:val="00A21BF6"/>
    <w:rsid w:val="00A5161B"/>
    <w:rsid w:val="00B36DA1"/>
    <w:rsid w:val="00B57DBA"/>
    <w:rsid w:val="00C43400"/>
    <w:rsid w:val="00D167D5"/>
    <w:rsid w:val="00D95104"/>
    <w:rsid w:val="00ED11C4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206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20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GordeevAV</cp:lastModifiedBy>
  <cp:revision>2</cp:revision>
  <dcterms:created xsi:type="dcterms:W3CDTF">2019-02-04T07:50:00Z</dcterms:created>
  <dcterms:modified xsi:type="dcterms:W3CDTF">2019-02-04T07:50:00Z</dcterms:modified>
</cp:coreProperties>
</file>