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2D" w:rsidRDefault="003E502D" w:rsidP="002F3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0915" w:rsidRPr="002F5132" w:rsidRDefault="002F31C2" w:rsidP="002F31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</w:t>
      </w:r>
      <w:r w:rsidR="00A00915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 комплектования МБДОУ города Чит</w:t>
      </w:r>
      <w:r w:rsidR="007F6D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ы</w:t>
      </w:r>
      <w:r w:rsidR="003E502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н</w:t>
      </w:r>
      <w:r w:rsidR="00A00915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 202</w:t>
      </w:r>
      <w:r w:rsidR="001C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A00915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1C1C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A00915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учебный год.</w:t>
      </w:r>
    </w:p>
    <w:p w:rsidR="00A00915" w:rsidRPr="002F5132" w:rsidRDefault="00A00915" w:rsidP="00A009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404040"/>
          <w:sz w:val="24"/>
          <w:szCs w:val="24"/>
          <w:lang w:eastAsia="ru-RU"/>
        </w:rPr>
      </w:pPr>
    </w:p>
    <w:p w:rsidR="00A00915" w:rsidRPr="002F5132" w:rsidRDefault="00A00915" w:rsidP="00A009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Комитет образования администрации городского округа «Город Чита» сообщает, что распределение детей в муниципальные бюджетные дошкольные образовательные учреждения (далее – МБДОУ) на 202</w:t>
      </w:r>
      <w:r w:rsidR="001C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-202</w:t>
      </w:r>
      <w:r w:rsidR="001C1C7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учебный год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будет осуществляться </w:t>
      </w:r>
      <w:r w:rsidRPr="002F5132">
        <w:rPr>
          <w:rFonts w:ascii="Times New Roman" w:hAnsi="Times New Roman" w:cs="Times New Roman"/>
          <w:sz w:val="24"/>
          <w:szCs w:val="24"/>
        </w:rPr>
        <w:t>в соответствии  со статьями 64, 67 Федерального закона от 29 декабря 2012  года 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Министерства просвещения Российской Федерации от  31 июля 2020 г. № 373,  письмом Министерства образования и науки РФ от 8 августа 2013 г. № 08-1063 «О рекомендациях по порядку комплектования дошкольных образовательных учреждений»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постановлением администрации городского округа «Город Чита» от </w:t>
      </w:r>
      <w:r w:rsidR="00ED65B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D65B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октября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ED65B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22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ED65B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425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организации, реализующие основную общеобразовательную программу дошкольного образования (детские сады) на территории городского округа «Город Чита</w:t>
      </w:r>
      <w:r w:rsidR="001C1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00915" w:rsidRPr="002F5132" w:rsidRDefault="00A00915" w:rsidP="00A009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детей в МБДОУ осуществляется</w:t>
      </w:r>
      <w:r w:rsidR="001C1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соответствии с Уставами МБДОУ, при этом возраст ребенка определяется на 01 сентября текущего года.</w:t>
      </w: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Список МБДОУ, а также возрастные группы осуществляющих набор детей на 202</w:t>
      </w:r>
      <w:r w:rsidR="001C1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-202</w:t>
      </w:r>
      <w:r w:rsidR="001C1C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учебный год, количество вакантных мест по каждой возрастной группе представлен</w:t>
      </w:r>
      <w:r w:rsidR="00ED65B2"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ы 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в приложениях № 1, 2, </w:t>
      </w:r>
      <w:r w:rsidR="00CE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марта по </w:t>
      </w:r>
      <w:r w:rsidR="007708F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637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марта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(включительно)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D65B2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дители (законные представители) детей могут внести изменения (при необходимости) в автоматизированную информационную систему «Е-услуги. Образование».</w:t>
      </w:r>
    </w:p>
    <w:p w:rsidR="00A00915" w:rsidRPr="00CE4F4B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Внесение изменений в личные данные ребенка осуществляется на основании письменного заявления о внесении изменений в автоматизированную информационную систему «Е-услуги. Образование». </w:t>
      </w:r>
      <w:r w:rsidR="00CE4F4B" w:rsidRPr="00CE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№ 4)</w:t>
      </w:r>
    </w:p>
    <w:p w:rsidR="00A00915" w:rsidRPr="002F5132" w:rsidRDefault="00ED65B2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</w:t>
      </w:r>
      <w:r w:rsidR="00A00915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осуществляется: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14.00;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Белика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день;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DC3424" w:rsidRDefault="00A00915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DC34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ВНИМАНИЕ!</w:t>
      </w:r>
    </w:p>
    <w:p w:rsidR="00DC3424" w:rsidRPr="002F5132" w:rsidRDefault="00DC3424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Внесенные Вами изменения в личные данные ребенка (в том числе в перечень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МБДОУ) будут учтены в процессе комплектования МБДОУ на 202</w:t>
      </w:r>
      <w:r w:rsidR="001C1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1C1C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только в том случае, если </w:t>
      </w:r>
      <w:r w:rsidR="006D637B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заявление </w:t>
      </w:r>
      <w:r w:rsidR="006D637B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подано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6D637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7708F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D637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марта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(включительно)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</w:p>
    <w:p w:rsidR="00A00915" w:rsidRPr="005640E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Внесение изменений в личные данные ребенка, будут осуществляться в период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апреля</w:t>
      </w:r>
      <w:r w:rsidR="006D637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E42E8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5640E2" w:rsidRDefault="005640E2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A00915" w:rsidRPr="005640E2" w:rsidRDefault="005640E2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К</w:t>
      </w:r>
      <w:r w:rsidR="00A00915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омплектование муниципальных бюджетных дошкольных образовательных учреждений будет осуществляться в 7 этапов</w:t>
      </w:r>
    </w:p>
    <w:p w:rsidR="00A00915" w:rsidRPr="005640E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 период с 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01 апреля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F0387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5640E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F0387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июн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 202</w:t>
      </w:r>
      <w:r w:rsidR="00CE4F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года.</w:t>
      </w: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5640E2" w:rsidRDefault="00A00915" w:rsidP="00A009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 этап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01 апреля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по </w:t>
      </w:r>
      <w:r w:rsidR="003E7746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– ПОДГОТОВКА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автоматизированной информационной системы «Е-услуги. Образование» к комплектованию МБДОУ города Читы - обработка поданных родителями (законными представителями) детей до </w:t>
      </w:r>
      <w:r w:rsidR="006D637B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C1C71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637B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1C1C71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(включительно) заявлений о внесении изменений в автоматизированную информационную систему «Е-услуги. Образование».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 этап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</w:t>
      </w:r>
      <w:r w:rsidR="006D637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- автоматическое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комплектование </w:t>
      </w:r>
    </w:p>
    <w:p w:rsidR="00A00915" w:rsidRPr="005640E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ВОЗРАСТНЫХ ГРУПП с 4-х до 7-ми лет 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МБДОУ посредством автоматизированной информационной системы «Е-услуги. Образование».</w:t>
      </w:r>
    </w:p>
    <w:p w:rsidR="00A00915" w:rsidRPr="005640E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 этап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</w:t>
      </w:r>
      <w:r w:rsidR="00580F4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- автоматическое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комплектование </w:t>
      </w:r>
    </w:p>
    <w:p w:rsidR="00A00915" w:rsidRPr="005640E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ВОЗРАСТНЫХ ГРУПП с 3-х до 4-х лет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МБДОУ посредством региональной автоматизированной информационной системы «Е-услуги. Образование».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 этап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</w:t>
      </w:r>
      <w:r w:rsidR="00FF034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580F4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апреля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 – автоматическое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комплектование </w:t>
      </w:r>
    </w:p>
    <w:p w:rsidR="00A00915" w:rsidRPr="005640E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ВОЗРАСТНЫХ ГРУПП с 1 до 3-х лет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МБДОУ посредством региональной автоматизированной информационной системы «Е-услуги. Образование»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этап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–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с </w:t>
      </w:r>
      <w:r w:rsidR="00FF034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по </w:t>
      </w:r>
      <w:r w:rsidR="00FF034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580F4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FF034D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апреля</w:t>
      </w:r>
      <w:r w:rsidR="00580F4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1C1C7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580F4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 (включительно) 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ОПОВЕЩЕНИЕ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ребенка о том, что по результатам автоматического комплектования ребенку предоставлено постоянное место в МБДОУ.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00915" w:rsidRPr="00DC3424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DC342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Информацию о том, что ребенку предоставлено постоянное место в МБДОУ, родители (законные представители) ребенка могут видеть на своей странице в автоматизированной информационной системе «Е-услуги. Образование» 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в указанный период комплектования возрастных групп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статус ребенка, направленного в МБДОУ, изменится с «Очередник» на «Направлен на постоянное место» с указанием номера конкретного МБДОУ.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Получив данную информацию родители (законные представители) могут обратиться </w:t>
      </w:r>
      <w:r w:rsidR="0041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администраци</w:t>
      </w:r>
      <w:r w:rsidR="0041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данного МБДОУ посредством телефонного звонка </w:t>
      </w:r>
    </w:p>
    <w:p w:rsidR="00A00915" w:rsidRPr="002F5132" w:rsidRDefault="00A00915" w:rsidP="00A0091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уточнения даты регистрации и предоставления документов.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6 этап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 </w:t>
      </w:r>
      <w:r w:rsidR="00580F41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-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 </w:t>
      </w:r>
      <w:r w:rsid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с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 </w:t>
      </w:r>
      <w:r w:rsidR="00442F59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2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9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="00442F59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апреля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по </w:t>
      </w:r>
      <w:r w:rsidR="003E7746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3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мая 202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года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 </w:t>
      </w:r>
      <w:r w:rsidR="00580F41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  <w:t>(включительно) -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РЕГИСТРАЦИЯ</w:t>
      </w:r>
      <w:r w:rsidRPr="005640E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родителей, получивших оповещение о том, что ребенку предоставлено постоянное место в МБДОУ.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2F51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 </w:t>
      </w:r>
      <w:r w:rsidRPr="002F513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РЕГИСТРАЦИИ</w:t>
      </w:r>
      <w:r w:rsidRPr="002F51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родители (законные представители) ребенка должны обратиться к администрации того дошкольного учреждения, в которое направлен ребенок. Конкретная информация о времени регистрации будет представлена родителям (законным представителям) администрацией дошкольного учреждения в период оповещения о получении места в МБДОУ.</w:t>
      </w:r>
      <w:r w:rsidR="002F51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lastRenderedPageBreak/>
        <w:t>При регистрации в МБДОУ родителям (законным представителям) ребёнка необходимо иметь при себе следующие документы: свидетельство о рождении ребенка (копия и оригинал); паспорт одного из родителей с отметкой о регистрации по месту жительства на территории городского округа «Город Чита» (либо документа, подтверждающего факт проживания на территории городского округа «Город Чита»); документы, подтверждающие право внеочередного или первоочередного получения места в МБДОУ.</w:t>
      </w:r>
      <w:proofErr w:type="gramEnd"/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D6B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br/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7 этап – с </w:t>
      </w:r>
      <w:r w:rsidR="00580F41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A7508A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мая по 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июня 202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260314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года – </w:t>
      </w:r>
      <w:r w:rsidR="002F5132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ПРОВЕРКА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приему заявлений, постановке на учет и зачислению детей в МБДОУ, реализующие основную образовательную программу дошкольного образования на территории городского округа «Город Чита» документов, представленных родителями (законными представителями) несовершеннолетних руководителем МБДОУ.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родителей (законных представителей), участвующих в комплектовании,</w:t>
      </w:r>
      <w:r w:rsidRPr="002F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51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2F5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при неявке родителей </w:t>
      </w:r>
      <w:r w:rsidRPr="002F5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(законных представителей) ребенка, оповещенных о предоставлении ребенку места в МБДОУ, в дошкольное образовательное учреждение в период с </w:t>
      </w:r>
      <w:r w:rsidR="00A7508A" w:rsidRPr="002F513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shd w:val="clear" w:color="auto" w:fill="FFFFFF"/>
          <w:lang w:eastAsia="ru-RU"/>
        </w:rPr>
        <w:t> </w:t>
      </w:r>
      <w:r w:rsidR="00415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29</w:t>
      </w:r>
      <w:r w:rsidR="00A7508A"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апреля по </w:t>
      </w:r>
      <w:r w:rsidR="003E7746"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1</w:t>
      </w:r>
      <w:r w:rsidR="00415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3</w:t>
      </w:r>
      <w:r w:rsidR="00A7508A"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мая 202</w:t>
      </w:r>
      <w:r w:rsidR="00415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4</w:t>
      </w:r>
      <w:r w:rsidR="00A7508A"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 xml:space="preserve"> года</w:t>
      </w:r>
      <w:r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, </w:t>
      </w:r>
      <w:r w:rsidR="00CE4F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или невозможности оповещения родителей (законных представителей) вследствие </w:t>
      </w:r>
      <w:r w:rsidR="00137F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смены</w:t>
      </w:r>
      <w:r w:rsidR="00CE4F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номера телефона, </w:t>
      </w:r>
      <w:r w:rsidRPr="002F5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считается </w:t>
      </w:r>
      <w:r w:rsidRPr="002F51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невостребованным</w:t>
      </w:r>
      <w:r w:rsidRPr="002F5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статус ребенка «Направлен на постоянное место» аннулируется, ребенок </w:t>
      </w:r>
      <w:r w:rsidR="00CE4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 основании заявления</w:t>
      </w:r>
      <w:proofErr w:type="gramEnd"/>
      <w:r w:rsidR="00CE4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родителей (законных представителей) </w:t>
      </w:r>
      <w:r w:rsidRPr="002F5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возвращается в очередь </w:t>
      </w:r>
      <w:r w:rsidR="00CE4F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 </w:t>
      </w:r>
      <w:r w:rsidRPr="002F5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прежней датой постановки, вновь получает статус «Очередник» и принимает участие в комплектовании на следующий учебный год.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60314" w:rsidRPr="002F5132" w:rsidRDefault="00260314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A00915" w:rsidRPr="00DC3424" w:rsidRDefault="00A00915" w:rsidP="00DC34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Участие в автоматическом комплектовании посредством </w:t>
      </w: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автоматизированной информационной системе «Е-услуги. Образование» возможно только </w:t>
      </w:r>
      <w:r w:rsidRPr="002F5132">
        <w:rPr>
          <w:rFonts w:ascii="Times New Roman" w:hAnsi="Times New Roman" w:cs="Times New Roman"/>
          <w:b/>
          <w:sz w:val="24"/>
          <w:szCs w:val="24"/>
          <w:lang w:eastAsia="ar-SA"/>
        </w:rPr>
        <w:t>при статусе «ОЧЕРЕДНИК».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</w:t>
      </w:r>
      <w:r w:rsidRPr="002F5132">
        <w:rPr>
          <w:rFonts w:ascii="Times New Roman" w:hAnsi="Times New Roman" w:cs="Times New Roman"/>
          <w:sz w:val="24"/>
          <w:szCs w:val="24"/>
        </w:rPr>
        <w:tab/>
        <w:t xml:space="preserve"> Если Ваше обращение в </w:t>
      </w: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автоматизированной информационной системе «Е-услуги. Образование» находится в статусе «НОВОЕ» необходимо </w:t>
      </w:r>
      <w:r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до </w:t>
      </w:r>
      <w:r w:rsidR="003522F2"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="004152B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9</w:t>
      </w:r>
      <w:r w:rsidR="003522F2"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марта 202</w:t>
      </w:r>
      <w:r w:rsidR="004152B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="003522F2"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года</w:t>
      </w:r>
      <w:r w:rsidRPr="00DC342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F5132">
        <w:rPr>
          <w:rFonts w:ascii="Times New Roman" w:hAnsi="Times New Roman" w:cs="Times New Roman"/>
          <w:sz w:val="24"/>
          <w:szCs w:val="24"/>
        </w:rPr>
        <w:t>предоставить в комитет образования администрации городского округа «Город Чита» (ул. Забайкальского рабочего, 94) </w:t>
      </w:r>
      <w:r w:rsidR="00DC3424">
        <w:rPr>
          <w:rFonts w:ascii="Times New Roman" w:hAnsi="Times New Roman" w:cs="Times New Roman"/>
          <w:bCs/>
          <w:sz w:val="24"/>
          <w:szCs w:val="24"/>
        </w:rPr>
        <w:t xml:space="preserve">свидетельство о рождении </w:t>
      </w:r>
      <w:r w:rsidRPr="002F5132">
        <w:rPr>
          <w:rFonts w:ascii="Times New Roman" w:hAnsi="Times New Roman" w:cs="Times New Roman"/>
          <w:sz w:val="24"/>
          <w:szCs w:val="24"/>
        </w:rPr>
        <w:t> ребёнка</w:t>
      </w:r>
      <w:r w:rsidR="00260314" w:rsidRPr="002F5132">
        <w:rPr>
          <w:rFonts w:ascii="Times New Roman" w:hAnsi="Times New Roman" w:cs="Times New Roman"/>
          <w:sz w:val="24"/>
          <w:szCs w:val="24"/>
        </w:rPr>
        <w:t>, а также документы, подтверждающие наличие льготной категории</w:t>
      </w:r>
      <w:r w:rsidRPr="002F5132">
        <w:rPr>
          <w:rFonts w:ascii="Times New Roman" w:hAnsi="Times New Roman" w:cs="Times New Roman"/>
          <w:sz w:val="24"/>
          <w:szCs w:val="24"/>
        </w:rPr>
        <w:t>:</w:t>
      </w:r>
    </w:p>
    <w:p w:rsidR="00A00915" w:rsidRPr="002F5132" w:rsidRDefault="00A00915" w:rsidP="00A00915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132">
        <w:rPr>
          <w:rFonts w:ascii="Times New Roman" w:hAnsi="Times New Roman" w:cs="Times New Roman"/>
          <w:sz w:val="24"/>
          <w:szCs w:val="24"/>
        </w:rPr>
        <w:t>сканированн</w:t>
      </w:r>
      <w:r w:rsidR="00260314" w:rsidRPr="002F5132">
        <w:rPr>
          <w:rFonts w:ascii="Times New Roman" w:hAnsi="Times New Roman" w:cs="Times New Roman"/>
          <w:sz w:val="24"/>
          <w:szCs w:val="24"/>
        </w:rPr>
        <w:t xml:space="preserve">ые </w:t>
      </w:r>
      <w:r w:rsidRPr="002F5132">
        <w:rPr>
          <w:rFonts w:ascii="Times New Roman" w:hAnsi="Times New Roman" w:cs="Times New Roman"/>
          <w:sz w:val="24"/>
          <w:szCs w:val="24"/>
        </w:rPr>
        <w:t> </w:t>
      </w:r>
      <w:r w:rsidRPr="002F5132">
        <w:rPr>
          <w:rFonts w:ascii="Times New Roman" w:hAnsi="Times New Roman" w:cs="Times New Roman"/>
          <w:bCs/>
          <w:sz w:val="24"/>
          <w:szCs w:val="24"/>
        </w:rPr>
        <w:t>копи</w:t>
      </w:r>
      <w:r w:rsidR="00260314" w:rsidRPr="002F5132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2F5132">
        <w:rPr>
          <w:rFonts w:ascii="Times New Roman" w:hAnsi="Times New Roman" w:cs="Times New Roman"/>
          <w:sz w:val="24"/>
          <w:szCs w:val="24"/>
        </w:rPr>
        <w:t> документ</w:t>
      </w:r>
      <w:r w:rsidR="00260314" w:rsidRPr="002F5132">
        <w:rPr>
          <w:rFonts w:ascii="Times New Roman" w:hAnsi="Times New Roman" w:cs="Times New Roman"/>
          <w:sz w:val="24"/>
          <w:szCs w:val="24"/>
        </w:rPr>
        <w:t>ов</w:t>
      </w:r>
      <w:r w:rsidRPr="002F5132">
        <w:rPr>
          <w:rFonts w:ascii="Times New Roman" w:hAnsi="Times New Roman" w:cs="Times New Roman"/>
          <w:sz w:val="24"/>
          <w:szCs w:val="24"/>
        </w:rPr>
        <w:t xml:space="preserve"> посредством электронной почты </w:t>
      </w:r>
      <w:r w:rsidR="00260314" w:rsidRPr="002F5132">
        <w:rPr>
          <w:rFonts w:ascii="Times New Roman" w:hAnsi="Times New Roman" w:cs="Times New Roman"/>
          <w:sz w:val="24"/>
          <w:szCs w:val="24"/>
          <w:u w:val="single"/>
          <w:lang w:val="en-US"/>
        </w:rPr>
        <w:t>k</w:t>
      </w:r>
      <w:hyperlink r:id="rId8" w:history="1"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o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br@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chita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e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-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zab</w:t>
        </w:r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260314" w:rsidRPr="002F5132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A00915" w:rsidRPr="00DC3424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DC3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Уважаемые родители!</w:t>
      </w:r>
      <w:r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</w:p>
    <w:p w:rsidR="00A00915" w:rsidRPr="00DC3424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Распределение детей, имеющих специализацию по здоровью в МБДОУ №</w:t>
      </w:r>
      <w:r w:rsidR="00CE4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5, 53, 69, </w:t>
      </w:r>
      <w:r w:rsidRPr="00DC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87, </w:t>
      </w:r>
      <w:r w:rsidR="00CE4F4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99</w:t>
      </w:r>
      <w:r w:rsidRPr="00DC342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автоматизированной информационной системы «Е-услуги. Образование» с учетом заявленной родителями (законными представителями) ребенка специализации по здоровью. При этом окончательное решение о зачислении ребенка в МБДОУ специализированного назначения принимается психолого-медико-педагогической комиссией МБДОУ при участии независимых экспертов государственных учреждений здравоохранения.</w:t>
      </w:r>
    </w:p>
    <w:p w:rsidR="00A00915" w:rsidRPr="00DC3424" w:rsidRDefault="00A00915" w:rsidP="00B021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C34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Обращаем внимание родителей (законных представителей), заявивших наличие льготных оснований для получения места в МБДОУ.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br/>
        <w:t>В случае </w:t>
      </w:r>
      <w:r w:rsidR="0019668D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не подтверждения</w:t>
      </w:r>
      <w:bookmarkStart w:id="0" w:name="_GoBack"/>
      <w:bookmarkEnd w:id="0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льготы 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родителями (законными представителями) в момент прохождения регистрации в МБДОУ, статус ребенка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«Направлен на постоянное место» 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аннулируется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CE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ребенок возвращается в очередь </w:t>
      </w:r>
      <w:r w:rsidR="00CE4F4B" w:rsidRPr="00CE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на основании заявления родителей (законных представителей) с </w:t>
      </w:r>
      <w:r w:rsidRPr="00CE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прежней датой постановки, вновь получает статус «Очередник» и принимает участие в комплектовании на следующий учебный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год.</w:t>
      </w:r>
    </w:p>
    <w:p w:rsidR="00A00915" w:rsidRPr="005640E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Вы по какой-то причине ошибочно заявили льготные основания для получения места в МБДОУ, 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или в период комплектования с </w:t>
      </w:r>
      <w:r w:rsidR="00A7455B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4152B2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7455B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марта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 </w:t>
      </w:r>
      <w:r w:rsidR="00A7455B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4152B2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июня 202</w:t>
      </w:r>
      <w:r w:rsidR="004152B2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 у Вас закончатся льготные основания, необходимо 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до </w:t>
      </w:r>
      <w:r w:rsidR="00A7455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A7455B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марта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202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(включительно)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 внести изменения в личные данные ребенка, обратившись с заявлением </w:t>
      </w:r>
      <w:r w:rsidR="00A7455B" w:rsidRPr="005640E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 внесении изменений.</w:t>
      </w:r>
    </w:p>
    <w:p w:rsidR="00A7455B" w:rsidRPr="002F5132" w:rsidRDefault="00A7455B" w:rsidP="00A7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осуществляется:</w:t>
      </w:r>
    </w:p>
    <w:p w:rsidR="00A7455B" w:rsidRPr="002F5132" w:rsidRDefault="00A7455B" w:rsidP="00A7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14.00;</w:t>
      </w:r>
    </w:p>
    <w:p w:rsidR="00A7455B" w:rsidRPr="002F5132" w:rsidRDefault="00A7455B" w:rsidP="00A74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Белика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день;</w:t>
      </w:r>
    </w:p>
    <w:p w:rsidR="00DC3424" w:rsidRDefault="00DC3424" w:rsidP="00A00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C3424" w:rsidRDefault="00DC3424" w:rsidP="00A00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7455B" w:rsidRPr="00DC3424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Обращаем Ваше внимание, что оповещение о том, что ребенку предоставлено место в МБДОУ осуществляется средствами телефонной связи по номеру </w:t>
      </w:r>
      <w:r w:rsidR="00A7455B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телефона,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указанном Вами в </w:t>
      </w:r>
      <w:r w:rsidR="00A7455B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заявлении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автоматизированной информационной системе «Е-услуги. Образование».  Если в вашем </w:t>
      </w:r>
      <w:r w:rsidR="00A7455B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заявлении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указана не актуальная информация о номерах телефона (номер телефона заблокирован или изменен) и адресе проживания (смена места жительства семьи), необходимо внести изменения в личные данные родите</w:t>
      </w:r>
      <w:r w:rsidR="00A7455B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лей (законных представителей)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455B" w:rsidRPr="00DC3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до 2</w:t>
      </w:r>
      <w:r w:rsidR="00415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A7455B" w:rsidRPr="00DC3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марта 202</w:t>
      </w:r>
      <w:r w:rsidR="004152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A7455B" w:rsidRPr="00DC34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 (включительно)</w:t>
      </w:r>
      <w:r w:rsidR="00A7455B"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Внесение изменений в личные данные родителей (законных представителей) осуществляется на основании письменного заявления родителей (законных представителей).</w:t>
      </w:r>
    </w:p>
    <w:p w:rsidR="00A7455B" w:rsidRPr="002F5132" w:rsidRDefault="00A7455B" w:rsidP="00A7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осуществляется:</w:t>
      </w:r>
    </w:p>
    <w:p w:rsidR="00A7455B" w:rsidRPr="002F5132" w:rsidRDefault="00A7455B" w:rsidP="00A74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14.00;</w:t>
      </w:r>
    </w:p>
    <w:p w:rsidR="00A7455B" w:rsidRPr="002F5132" w:rsidRDefault="00A7455B" w:rsidP="00A745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 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Белика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день;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5640E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не получили </w:t>
      </w:r>
      <w:r w:rsidR="00A7508A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7508A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="004152B2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9</w:t>
      </w:r>
      <w:r w:rsidR="00A7508A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по 2</w:t>
      </w:r>
      <w:r w:rsid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  <w:r w:rsidR="00A7508A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апреля 202</w:t>
      </w:r>
      <w:r w:rsidR="00F677F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="00A7508A" w:rsidRPr="005640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года</w:t>
      </w:r>
      <w:r w:rsidR="00A7508A" w:rsidRPr="00564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оповещение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посредством телефонной связи о том, что ребенку предоставлено постоянное место в МБДОУ и на Вашей странице в автоматизированной информационной системе «Е-услуги. Образование» сохранился статус «Очередник» или «Ожидает направления», значит, Ваш ребенок остается в автоматизированной информационной системе «Е-услуги. Образование» в статусе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«Очередник» или «Ожидает направления» с прежней датой постановки и будет принимать участие в </w:t>
      </w:r>
      <w:r w:rsidR="004152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следующем комплектовании.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Право на внеочередное и первоочередное получение места в ДОУ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имеют граждане в соответствии с законодательством Российской Федерации: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Право получения места в дошкольном образовательном учреждении во 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внеочередном порядке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имеют: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граждан, указанных в пунктах 1 и 2 части первой статьи 13 Закона Российской Федерации «О социальной защите граждан, подвергшихся воздействию радиации вследствие катастрофы на Чернобыльской АЭС» от 15 мая 1991 года № 1244-1;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граждан, указанных в статье 1 Федерального закона Российской Федерации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от 26 ноября 1998 года № 175-ФЗ;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прокуроров;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сотрудников следственного комитета, имеющих специальные или воинские звания;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погибших (пропавших без вести), умерших, ставших инвалидами работников органов прокуратуры;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судей, мировых судей;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погибших (пропавших без вести), умерших, ставших инвалидами сотрудников и военнослужащих из числа указанных в п. 1 Постановления Правительства РФ от 09 февраля 2004 года № 65 (ред. от 08 декабря 2010 года, с изм. от 10 декабря 2012 года)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безопасность на территории Северо-Кавказского региона Российской Федерации»;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A00915" w:rsidRPr="002F5132" w:rsidRDefault="00A00915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военнослужащих и сотрудников федеральных органов исполнительной власти, участвовавших в выполнении задач по обеспечению безопасности и защите граждан Российской Федерации, проживающих на территориях Южной Осетии и Абхазии и погибших (пропавших без вести), умерших, ставших инвалидами в связи с выполнением служебных обязанностей;</w:t>
      </w:r>
    </w:p>
    <w:p w:rsidR="00A00915" w:rsidRDefault="00CE4F4B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r w:rsidR="00C75A52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ети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</w:t>
      </w:r>
      <w:r w:rsidR="006A0381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территориях Донецкой Народной Республики</w:t>
      </w:r>
      <w:r w:rsidR="00C75A52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6A0381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Луганской Народной Республики, Запорожской области,  </w:t>
      </w:r>
      <w:r w:rsidR="00E134A6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Херсонской</w:t>
      </w:r>
      <w:r w:rsidR="006A0381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области и Украины, </w:t>
      </w:r>
      <w:r w:rsidR="00C75A52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сотрудников</w:t>
      </w:r>
      <w:proofErr w:type="gramEnd"/>
      <w:r w:rsidR="00C75A52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C75A52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уголовно-исполнительной системы Российской Федерации, выполняющих (выполнявших) возложенные на них задачи в период проведения специальной военной операции</w:t>
      </w:r>
      <w:r w:rsidR="00E134A6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00915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предусмотренных законод</w:t>
      </w:r>
      <w:r w:rsidR="00E134A6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ательством Российской Федерации, </w:t>
      </w:r>
      <w:r w:rsidR="00E134A6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призванных на военную службу по мобилизации,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</w:t>
      </w:r>
      <w:proofErr w:type="gramEnd"/>
      <w:r w:rsidR="00E134A6" w:rsidRP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с 24 февраля 2022 года, а также на территориях </w:t>
      </w:r>
      <w:r w:rsidR="00E134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Запорожской и Херсонской области с 30 сентября 2022 года</w:t>
      </w:r>
      <w:r w:rsidR="002208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имеющих статус ветерана боевых действий.</w:t>
      </w:r>
    </w:p>
    <w:p w:rsidR="00220817" w:rsidRPr="00E134A6" w:rsidRDefault="00220817" w:rsidP="00A009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предусмотренных законодательством Российской Федерации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Право получения места в дошкольном образовательном учреждении в 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первоочередном 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порядке имеют: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сотрудников полиции;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обязанностей; дети сотрудников полиции, умерших вследствие заболевания, полученного в период прохождения службы в полиции; дети граждан Российской Федерации, уволенных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 Российской Федерации,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дети, находящиеся (находившиеся) на иждивении сотрудников полиции, граждан Российской Федерации, указанных в настоящем пункте;</w:t>
      </w:r>
      <w:proofErr w:type="gramEnd"/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военнослужащих;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дети-инвалиды и дети, один из родителей которых является инвалидом;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из многодетных семей;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оставшиеся без попечения родителей, переданные на усыновление, опеку, в приемную семью;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дети, из неполных семей находящихся в трудной жизненной ситуации;</w:t>
      </w:r>
    </w:p>
    <w:p w:rsidR="00A00915" w:rsidRPr="002F5132" w:rsidRDefault="00A00915" w:rsidP="00A0091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системы; дети сотрудников, имеющих специальные звания и проходящих службу в федеральной противопожарной службе Государственной противопожарной службы; дети сотрудников, имеющих специальные звания и проходящих службу в органах по </w:t>
      </w: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контролю за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оборотом наркотических средств и психотропных веществ; в таможенных органах Российской Федерации, в органах принудительного исполнения Российской Федерации (далее – сотрудники, учреждения и организации);</w:t>
      </w:r>
    </w:p>
    <w:p w:rsidR="00A00915" w:rsidRPr="002F5132" w:rsidRDefault="00A00915" w:rsidP="00A00915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сотрудников, погибших, (умерших) вследствие увечья или иного повреждения здоровья, полученных в связи с выполнением служебных обязанностей; дети сотрудников, умерших вследствие заболевания, полученного в период прохождения службы в учреждениях и органах, дети граждан Российской Федерации, уволенных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граждан Российской Федерации, умерших в течение одного года после увольнения со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в, учреждениях и органах, исключившего возможность дальнейшего прохождения службы в учреждениях и органах;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дети, находящиеся (находившиеся) на иждивении сотрудников);</w:t>
      </w:r>
    </w:p>
    <w:p w:rsidR="00A00915" w:rsidRPr="002F5132" w:rsidRDefault="00A00915" w:rsidP="00A0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дети военнослужащий,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(смерти);</w:t>
      </w:r>
    </w:p>
    <w:p w:rsidR="00A00915" w:rsidRPr="002F5132" w:rsidRDefault="00A00915" w:rsidP="00A0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hAnsi="Times New Roman" w:cs="Times New Roman"/>
          <w:sz w:val="24"/>
          <w:szCs w:val="24"/>
        </w:rPr>
        <w:t>дети медицинских работников, оказывающим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края;</w:t>
      </w:r>
    </w:p>
    <w:p w:rsidR="00A00915" w:rsidRPr="002F5132" w:rsidRDefault="00A00915" w:rsidP="00A0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сотрудников Забайкальского аграрного института – филиала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академия» в соответствии с договором о совместной деятельности от 27 июля 2013 года.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Действие договора распространяется при комплектовании группы с 2 до 4 лет в МБДОУ № 7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00915" w:rsidRPr="002F5132" w:rsidRDefault="00A00915" w:rsidP="00A0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работников ОАО «РЖД», дочерних обществ ОАО «РЖД», негосударственных учреждений ОАО «РЖД» в соответствии с инвестиционным договором № 128 04/2013-193 от 29 июля 2013 года, заключенным между правительством Забайкальского края, ОАО «Российские железные дороги», администрацией городского округа «Город Чита».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Действие договора распространяется при комплектовании МБДОУ № 32;</w:t>
      </w:r>
    </w:p>
    <w:p w:rsidR="00A00915" w:rsidRPr="002F5132" w:rsidRDefault="00A00915" w:rsidP="00A00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других случаях, предусмотренных законодательством Российской Федерации.</w:t>
      </w:r>
    </w:p>
    <w:p w:rsidR="00A00915" w:rsidRPr="002F5132" w:rsidRDefault="00A00915" w:rsidP="00A0091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Предоставление мест по льготным основаниям осуществляется при наличии подтверждающих документов в соответствии с действующим законодательством Российской Федерации, Положением об организации приема заявлений, постановки на учет и зачисления детей в муниципальные дошкольные образовательные учреждения, реализующие основную образовательную программу дошкольного образования на территории городского округа «Город Чита», утвержденным приказом комитета образования администрации городского округа «Город Чита» от 22 марта 2017 года № 122а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договорами с ОАО «РЖД», Забайкальским аграрным институтом - филиалом Федерального государственного образовательного учреждения высшего профессионального образования «Иркутская государственная сельскохозяйственная академия</w:t>
      </w:r>
      <w:r w:rsidR="003522F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Для подтверждения права на 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внеочередное и первоочередное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 предоставление места в период прохождения регистрации в МБДОУ граждане представляют администрации МБДОУ следующие документы: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прокуроры; судьи, мировые судьи; сотрудники следственного комитета; сотрудники полиции; военнослужащие; дети граждан,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 </w:t>
      </w: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сотрудники, имеющие специальные звания, проходящие службу в учреждениях и органах уголовно-исполнительной системы, в федеральной противопожарной службе Государственной противопожарной службы, в учреждениях и органах по контролю за оборотом наркотических средств и психотропных веществ, органах принудительного исполнения Российской Федерации и таможенных органах –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копия удостоверения, 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lastRenderedPageBreak/>
        <w:t>справка с места работы (службы), подтверждающая право на внеочередное или первоочередное предоставление места (справка действительна в течение 1</w:t>
      </w:r>
      <w:proofErr w:type="gramEnd"/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месяца со дня выдачи);</w:t>
      </w:r>
    </w:p>
    <w:p w:rsidR="005640E2" w:rsidRPr="005640E2" w:rsidRDefault="00C75A52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5640E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9F9F9"/>
        </w:rPr>
        <w:t>родители (законные представители) детей военнослужащих и сотрудников федеральных органов исполнительной власти,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граждан Российской Федерации, призванных на военную службу по мобилизации, граждан Российской Федерации, добровольно поступивших в добровольческие формирования, созданные в соответствии с федеральным законом, принимающих (принимавших) участие в специальной военной операции, сотрудников уголовно-исполнительной системы</w:t>
      </w:r>
      <w:proofErr w:type="gramEnd"/>
      <w:r w:rsidRPr="005640E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9F9F9"/>
        </w:rPr>
        <w:t xml:space="preserve"> </w:t>
      </w:r>
      <w:proofErr w:type="gramStart"/>
      <w:r w:rsidRPr="005640E2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9F9F9"/>
        </w:rPr>
        <w:t xml:space="preserve">Российской Федерации, выполняющих (выполнявших) возложенные на них задачи в период проведения специальной военной операции: </w:t>
      </w:r>
      <w:proofErr w:type="gramEnd"/>
    </w:p>
    <w:p w:rsidR="005640E2" w:rsidRDefault="005640E2" w:rsidP="005640E2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9F9F9"/>
        </w:rPr>
      </w:pPr>
      <w:r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9F9F9"/>
        </w:rPr>
        <w:t>-к</w:t>
      </w:r>
      <w:r w:rsidR="00C75A52" w:rsidRPr="005640E2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9F9F9"/>
        </w:rPr>
        <w:t>опия свидетельства о рождении ребенка или иной документ, подтверждающий степень родства, справка с Военного комиссариата (места службы или воинской (войсковой) части), или иной документ, подтверждающий участие в специальной военной операции, военный билет или удосто</w:t>
      </w:r>
      <w:r w:rsidR="004152B2" w:rsidRPr="005640E2">
        <w:rPr>
          <w:rFonts w:ascii="Times New Roman" w:hAnsi="Times New Roman" w:cs="Times New Roman"/>
          <w:b/>
          <w:iCs/>
          <w:color w:val="333333"/>
          <w:sz w:val="24"/>
          <w:szCs w:val="24"/>
          <w:u w:val="single"/>
          <w:shd w:val="clear" w:color="auto" w:fill="F9F9F9"/>
        </w:rPr>
        <w:t xml:space="preserve">верение личности (при  наличии), </w:t>
      </w:r>
      <w:r w:rsidRPr="005640E2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9F9F9"/>
        </w:rPr>
        <w:t>документ, подтверждающий присвоение статуса</w:t>
      </w:r>
      <w:r w:rsidR="004152B2" w:rsidRPr="005640E2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9F9F9"/>
        </w:rPr>
        <w:t xml:space="preserve"> ветерана боевых действий</w:t>
      </w:r>
      <w:r w:rsidRPr="005640E2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9F9F9"/>
        </w:rPr>
        <w:t>.</w:t>
      </w:r>
      <w:r w:rsidR="004152B2" w:rsidRPr="005640E2">
        <w:rPr>
          <w:rFonts w:ascii="Times New Roman" w:hAnsi="Times New Roman" w:cs="Times New Roman"/>
          <w:b/>
          <w:iCs/>
          <w:sz w:val="24"/>
          <w:szCs w:val="24"/>
          <w:u w:val="single"/>
          <w:shd w:val="clear" w:color="auto" w:fill="F9F9F9"/>
        </w:rPr>
        <w:t xml:space="preserve"> </w:t>
      </w:r>
    </w:p>
    <w:p w:rsidR="00A00915" w:rsidRPr="005640E2" w:rsidRDefault="005640E2" w:rsidP="005640E2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</w:t>
      </w:r>
      <w:r w:rsidR="00A00915" w:rsidRPr="005640E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одители (законные представители) детей погибших (пропавших без вести), умерших, ставших инвалидами в связи с выполнением служебных обязанностей военнослужащих, сотрудников федеральных органов исполнительной власти, сотрудников органов внутренних дел, государственной противопожарной службы, уголовно-исполнительной системы, участвовавших в выполнении задач по обеспечению безопасности на территории Северо-Кавказского региона Российской Федерации, Республики Дагестан, Южной Осетии и Абхазии – </w:t>
      </w:r>
      <w:r w:rsidR="00A00915" w:rsidRPr="00564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справка с места службы, подтверждающая право на внеочередное предоставление</w:t>
      </w:r>
      <w:proofErr w:type="gramEnd"/>
      <w:r w:rsidR="00A00915" w:rsidRPr="005640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 xml:space="preserve"> места;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родители (законные представители) детей граждан, подвергшихся воздействию радиации вследствие катастрофы на Чернобыльской АЭС, аварии в 1957 года на производственном объединении «Маяк» и сбросов радиоактивных отходов в реку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Теча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-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удостоверения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многодетные семьи –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справки о регистрации семьи в качестве многодетной на территории Забайкальского края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дети-инвалиды, родители-инвалиды -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справки МСЭ;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родители (законные представители) детей из неполных семей находящихся в трудной жизненной ситуации </w:t>
      </w:r>
      <w:r w:rsidRPr="002F513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справка, подтверждающая, что среднедушевой доход семьи ниже прожиточного минимума, установленного в Забайкальском крае, а также свидетельство о рождении ребенка, в котором сведения о другом родителе отсутствуют или справка по форме 25, выданной органами </w:t>
      </w:r>
      <w:proofErr w:type="spellStart"/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>ЗАГСа</w:t>
      </w:r>
      <w:proofErr w:type="spellEnd"/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, если в свидетельстве о рождении ребенка </w:t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>запись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 отце сделана со слов матери) или свидетельство о смерти другого родителя либо решение суда о признании его безвестно отсутствующим</w:t>
      </w:r>
      <w:r w:rsidRPr="002F51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детей, оставшиеся без попечения родителей, переданные на усыновление, опеку, в приемную семью –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постановления администрации об установлении опеки, передаче в приемную семью, решение суда об усыновлении;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родители (законные представители) детей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военнослужащий, погибших (умерших) в период прохождения военной службы </w:t>
      </w:r>
      <w:r w:rsidRPr="002F5132">
        <w:rPr>
          <w:rFonts w:ascii="Times New Roman" w:hAnsi="Times New Roman" w:cs="Times New Roman"/>
          <w:sz w:val="24"/>
          <w:szCs w:val="24"/>
        </w:rPr>
        <w:t xml:space="preserve">- </w:t>
      </w:r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>извещение, копия свидетельства о смерти</w:t>
      </w:r>
      <w:r w:rsidRPr="002F5132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2F5132">
        <w:rPr>
          <w:rFonts w:ascii="Times New Roman" w:hAnsi="Times New Roman" w:cs="Times New Roman"/>
          <w:sz w:val="24"/>
          <w:szCs w:val="24"/>
        </w:rPr>
        <w:lastRenderedPageBreak/>
        <w:t xml:space="preserve">медицинские работники, оказывающие (участвующим в оказании) первичную медико-санитарную помощь, скорую, в том числе скорую специализированную, медицинскую помощь в медицинских организациях, находящихся в ведении Забайкальского края - </w:t>
      </w:r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>заверенная справка из медицинской организации первичного звена здравоохранения или скорой медицинской помощи, подведомственных Министерству здравоохранения, в которой медицинский работник трудоустроен по основному месту работы не менее чем на одну полную ставку, с указанием полного наименования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должности и структурного подразделения.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родители (законные представители) детей </w:t>
      </w:r>
      <w:r w:rsidRPr="002F5132">
        <w:rPr>
          <w:rFonts w:ascii="Times New Roman" w:hAnsi="Times New Roman" w:cs="Times New Roman"/>
          <w:sz w:val="24"/>
          <w:szCs w:val="24"/>
        </w:rPr>
        <w:t xml:space="preserve">военнослужащих,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 - </w:t>
      </w:r>
      <w:r w:rsidRPr="002F5132">
        <w:rPr>
          <w:rFonts w:ascii="Times New Roman" w:hAnsi="Times New Roman" w:cs="Times New Roman"/>
          <w:b/>
          <w:sz w:val="24"/>
          <w:szCs w:val="24"/>
          <w:u w:val="single"/>
        </w:rPr>
        <w:t>справка, свидетельство о смерти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проходивших военную службу по контракту и погибших (умерших) после увольнения с военной службы</w:t>
      </w:r>
      <w:proofErr w:type="gramEnd"/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по достижению  ими  предельного возраста пребывания на военной службе, состоянию здоровья или в связи с организационно-штатными мероприятиями в течение одного года со дня гибели (смерти) – справка, свидетельство о смерти.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сотрудники Забайкальского аграрного института – филиала Федерального государственного образовательного Организации высшего профессионального образования «Иркутская государственная сельскохозяйственная академия» -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копия трудовой книжки, копия приказа о приёме на работу (форма Т-1);</w:t>
      </w:r>
    </w:p>
    <w:p w:rsidR="00A00915" w:rsidRPr="002F5132" w:rsidRDefault="00A00915" w:rsidP="00A0091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работники ОАО «РЖД», дочерних обществ ОАО «РЖД», негосударственных учреждений ОАО «РЖД» - 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справка с места работы родителя (законного представителя) ребенка;</w:t>
      </w:r>
    </w:p>
    <w:p w:rsidR="00A00915" w:rsidRPr="002F5132" w:rsidRDefault="00A00915" w:rsidP="00A0091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Уважаемые родители!</w:t>
      </w:r>
    </w:p>
    <w:p w:rsidR="00A00915" w:rsidRPr="002F5132" w:rsidRDefault="00A00915" w:rsidP="00A7508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случае выявления вакантных мест в период оповещения и регистрации родителей (законных представителей), вакантные места будут предоставляться детям</w:t>
      </w:r>
      <w:r w:rsidR="00AE10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зарегистрированн</w:t>
      </w:r>
      <w:r w:rsidR="00C75A5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ым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в автоматизированной</w:t>
      </w:r>
      <w:r w:rsidR="00A7508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информационной сист</w:t>
      </w:r>
      <w:r w:rsidR="00DC34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еме</w:t>
      </w:r>
      <w:r w:rsidR="00C75A52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«Е</w:t>
      </w:r>
      <w:r w:rsidR="00A7508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- услуги. Образование» с учетом позиции в очереди, возрастной группы, по завершению 7 этапа комплектования.</w:t>
      </w:r>
    </w:p>
    <w:p w:rsidR="00A00915" w:rsidRPr="002F5132" w:rsidRDefault="00A00915" w:rsidP="00A00915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Уважаемые родители!</w:t>
      </w:r>
    </w:p>
    <w:p w:rsidR="00A00915" w:rsidRPr="00786627" w:rsidRDefault="00A00915" w:rsidP="00A009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Преимущественное право на зачисление в МБДОУ, в которой обучаются полнородные и </w:t>
      </w:r>
      <w:r w:rsidR="00AE10E0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полнородные</w:t>
      </w:r>
      <w:r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брат и (или) сестра</w:t>
      </w:r>
      <w:r w:rsidR="007B27A9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5F78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</w:t>
      </w:r>
      <w:r w:rsidR="007B27A9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усыновленные (удочеренные), а также опекаемые  дети,  </w:t>
      </w:r>
      <w:r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действует при условии, что один из несовершеннолетних является воспитанником МБДОУ</w:t>
      </w:r>
      <w:r w:rsidR="007866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0915" w:rsidRPr="00F677FA" w:rsidRDefault="00A00915" w:rsidP="00C7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добавления выше указанного преимущества родителям (законным представителям) необходимо обратиться с письменным заявлением </w:t>
      </w:r>
      <w:r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до </w:t>
      </w:r>
      <w:r w:rsidR="00A7508A"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415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</w:t>
      </w:r>
      <w:r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C75A52"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марта </w:t>
      </w:r>
      <w:r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202</w:t>
      </w:r>
      <w:r w:rsidR="004152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DC34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года</w:t>
      </w:r>
      <w:r w:rsidRPr="002F51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(указав в заявлении ФИО, дату рождения, №ДОУ, которое уже посещает ребенок), </w:t>
      </w:r>
      <w:r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приложив </w:t>
      </w:r>
      <w:r w:rsidR="00B80F5A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свидетельства</w:t>
      </w:r>
      <w:r w:rsidR="00444419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рождении </w:t>
      </w:r>
      <w:r w:rsidR="00B80F5A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детей</w:t>
      </w:r>
      <w:r w:rsidR="00444419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0F5A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</w:t>
      </w:r>
      <w:r w:rsidR="00474AD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80F5A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администрации об установлении опеки, усыновления.</w:t>
      </w:r>
      <w:r w:rsidR="00444419" w:rsidRPr="00B8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(Приложение </w:t>
      </w:r>
      <w:r w:rsidR="00F677FA" w:rsidRPr="00F67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F67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C75A52" w:rsidRPr="002F5132" w:rsidRDefault="00C75A52" w:rsidP="00C7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осуществляется:</w:t>
      </w:r>
    </w:p>
    <w:p w:rsidR="00C75A52" w:rsidRPr="002F5132" w:rsidRDefault="00C75A52" w:rsidP="00C75A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14.00;</w:t>
      </w:r>
    </w:p>
    <w:p w:rsidR="00C75A52" w:rsidRPr="002F5132" w:rsidRDefault="00C75A52" w:rsidP="00C75A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 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Белика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день;</w:t>
      </w:r>
    </w:p>
    <w:p w:rsidR="00A00915" w:rsidRPr="005640E2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места в образовательной организации дети, проживающие в одной семье и имеющие общее место жительства, имеют право преимущественного зачисления в образовательную организацию, в которой обучаются их братья и (или) сестры.</w:t>
      </w:r>
    </w:p>
    <w:p w:rsidR="00A00915" w:rsidRPr="00CE4F4B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указанного преимущества родителям (законным представителям) детей необходимо после оповещения о предоставлении места, </w:t>
      </w:r>
      <w:r w:rsidR="00DC3424"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1</w:t>
      </w:r>
      <w:r w:rsidR="004152B2"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C3424"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202</w:t>
      </w:r>
      <w:r w:rsidR="004152B2"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C3424"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="00DC3424"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зарегистрироваться в МБДОУ, в которое направлен ребенок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4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4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обратиться с личным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письменным заявлением об объединении детей в одном МБДОУ в комиссию по приему заявлений, постановке на учет и зачислению детей в муниципальные дошкольные образовательные учреждения.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заявлении необходимо указать номер ДОУ, в котором планируется объединение детей, номера предоставленных МБДОУ, а также приложить документы, подтверждающие факт совместного проживания детей. Заявление необходимо направить на электронную почту комитета образования администрации городского округа «Город Чита» (</w:t>
      </w:r>
      <w:proofErr w:type="spellStart"/>
      <w:r w:rsidR="00C75A52" w:rsidRPr="002F513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</w:t>
      </w:r>
      <w:hyperlink r:id="rId9" w:history="1"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omobr</w:t>
        </w:r>
        <w:proofErr w:type="spellEnd"/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chita</w:t>
        </w:r>
        <w:proofErr w:type="spellEnd"/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</w:t>
        </w:r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zab</w:t>
        </w:r>
        <w:proofErr w:type="spellEnd"/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="00C75A52"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  <w:r w:rsidRPr="00CE4F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(Приложение 5)</w:t>
      </w:r>
    </w:p>
    <w:p w:rsidR="00A00915" w:rsidRPr="002F5132" w:rsidRDefault="00A00915" w:rsidP="00A0091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786627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br/>
      </w:r>
    </w:p>
    <w:p w:rsidR="00A00915" w:rsidRPr="00B54A44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</w:pPr>
      <w:r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Уважаемые родители!</w:t>
      </w:r>
    </w:p>
    <w:p w:rsidR="00A00915" w:rsidRPr="00B54A44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00915" w:rsidRPr="00B54A44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связи с отсутствием очереди в АИС «Е-услуги. Образование» в возрастных группах от 1,5 до 7 – ми лет и наличием вакантных мест в МБДОУ № 6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12, 38, 44,46,79, 96, 98,101</w:t>
      </w:r>
      <w:r w:rsidR="00133AE7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 детей будет осуществляться с 1 года 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(возраст </w:t>
      </w:r>
      <w:proofErr w:type="spellStart"/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расчитывается</w:t>
      </w:r>
      <w:proofErr w:type="spellEnd"/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 сентября 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Родителям (законным представителям), желающим принять участие в комплектовании выше указанных МБДОУ на 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 в возрастные группы от 1 года до 1 года </w:t>
      </w:r>
      <w:r w:rsidR="00FA4FDD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месяцев, необходимо внести изменения в заявление в АИС «Е-услуги. Образование» и изменить желаемую дату зачисления на 01.09.202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</w:t>
      </w:r>
      <w:r w:rsidR="007D1683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D1683" w:rsidRPr="00F677FA" w:rsidRDefault="007D1683" w:rsidP="007D1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связи с отсутствием очереди в АИС «Е-услуги. Образование» в возрастных группах от 1,5 до 7 – ми лет и наличием вакантных мест в МБДОУ № 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6, 12, 23, 50, 59 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прием детей будет осуществляться с 1 года </w:t>
      </w:r>
      <w:r w:rsidR="00FA4FDD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месяцев 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 1 сентября 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 Родителям (законным представителям), желающим принять участие в комплектовании выше указанных МБДОУ на 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учебный год в возрастные группы от 1 года </w:t>
      </w:r>
      <w:r w:rsidR="00FA4FDD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 месяцев 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до 1 года 6 месяцев, необходимо внести изменения в заявление в АИС «Е-услуги. Образование» и изменить желаемую дату зачисления на </w:t>
      </w:r>
      <w:r w:rsidR="006A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01.09.202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года.</w:t>
      </w:r>
      <w:r w:rsidR="006A038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677FA" w:rsidRPr="00F677F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(Приложение № 4)</w:t>
      </w:r>
    </w:p>
    <w:p w:rsidR="00FA4FDD" w:rsidRPr="00B54A44" w:rsidRDefault="00FA4FDD" w:rsidP="00FA4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осуществляется:</w:t>
      </w:r>
    </w:p>
    <w:p w:rsidR="00FA4FDD" w:rsidRPr="00B54A44" w:rsidRDefault="00FA4FDD" w:rsidP="00FA4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14.00;</w:t>
      </w:r>
    </w:p>
    <w:p w:rsidR="00FA4FDD" w:rsidRPr="00B54A44" w:rsidRDefault="00FA4FDD" w:rsidP="00FA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Белика</w:t>
      </w:r>
      <w:proofErr w:type="spellEnd"/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Бутина</w:t>
      </w:r>
      <w:proofErr w:type="spellEnd"/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день;</w:t>
      </w:r>
    </w:p>
    <w:p w:rsidR="00FA4FDD" w:rsidRPr="00B54A44" w:rsidRDefault="00FA4FDD" w:rsidP="00FA4F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электронную почту комитета образования администрации городского округа «Город Чита» (</w:t>
      </w:r>
      <w:proofErr w:type="spellStart"/>
      <w:r w:rsidRPr="00B54A4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</w:t>
      </w:r>
      <w:hyperlink r:id="rId10" w:history="1"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omobr</w:t>
        </w:r>
        <w:proofErr w:type="spellEnd"/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chita</w:t>
        </w:r>
        <w:proofErr w:type="spellEnd"/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</w:t>
        </w:r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zab</w:t>
        </w:r>
        <w:proofErr w:type="spellEnd"/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B54A44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B54A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00915" w:rsidRPr="004152B2" w:rsidRDefault="00A00915" w:rsidP="00A00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F677FA" w:rsidRDefault="00A00915" w:rsidP="00A0091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Если по итогам автоматического комплектования МБДОУ в период с </w:t>
      </w:r>
      <w:r w:rsidR="00FA4FDD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F6D6B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апреля по </w:t>
      </w:r>
      <w:r w:rsidR="00F0387D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7F6D6B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апреля 202</w:t>
      </w:r>
      <w:r w:rsidR="00FA4FDD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ребенок направлен в МБДОУ, но по каким-то причинам родители (законные представители) решили отказаться от предоставленного места, то необходимо </w:t>
      </w:r>
      <w:r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до </w:t>
      </w:r>
      <w:r w:rsidR="002F5132"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</w:t>
      </w:r>
      <w:r w:rsidR="007F6D6B"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</w:t>
      </w:r>
      <w:r w:rsidR="002F5132"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 202</w:t>
      </w:r>
      <w:r w:rsidR="007F6D6B"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</w:t>
      </w:r>
      <w:r w:rsidR="00FA4FDD"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</w:t>
      </w:r>
      <w:r w:rsidRPr="00B54A4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года</w:t>
      </w:r>
      <w:r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обратиться с письменным заявлением об аннулировании места в МБДОУ и восстановлении ребенка в очереди с прежней датой постановки, для участия 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</w:t>
      </w:r>
      <w:proofErr w:type="gramEnd"/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комплектов</w:t>
      </w:r>
      <w:r w:rsidR="00F677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ании</w:t>
      </w:r>
      <w:proofErr w:type="gramEnd"/>
      <w:r w:rsidR="00F677F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 следующий учебный год </w:t>
      </w:r>
      <w:r w:rsidR="00F677FA" w:rsidRPr="00F677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(П</w:t>
      </w:r>
      <w:r w:rsidRPr="00F677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риложение 6).</w:t>
      </w:r>
    </w:p>
    <w:p w:rsidR="00FA4FDD" w:rsidRPr="002F5132" w:rsidRDefault="00FA4FDD" w:rsidP="00FA4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Прием заявлений осуществляется:</w:t>
      </w:r>
    </w:p>
    <w:p w:rsidR="00FA4FDD" w:rsidRPr="002F5132" w:rsidRDefault="00FA4FDD" w:rsidP="00FA4F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комитете образования администрации городского округа «Город Чита» по адресу: ул. Забайкальского Рабочего, д. 94, кабинет №№ 208, 213 в рабочие дни с 8.30 до 17.45 (в пятницу до 16.30), обеденный перерыв с 13.00 до 14.00;</w:t>
      </w:r>
    </w:p>
    <w:p w:rsidR="00FA4FDD" w:rsidRPr="002F5132" w:rsidRDefault="00FA4FDD" w:rsidP="00FA4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на электронную почту комитета образования администрации городского округа «Город Чита» (</w:t>
      </w:r>
      <w:proofErr w:type="spellStart"/>
      <w:r w:rsidRPr="002F513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k</w:t>
      </w:r>
      <w:hyperlink r:id="rId11" w:history="1"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omobr</w:t>
        </w:r>
        <w:proofErr w:type="spellEnd"/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proofErr w:type="spellStart"/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chita</w:t>
        </w:r>
        <w:proofErr w:type="spellEnd"/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e</w:t>
        </w:r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proofErr w:type="spellStart"/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zab</w:t>
        </w:r>
        <w:proofErr w:type="spellEnd"/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proofErr w:type="spellStart"/>
        <w:r w:rsidRPr="002F5132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Если ребенок уже является воспитанником МБДОУ города Читы, </w:t>
      </w:r>
      <w:r w:rsidRPr="002F5132">
        <w:rPr>
          <w:rFonts w:ascii="Times New Roman" w:hAnsi="Times New Roman" w:cs="Times New Roman"/>
          <w:sz w:val="24"/>
          <w:szCs w:val="24"/>
        </w:rPr>
        <w:t>д</w:t>
      </w: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ля получения места в ином МБДОУ города Читы, родители (законные представители) ребенка, имеют право зарегистрировать заявление на перевод в АИС «Е-услуги. Образование». </w:t>
      </w: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Зарегистрировать заявление </w:t>
      </w:r>
      <w:r w:rsidRPr="002F513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на перевод</w:t>
      </w: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 из одного МБДОУ в другое МБДОУ, </w:t>
      </w:r>
      <w:proofErr w:type="gramStart"/>
      <w:r w:rsidRPr="002F5132">
        <w:rPr>
          <w:rFonts w:ascii="Times New Roman" w:hAnsi="Times New Roman" w:cs="Times New Roman"/>
          <w:sz w:val="24"/>
          <w:szCs w:val="24"/>
          <w:lang w:eastAsia="ar-SA"/>
        </w:rPr>
        <w:t>находящихся</w:t>
      </w:r>
      <w:proofErr w:type="gramEnd"/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 на территории города Читы, можно обратившись до </w:t>
      </w:r>
      <w:r w:rsidR="002F5132"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</w:t>
      </w:r>
      <w:r w:rsidR="007F6D6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9</w:t>
      </w:r>
      <w:r w:rsidR="002F5132"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марта </w:t>
      </w:r>
      <w:r w:rsidR="00FA4FDD"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202</w:t>
      </w:r>
      <w:r w:rsidR="007F6D6B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4</w:t>
      </w:r>
      <w:r w:rsidRPr="00DC3424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 xml:space="preserve"> года:</w:t>
      </w: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-  в комитет образования администрации городского округа «Город Чита», расположенного по адресу: ул. Забайкальского рабочего, 94 </w:t>
      </w:r>
      <w:proofErr w:type="spellStart"/>
      <w:r w:rsidRPr="002F5132">
        <w:rPr>
          <w:rFonts w:ascii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. 208, по вторникам, с 8.30 - до 11.30. </w:t>
      </w: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Белика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день.</w:t>
      </w: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  <w:lang w:eastAsia="ar-SA"/>
        </w:rPr>
        <w:t>При себе необходимо иметь паспорт одного из родителей (законных представителей), с</w:t>
      </w:r>
      <w:r w:rsidR="00FA4FDD"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видетельство о рождении ребенка, документы, подтверждающие наличие льготных оснований </w:t>
      </w:r>
      <w:r w:rsidR="009F1646"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или специализации по здоровью </w:t>
      </w:r>
      <w:r w:rsidR="00FA4FDD" w:rsidRPr="002F5132">
        <w:rPr>
          <w:rFonts w:ascii="Times New Roman" w:hAnsi="Times New Roman" w:cs="Times New Roman"/>
          <w:sz w:val="24"/>
          <w:szCs w:val="24"/>
          <w:lang w:eastAsia="ar-SA"/>
        </w:rPr>
        <w:t>(при наличии)</w:t>
      </w:r>
      <w:r w:rsidR="009F1646" w:rsidRPr="002F5132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Предоставление мест осуществляется при наличии вакантных мест в МБДОУ при автоматическом комплектовании средствами АИС «Е-услуги. Образование».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Уважаемые родители!</w:t>
      </w: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Если по результатам автоматического комплектования на 202</w:t>
      </w:r>
      <w:r w:rsidR="007F6D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4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-202</w:t>
      </w:r>
      <w:r w:rsidR="007F6D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5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учебный год ребенок направлен в МБДОУ, но для посещения родители (законные представители) рассматривают иное МБДОУ, необходимо пройти регистрацию в МБДОУ в которое направлен ребенок в период </w:t>
      </w:r>
      <w:r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с </w:t>
      </w:r>
      <w:r w:rsidR="00F0387D"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2</w:t>
      </w:r>
      <w:r w:rsidR="007F6D6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9</w:t>
      </w:r>
      <w:r w:rsidR="00F0387D"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апреля</w:t>
      </w:r>
      <w:r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202</w:t>
      </w:r>
      <w:r w:rsidR="007F6D6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</w:t>
      </w:r>
      <w:r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по </w:t>
      </w:r>
      <w:r w:rsidR="003E7746"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1</w:t>
      </w:r>
      <w:r w:rsidR="007F6D6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3</w:t>
      </w:r>
      <w:r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мая 202</w:t>
      </w:r>
      <w:r w:rsidR="007F6D6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</w:t>
      </w:r>
      <w:r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года</w:t>
      </w:r>
      <w:r w:rsidRPr="00DC34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и после зачисления ребенка в список воспитанников МБДОУ </w:t>
      </w:r>
      <w:r w:rsidR="009F1646"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после 01 сентября 202</w:t>
      </w:r>
      <w:r w:rsidR="007F6D6B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4</w:t>
      </w:r>
      <w:r w:rsidR="009F1646" w:rsidRPr="00DC34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 xml:space="preserve"> года</w:t>
      </w:r>
      <w:r w:rsidR="009F1646" w:rsidRPr="00DC34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зарегистрировать заявление на перевод в</w:t>
      </w:r>
      <w:proofErr w:type="gramEnd"/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АИС «Е-услуги. Образование». При этом ребенок может посещать МБДОУ в </w:t>
      </w:r>
      <w:proofErr w:type="gramStart"/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котор</w:t>
      </w:r>
      <w:r w:rsidR="009F1646"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ое</w:t>
      </w:r>
      <w:proofErr w:type="gramEnd"/>
      <w:r w:rsidR="009F1646"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направлен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="009F1646"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ранее</w:t>
      </w:r>
      <w:r w:rsidRPr="002F51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и ожидать перевода.</w:t>
      </w:r>
    </w:p>
    <w:p w:rsidR="009F1646" w:rsidRPr="002F5132" w:rsidRDefault="009F1646" w:rsidP="009F1646">
      <w:pPr>
        <w:spacing w:after="0" w:line="240" w:lineRule="auto"/>
        <w:ind w:firstLine="357"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Зарегистрировать заявление </w:t>
      </w:r>
      <w:r w:rsidRPr="002F513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на перевод</w:t>
      </w: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 ребенка из одного МБДОУ в другое МБДОУ, </w:t>
      </w:r>
      <w:proofErr w:type="gramStart"/>
      <w:r w:rsidRPr="002F5132">
        <w:rPr>
          <w:rFonts w:ascii="Times New Roman" w:hAnsi="Times New Roman" w:cs="Times New Roman"/>
          <w:sz w:val="24"/>
          <w:szCs w:val="24"/>
          <w:lang w:eastAsia="ar-SA"/>
        </w:rPr>
        <w:t>находящихся</w:t>
      </w:r>
      <w:proofErr w:type="gramEnd"/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 на территории города Читы, можно обратившись:</w:t>
      </w:r>
    </w:p>
    <w:p w:rsidR="009F1646" w:rsidRPr="002F5132" w:rsidRDefault="009F1646" w:rsidP="009F16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-  в комитет образования администрации городского округа «Город Чита», расположенного по адресу: ул. Забайкальского рабочего, 94 </w:t>
      </w:r>
      <w:proofErr w:type="spellStart"/>
      <w:r w:rsidRPr="002F5132">
        <w:rPr>
          <w:rFonts w:ascii="Times New Roman" w:hAnsi="Times New Roman" w:cs="Times New Roman"/>
          <w:sz w:val="24"/>
          <w:szCs w:val="24"/>
          <w:lang w:eastAsia="ar-SA"/>
        </w:rPr>
        <w:t>каб</w:t>
      </w:r>
      <w:proofErr w:type="spellEnd"/>
      <w:r w:rsidRPr="002F5132">
        <w:rPr>
          <w:rFonts w:ascii="Times New Roman" w:hAnsi="Times New Roman" w:cs="Times New Roman"/>
          <w:sz w:val="24"/>
          <w:szCs w:val="24"/>
          <w:lang w:eastAsia="ar-SA"/>
        </w:rPr>
        <w:t xml:space="preserve">. 208, по вторникам, с 8.30 - до 11.30. </w:t>
      </w:r>
    </w:p>
    <w:p w:rsidR="009F1646" w:rsidRPr="002F5132" w:rsidRDefault="009F1646" w:rsidP="009F1646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КГАУ «Многофункциональный центр предоставления государственных муниципальных услуг Забайкальского края» (ул.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Белика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д.12, ежедневно с 9.00 до 18.00 ч., среда с 9.00 до 20.00 ч.; ул. </w:t>
      </w:r>
      <w:proofErr w:type="spellStart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Бутина</w:t>
      </w:r>
      <w:proofErr w:type="spell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д.72, ежедневно с 9.00 до 18.00 ч., вторник с 9.00 до 20.00 ч.; ул. Ярославского, д. 40 ежедневно с 9.00 до 18.00 ч., четверг с 9.00 до 20.00 ч)., воскресенье – выходной</w:t>
      </w:r>
      <w:proofErr w:type="gramEnd"/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день.</w:t>
      </w:r>
    </w:p>
    <w:p w:rsidR="009F1646" w:rsidRPr="002F5132" w:rsidRDefault="009F1646" w:rsidP="009F1646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5132">
        <w:rPr>
          <w:rFonts w:ascii="Times New Roman" w:hAnsi="Times New Roman" w:cs="Times New Roman"/>
          <w:sz w:val="24"/>
          <w:szCs w:val="24"/>
          <w:lang w:eastAsia="ar-SA"/>
        </w:rPr>
        <w:t>При себе необходимо иметь паспорт одного из родителей (законных представителей), свидетельство о рождении ребенка, документы, подтверждающие наличие льготных оснований или специализации по здоровью (при наличии).</w:t>
      </w:r>
    </w:p>
    <w:p w:rsidR="009F1646" w:rsidRPr="002F5132" w:rsidRDefault="009F1646" w:rsidP="00A0091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  <w:lang w:eastAsia="ru-RU"/>
        </w:rPr>
        <w:t>Предоставление мест осуществляется при наличии вакантных мест в МБДОУ при автоматическом комплектовании средствами АИС «Е-услуги. Образование».</w:t>
      </w:r>
    </w:p>
    <w:p w:rsidR="00137F4B" w:rsidRDefault="00137F4B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sectPr w:rsidR="00137F4B" w:rsidSect="00137F4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2247D8" w:rsidRPr="00F677FA" w:rsidRDefault="00A00915" w:rsidP="002247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lastRenderedPageBreak/>
        <w:t>Приложение № 1</w:t>
      </w:r>
      <w:r w:rsidR="002247D8" w:rsidRPr="002247D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2247D8" w:rsidRPr="002F5132" w:rsidRDefault="002247D8" w:rsidP="002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iCs/>
          <w:color w:val="404040"/>
          <w:sz w:val="24"/>
          <w:szCs w:val="24"/>
          <w:lang w:eastAsia="ru-RU"/>
        </w:rPr>
        <w:t>Информация о муниципальных бюджетных дошкольных образовательных учреждениях города Читы</w:t>
      </w:r>
    </w:p>
    <w:p w:rsidR="002247D8" w:rsidRPr="002F5132" w:rsidRDefault="002247D8" w:rsidP="0022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6" w:type="dxa"/>
        <w:tblInd w:w="-9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81"/>
        <w:gridCol w:w="6095"/>
      </w:tblGrid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Наименование дошкольной образовательной организации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адрес, телефон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«Центр развития ребенка – 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ул.2-я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17. тел. 24-23-54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нтипиха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ул.Каларская,40. тел. 33-80-02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комбинированного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Нечаева, 59. тел. 31 – 80 - 02</w:t>
            </w:r>
          </w:p>
        </w:tc>
      </w:tr>
      <w:tr w:rsidR="002247D8" w:rsidRPr="002F5132" w:rsidTr="00D24E9F">
        <w:trPr>
          <w:trHeight w:val="892"/>
        </w:trPr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виаторов</w:t>
            </w:r>
            <w:proofErr w:type="spellEnd"/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.З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вездная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1. Тел. 40-03-89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247D8" w:rsidRPr="002F5132" w:rsidRDefault="002247D8" w:rsidP="00D2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Забнитиомс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Агрогородок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«Опытный», 13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тел. 39-29-84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«Центр развития ребенка – 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8. тел. 39-19-40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 ул. Карла Маркса, 2, (2 корпус)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Онискевича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15 (1 корпус) тел. 24-24-09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.И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нгодинская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70. тел. 35-31-46 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Ингодинская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д.39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г.Чита. ул.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Тобольская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12. тел. 71-11-40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ул.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2. тел. 24-35-21 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Ломоносова,25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комбинированного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Амурская,24А Тел. 31 – 03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62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Декабристов, д.16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1-ое здание: г. Чита, 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Балябина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57, тел. 22-65-29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2-ое здание: г. Чита, ул. Красноармейская, 54, тел. 21-02-88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«Центр развития ребенка – 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Нагорная 24, тел. 32-58-33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п. Песчанка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 Юности, 2тел. 44-87-04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 – корпус ул. Новобульварная, 125 Тел. 31-38-13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 – корпус ул. Фрунзе, 21 Тел. 41-59-10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«Центр развития ребенка – 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22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ечаева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117, тел. 36-10-54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.Б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екетова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176а. тел. 32 - 32 - 74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 ул. Красной Звезды, 16а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ел.: 20-02-23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 п.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Каштак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.Г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еофизический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19, тел. 44–77-65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Ясный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в\ч 48795р. тел. 44 – 85 - 77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Смоленская, 26, тел. 40-17-43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№27»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Малая, 9, тел. 21-71-35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«Центр развития ребенка – детский сад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Новобульварная, 131а, тел.41-44-53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3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д.16 тел. 50-03-29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присмотра и оздоровления с приоритетным осуществлением санитарно-гигиенических, профилактических и оздоровительных мероприятий и процедур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30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айдаловская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25б, тел. 36 – 39 - 40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Е.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Гаюсана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20, тел. 20-33-23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32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Советская 15 а, тел. 41-31-31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с осуществлением художественно-эстетического развития детей № 33»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.К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адала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Гайдара, 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ел. 39-13-88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34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а,тел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39-60-16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ребенка – 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1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12а, тел.32-60-94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 п.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Заречный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ул. Запрудная ,1а тел.37-71-30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Кенонская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25а, тел. 20-90-20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 Чита, Пер.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Промышленный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д.2, тел. 31-26-27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экологического направления развития воспитанников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ечаева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8.тел. 36-39-47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г.Чита, ул. Новобульварная 10, тел. 35-48-11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с приоритетным осуществление социально – личностного развития ребенка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44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.Э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нтузиастов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39, тел. 23 – 74 – 41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Северный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45, тел. 41-84-92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«Центр развития ребенка – детский сад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.А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втозаводская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3а, тел. 28-18-57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комбинированного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Гагарина, 8Г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,т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ел. 92-76-74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50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естильщиков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д.14, тел. 25-70-88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ребенка-«Детский сад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.Ф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едора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Гладкова, 10, тел. 45-36-62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комбинированного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Подгорбунского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45, тел. 22-69-49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комбинированного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Гагарина, 14 а, тел. 33-50-59</w:t>
            </w:r>
          </w:p>
        </w:tc>
      </w:tr>
      <w:tr w:rsidR="002247D8" w:rsidRPr="002F5132" w:rsidTr="00D24E9F">
        <w:trPr>
          <w:trHeight w:val="304"/>
        </w:trPr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Девичья Сопка, 34;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ахова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68 Тел: 40-14-28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Новая 57, тел. 41-16-71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5 Малая, 3, тел. 99-83-99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 60»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ороший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 7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с приоритетным осуществлением художественно-эстетического развития воспитанников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едорезова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10, тел. 24-36-26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с приоритетным осуществлением художественно-эстетического развития детей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62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Ярославского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16, ул. 3-я Южная 13а   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тел.31-28-09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.Т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радиционная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Забайкальского рабочего, 33, тел.32-01-43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 сад №64»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Чайковского, 41 тел. 21-78-34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олодёжная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д.11тел.24-21-77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с приоритетным осуществлением физического развития и оздоровления детей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Пригородная ,1б, тел. 20-69-21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Белорусская 14, тел. 92-78-49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комбинированного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.В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есенняя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9, тел. 25-14-90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ребёнка -детский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70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г.Чита, 6 микрорайон, 49тел. 25-26-44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«Центр развития ребёнка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Баргузинская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11, тел. 35-76-61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72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Угданская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11 (1 корпус) 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Бабушкина,58, (2 корпус)  тел. 23-00-75 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Костюшко-Григоровича, 34, тел. 35-12-78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комбинированного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74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г.Чита, 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ермонтова,22, тел. 32-29-26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сад общеразвивающего вида с приоритетным осуществлением интеллектуального направления развития воспитанников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Северный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21, тел. 41-84-91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«Детский сад комбинированного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Онискевича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д.31, тел. 20-45-22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Царский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,14, тел. 44-16-36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МБДОУ «Центр развития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ребенка-детский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4 микрорайон, 15б, тел. 25-70-80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81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Чита.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е здание ул. Назара Широких, 10а Тел. 39-59-19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 е здание ул. Назара Широких, 8 пом.1 Тел.21 – 16 –68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«Центр развития ребенка – 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82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Северный, 26тел. 41-92-43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МБДОУ «Центр развития ребенка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Ангарская 45, тел 26-79-19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енина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58 тел. 26-38-48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ул. Ангарская,35.тел. 35-47-22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ребенка -детский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85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г.Чита, 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ечаева,20, тел. 31-88-35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ребенка-детский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 5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 21а, тел. 25-37-08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компенсирующего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Смоленская 96, тел 41-42-46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с приоритетным осуществлением художественно-эстетического развития детей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Подгорбунского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24, тел. 26 – 39 – 30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93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 п. Восточный, ул. Майская, 20, тел. 39 -32- 30</w:t>
            </w:r>
            <w:proofErr w:type="gramEnd"/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общеразвивающего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г.Чита, 5мкр. д.5, тел. 25-70-18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ул. 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Славянская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,10, тел.45 -69 - 99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комбинированного вида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98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5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д. 28-а, тел. 23-88-72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«Ц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ентр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развития ребёнка- детский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99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Кайдаловская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18, 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тел. 36-26-10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№ 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100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2247D8" w:rsidRPr="002F5132" w:rsidRDefault="002247D8" w:rsidP="00D24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247D8" w:rsidRPr="002F5132" w:rsidRDefault="002247D8" w:rsidP="00D24E9F">
            <w:pPr>
              <w:spacing w:after="0" w:line="240" w:lineRule="auto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п.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Застепь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еханизаторская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12, тел .37-73-62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 «Детский сад №101»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4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мкр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д.36а, тел. 99-66-98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106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Чита,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– е здание - 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.Н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абережная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70 Тел. 24-35-19</w:t>
            </w:r>
          </w:p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–е здание ул. Недорезова, 44 Тел.20 -69 -55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МБДОУ</w:t>
            </w:r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«Д</w:t>
            </w:r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етский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сад общеразвивающего вида №</w:t>
            </w:r>
            <w:r w:rsidRPr="002F513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107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г.Чита, </w:t>
            </w:r>
            <w:proofErr w:type="spellStart"/>
            <w:proofErr w:type="gram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Кастринская</w:t>
            </w:r>
            <w:proofErr w:type="spellEnd"/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8, (1 корпус) ул. Анохина, 94, (2 корпус) тел. 22-54-19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п. Наклонный, проезд А. Булгакова, д. 60, </w:t>
            </w:r>
          </w:p>
          <w:p w:rsidR="002247D8" w:rsidRPr="002F5132" w:rsidRDefault="002247D8" w:rsidP="00D24E9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тел. </w:t>
            </w: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28-31-01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15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ул. Рахова, д. 75, тел. </w:t>
            </w: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31-55-84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 № 51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proofErr w:type="spellStart"/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осточный</w:t>
            </w:r>
            <w:proofErr w:type="spellEnd"/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  Юбилейная,3, тел. 39-25-74</w:t>
            </w:r>
          </w:p>
        </w:tc>
      </w:tr>
      <w:tr w:rsidR="002247D8" w:rsidRPr="002F5132" w:rsidTr="00D24E9F">
        <w:tc>
          <w:tcPr>
            <w:tcW w:w="8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МБОУ НОШИ №4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47D8" w:rsidRPr="002F5132" w:rsidRDefault="002247D8" w:rsidP="00D24E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г. Чита, </w:t>
            </w: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Пригородная, 6, тел. 20-68-12</w:t>
            </w:r>
          </w:p>
        </w:tc>
      </w:tr>
    </w:tbl>
    <w:p w:rsidR="002247D8" w:rsidRPr="002F5132" w:rsidRDefault="002247D8" w:rsidP="002247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2247D8" w:rsidRPr="002F5132" w:rsidSect="002247D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00915" w:rsidRPr="00137F4B" w:rsidRDefault="00137F4B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137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lastRenderedPageBreak/>
        <w:t>Приложение №2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Уважаемые родители (законные представители) детей дошкольного возраста, претендующих на получение места в МБДОУ в 202</w:t>
      </w:r>
      <w:r w:rsidR="007F6D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="009F1646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-202</w:t>
      </w:r>
      <w:r w:rsidR="007F6D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="009F1646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учебном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году!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комплектовании МБДОУ на 202</w:t>
      </w:r>
      <w:r w:rsidR="007F6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-202</w:t>
      </w:r>
      <w:r w:rsidR="007F6D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учебный год осуществляется набор в следующие возрастные группы:</w:t>
      </w:r>
    </w:p>
    <w:p w:rsidR="007301F2" w:rsidRDefault="007301F2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1646" w:rsidRPr="002F5132" w:rsidRDefault="009F1646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 1 года до 1 года 3-х месяцев: </w:t>
      </w:r>
      <w:r w:rsidR="005944C1" w:rsidRP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№ </w:t>
      </w:r>
      <w:r w:rsidR="00B54A44" w:rsidRPr="005944C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6,</w:t>
      </w:r>
      <w:r w:rsidR="00B54A44" w:rsidRPr="00B54A4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12, 38, 44,46,79, 96, 98,101</w:t>
      </w:r>
    </w:p>
    <w:p w:rsidR="00C20C64" w:rsidRPr="002F5132" w:rsidRDefault="00C20C64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 1,3-1,6</w:t>
      </w:r>
      <w:r w:rsidR="006F606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  <w:r w:rsidRPr="002F513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5944C1" w:rsidRP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№ </w:t>
      </w:r>
      <w:r w:rsidR="00B54A44" w:rsidRPr="005944C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6,</w:t>
      </w:r>
      <w:r w:rsidR="00B54A44" w:rsidRPr="00B54A4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12, 23, 50, 59</w:t>
      </w:r>
      <w:r w:rsidR="00B54A44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</w:p>
    <w:p w:rsidR="00C20C64" w:rsidRPr="002F5132" w:rsidRDefault="00C20C64" w:rsidP="00194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194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1,</w:t>
      </w:r>
      <w:r w:rsidR="009F1646"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до 2-х лет: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МБДОУ № </w:t>
      </w:r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3, 6, 7, 9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(ул. К-Маркса)</w:t>
      </w:r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10, </w:t>
      </w:r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12, 15, </w:t>
      </w:r>
      <w:r w:rsidR="009F1646" w:rsidRPr="00275007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17, 22, 23, 24, 25(</w:t>
      </w:r>
      <w:proofErr w:type="spellStart"/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сный</w:t>
      </w:r>
      <w:proofErr w:type="spellEnd"/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26, </w:t>
      </w:r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27, 28, 30, 31, 32,</w:t>
      </w:r>
      <w:r w:rsid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33,</w:t>
      </w:r>
      <w:r w:rsidR="009F1646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35,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36, 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38, 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43, 44, 45, 46, 49, 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50,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55, 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57, 58,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59,  65, 66, 69, 70,</w:t>
      </w:r>
      <w:r w:rsidR="00ED500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71,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72 (ул. Бабушкина), </w:t>
      </w:r>
      <w:r w:rsid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73,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75, 77, 79, </w:t>
      </w:r>
      <w:r w:rsidR="00B54A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82,</w:t>
      </w:r>
      <w:r w:rsidR="00ED500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 (ул. Ангарская, д. 35),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86, 87, 88, </w:t>
      </w:r>
      <w:r w:rsid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96, </w:t>
      </w:r>
      <w:r w:rsidR="00194AAF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98, 99, 100, 101</w:t>
      </w:r>
      <w:r w:rsidR="00594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106</w:t>
      </w:r>
      <w:r w:rsidR="006F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НОШИ № 4, </w:t>
      </w:r>
    </w:p>
    <w:p w:rsidR="00C20C64" w:rsidRPr="002F5132" w:rsidRDefault="00C20C64" w:rsidP="00194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0915" w:rsidRPr="00EA0D66" w:rsidRDefault="00A00915" w:rsidP="00194A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2-х до 3-х лет:</w:t>
      </w:r>
      <w:r w:rsidRPr="00EA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№ </w:t>
      </w:r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3, 6, </w:t>
      </w:r>
      <w:r w:rsidR="00275007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9, 10, 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12, </w:t>
      </w:r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13, 15, </w:t>
      </w:r>
      <w:r w:rsidR="004D1603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16, </w:t>
      </w:r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17, 21, 22, 23, 24, 25(</w:t>
      </w:r>
      <w:proofErr w:type="spellStart"/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</w:t>
      </w:r>
      <w:proofErr w:type="spellEnd"/>
      <w:r w:rsidR="00194AAF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26, 27,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28, 29, 30, 31, 32, 33, 34, 35, 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36,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37, 38, 39, 43, 44, 45, 46, 49, 50, 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53,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55, 57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Девичья сопка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), 58, 59, 6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62 (ул. 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Южная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4D1603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65, 66, 68, 69, 70, </w:t>
      </w:r>
      <w:r w:rsidR="00ED500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71,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C20C64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(ул. Бабушкина), 73, 74, 75, 77, 79, 81, 82, </w:t>
      </w:r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83 (</w:t>
      </w:r>
      <w:proofErr w:type="spellStart"/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енина</w:t>
      </w:r>
      <w:proofErr w:type="spellEnd"/>
      <w:r w:rsidR="00594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д.58), 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85, 86, 87, 88, 96, 97, 98, 99</w:t>
      </w:r>
      <w:r w:rsidR="006F2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</w:t>
      </w:r>
      <w:proofErr w:type="spellStart"/>
      <w:r w:rsidR="006F23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Кайдаловская</w:t>
      </w:r>
      <w:proofErr w:type="spellEnd"/>
      <w:r w:rsidR="006F2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д.4в)</w:t>
      </w:r>
      <w:r w:rsidR="008718B5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100, 101, 106, 107</w:t>
      </w:r>
      <w:r w:rsidR="006F23B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НОШИ № 4</w:t>
      </w:r>
    </w:p>
    <w:p w:rsidR="00C20C64" w:rsidRPr="002F5132" w:rsidRDefault="00C20C64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3-х до 4-х лет: 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3, 4,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5,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6, 7, 8, 9, 10, 11, </w:t>
      </w:r>
      <w:r w:rsidR="00711F2E" w:rsidRPr="008F7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12</w:t>
      </w:r>
      <w:r w:rsidR="00711F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13, 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15, 16, 17,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21, 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22, 23,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24, 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</w:t>
      </w:r>
      <w:proofErr w:type="spellStart"/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</w:t>
      </w:r>
      <w:proofErr w:type="gramStart"/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.Я</w:t>
      </w:r>
      <w:proofErr w:type="gramEnd"/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сный</w:t>
      </w:r>
      <w:proofErr w:type="spellEnd"/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26,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27,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28,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29,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32, 33, 34, 35, </w:t>
      </w:r>
      <w:r w:rsidR="002129E1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36, 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37, 38, 39,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43, </w:t>
      </w:r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44, 45, 46, 49, 50, 51, 53, 55, 57 (</w:t>
      </w:r>
      <w:proofErr w:type="spellStart"/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мкр.Девичья</w:t>
      </w:r>
      <w:proofErr w:type="spellEnd"/>
      <w:r w:rsidR="008718B5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сопка),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58, 59,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60,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61, 62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63, 65, 66, 68, 69,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70, 71,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72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73, 74, 75, 77, 78, 79,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81,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82, </w:t>
      </w:r>
      <w:r w:rsidR="00ED5001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83,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85, 86, 87,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93,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96, 97, 98, 100, 101, 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106, </w:t>
      </w:r>
      <w:r w:rsidR="00C20C64" w:rsidRPr="002F513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107 (ул. Анохина)</w:t>
      </w:r>
      <w:r w:rsidR="008F7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СОШ </w:t>
      </w:r>
      <w:r w:rsidR="00265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8F7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51, СОШ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65C7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№ </w:t>
      </w:r>
      <w:r w:rsidR="008F7C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6F23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НОШИ № 4</w:t>
      </w:r>
    </w:p>
    <w:p w:rsidR="00C20C64" w:rsidRPr="002F5132" w:rsidRDefault="00C20C64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4-х до 5-</w:t>
      </w:r>
      <w:r w:rsidR="006F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лет: 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№ </w:t>
      </w:r>
      <w:r w:rsidR="00C20C64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3, 5, </w:t>
      </w:r>
      <w:r w:rsidR="006F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6, </w:t>
      </w:r>
      <w:r w:rsidR="00C20C64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7, </w:t>
      </w:r>
      <w:r w:rsidR="006F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9, 11, 12, 13, </w:t>
      </w:r>
      <w:r w:rsidR="006F23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15,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16, 17, 21, 22, 23, 24, 25(</w:t>
      </w:r>
      <w:proofErr w:type="spellStart"/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proofErr w:type="gramEnd"/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сный</w:t>
      </w:r>
      <w:proofErr w:type="spellEnd"/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27, 28, 29, 32, 33, 34, 35, 36, 37, 38, 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39,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43, 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44,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45, 46, 49, 50, 51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53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55, 57 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,58,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59, 61, 62, 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63,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65, 66, 68, 69, 70, 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71, 72 (</w:t>
      </w:r>
      <w:proofErr w:type="spellStart"/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ул.Угданская</w:t>
      </w:r>
      <w:proofErr w:type="spellEnd"/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73, 74, 75, 77, </w:t>
      </w:r>
      <w:r w:rsidR="00E83D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78, 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79, 81, 82, </w:t>
      </w:r>
      <w:r w:rsidR="00ED500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83,</w:t>
      </w:r>
      <w:r w:rsidR="002129E1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86, 87, 88, 93, 96, 97, 98, 99, 100, 101, 106, 107</w:t>
      </w:r>
      <w:r w:rsidR="008F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</w:t>
      </w:r>
      <w:r w:rsidR="008202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 № 7</w:t>
      </w:r>
    </w:p>
    <w:p w:rsidR="00C20C64" w:rsidRPr="002F5132" w:rsidRDefault="00C20C64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20C64" w:rsidRPr="00EA0D66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5-и до 6-</w:t>
      </w:r>
      <w:r w:rsidR="006F6061" w:rsidRPr="00EA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EA0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лет:</w:t>
      </w:r>
      <w:r w:rsidRPr="00EA0D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№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29E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3, 5, 6, 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</w:t>
      </w:r>
      <w:r w:rsidR="002129E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8, 9, 10, 11,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12, </w:t>
      </w:r>
      <w:r w:rsidR="002129E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13, 15, 16, 17, 21, 22, 23,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24, 25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>.Я</w:t>
      </w:r>
      <w:proofErr w:type="gramEnd"/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>сный</w:t>
      </w:r>
      <w:proofErr w:type="spellEnd"/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26, 28, 29, 31,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32, 33,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34, 35, 37, 38, 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39,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43, </w:t>
      </w:r>
      <w:r w:rsidR="00E83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45, 46, 49, 50, 51, 55, 57 (</w:t>
      </w:r>
      <w:proofErr w:type="spellStart"/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Девичья сопка),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58, </w:t>
      </w:r>
      <w:r w:rsidR="006F606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59,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60,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61, 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62,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63, 64, 65, 66, 68, 70, </w:t>
      </w:r>
      <w:r w:rsidR="00ED500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71, </w:t>
      </w:r>
      <w:r w:rsidR="006F606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>73, 74, 75, 77, 78, 79,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82, </w:t>
      </w:r>
      <w:r w:rsidR="00ED5001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83, 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85, 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86, 87, 88, 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>96,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97, 98, 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>99,</w:t>
      </w:r>
      <w:r w:rsidR="00427DDA" w:rsidRPr="00EA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100, 101, 106, </w:t>
      </w:r>
      <w:r w:rsidR="00F40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107, </w:t>
      </w:r>
      <w:r w:rsidR="008F7C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26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7C88">
        <w:rPr>
          <w:rFonts w:ascii="Times New Roman" w:eastAsia="Times New Roman" w:hAnsi="Times New Roman" w:cs="Times New Roman"/>
          <w:sz w:val="24"/>
          <w:szCs w:val="24"/>
          <w:lang w:eastAsia="ru-RU"/>
        </w:rPr>
        <w:t>51, СОШ</w:t>
      </w:r>
      <w:r w:rsidR="00265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8F7C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proofErr w:type="gramEnd"/>
    </w:p>
    <w:p w:rsidR="006F6061" w:rsidRPr="002F5132" w:rsidRDefault="006F6061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6-и до 7-</w:t>
      </w:r>
      <w:r w:rsidR="006F606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Pr="002F513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лет: </w:t>
      </w:r>
      <w:r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МБДОУ №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3, 5,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7, 8, 9, 10, 11,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13, 15, 16, 17, 21, 23,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24, 25 (</w:t>
      </w:r>
      <w:proofErr w:type="spellStart"/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сный</w:t>
      </w:r>
      <w:proofErr w:type="spellEnd"/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26, 28, 31,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32,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33, 34, 35, 37,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38, 39, 44,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45, 46, 49, 50,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55, 58, 59,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60,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61,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63, 64, </w:t>
      </w:r>
      <w:r w:rsidR="00427DDA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7639D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65,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66, </w:t>
      </w:r>
      <w:r w:rsidR="0057639D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68, 69,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70, 71, 72, </w:t>
      </w:r>
      <w:r w:rsidR="0057639D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73, 74, 75, 77, 78, 79,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81, </w:t>
      </w:r>
      <w:r w:rsidR="0057639D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82,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83, 85, </w:t>
      </w:r>
      <w:r w:rsidR="0057639D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86, 87, 88, 96,97, 98, 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99, </w:t>
      </w:r>
      <w:r w:rsidR="0057639D" w:rsidRPr="002F51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100, 101, 106, 107</w:t>
      </w:r>
      <w:r w:rsidR="008F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СОШ</w:t>
      </w:r>
      <w:r w:rsidR="00265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51, СОШ </w:t>
      </w:r>
      <w:r w:rsidR="00265C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№</w:t>
      </w:r>
      <w:r w:rsidR="00F409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</w:t>
      </w:r>
      <w:r w:rsidR="008F7C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00915" w:rsidRPr="002F5132" w:rsidRDefault="00A00915" w:rsidP="00A0091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7FA" w:rsidRDefault="00F677FA" w:rsidP="00F67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7FA" w:rsidRDefault="00F677FA" w:rsidP="00F67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7FA" w:rsidRDefault="00F677FA" w:rsidP="00F67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7FA" w:rsidRDefault="00F677FA" w:rsidP="00F677F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677FA" w:rsidRPr="00F677FA" w:rsidRDefault="00F677FA" w:rsidP="00F677F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7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риложение №</w:t>
      </w:r>
      <w:r w:rsidRPr="00F677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37F4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F677FA" w:rsidRPr="002F5132" w:rsidRDefault="00F677FA" w:rsidP="00F677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Количество вакантных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мест в МБДОУ города Читы на 2024</w:t>
      </w:r>
      <w:r w:rsidRPr="002F5132">
        <w:rPr>
          <w:rFonts w:ascii="Times New Roman" w:hAnsi="Times New Roman" w:cs="Times New Roman"/>
          <w:b/>
          <w:sz w:val="24"/>
          <w:szCs w:val="24"/>
        </w:rPr>
        <w:t>-202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F513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677FA" w:rsidRPr="002F5132" w:rsidRDefault="00F677FA" w:rsidP="00F677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(возраст детей рассчитывается на 01.09.202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F5132">
        <w:rPr>
          <w:rFonts w:ascii="Times New Roman" w:hAnsi="Times New Roman" w:cs="Times New Roman"/>
          <w:sz w:val="24"/>
          <w:szCs w:val="24"/>
        </w:rPr>
        <w:t>года)</w:t>
      </w: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2"/>
        <w:gridCol w:w="993"/>
        <w:gridCol w:w="1247"/>
        <w:gridCol w:w="1417"/>
        <w:gridCol w:w="1418"/>
        <w:gridCol w:w="1134"/>
        <w:gridCol w:w="1134"/>
      </w:tblGrid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№ДОУ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1-1,3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1,3-1,6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1,6-2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Старшая группа 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F6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1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F677FA">
        <w:trPr>
          <w:trHeight w:val="6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F677FA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F677FA">
        <w:trPr>
          <w:trHeight w:val="11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F677FA">
        <w:trPr>
          <w:trHeight w:val="9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№ДОУ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1-1,3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1,3-1,6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1,6-2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Старшая группа 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2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786627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F677FA">
        <w:trPr>
          <w:trHeight w:val="6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Pr="002F5132" w:rsidRDefault="00F677FA" w:rsidP="00F6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№ДОУ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1-1,3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1,3-1,6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1,6-2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Старшая группа 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20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7FA" w:rsidRPr="002F5132" w:rsidTr="005F126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№ДОУ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1-1,3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1,3-1,6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1,6-2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Старшая группа 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77FA" w:rsidRPr="002F5132" w:rsidTr="005F126A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7FA" w:rsidRPr="002F5132" w:rsidTr="00F677FA">
        <w:trPr>
          <w:trHeight w:val="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F677FA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77FA" w:rsidRPr="002F5132" w:rsidRDefault="00F677FA" w:rsidP="00F677F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2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248"/>
        <w:gridCol w:w="737"/>
        <w:gridCol w:w="992"/>
        <w:gridCol w:w="993"/>
        <w:gridCol w:w="1247"/>
        <w:gridCol w:w="1417"/>
        <w:gridCol w:w="1418"/>
        <w:gridCol w:w="1134"/>
        <w:gridCol w:w="1134"/>
      </w:tblGrid>
      <w:tr w:rsidR="00F677FA" w:rsidRPr="002F5132" w:rsidTr="005F126A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№ДОУ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1-1,3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Группа от 1,3-1,6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Группа раннего возраста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1,6-2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 xml:space="preserve">1 младшая группа 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2-3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Старшая группа 5-6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77FA" w:rsidRPr="002F5132" w:rsidTr="005F126A"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677FA" w:rsidRPr="002F5132" w:rsidTr="005F126A">
        <w:trPr>
          <w:trHeight w:val="798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677FA" w:rsidRPr="002F5132" w:rsidTr="005F126A">
        <w:trPr>
          <w:trHeight w:val="798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НОШИ № 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77FA" w:rsidRPr="002F5132" w:rsidTr="005F126A">
        <w:trPr>
          <w:trHeight w:val="798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77FA" w:rsidRPr="002F5132" w:rsidTr="005F126A">
        <w:trPr>
          <w:trHeight w:val="798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7FA" w:rsidRPr="002F5132" w:rsidRDefault="00F677FA" w:rsidP="005F1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77FA" w:rsidRPr="002F5132" w:rsidRDefault="00F677FA" w:rsidP="00F677FA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00915" w:rsidRPr="002F5132" w:rsidRDefault="00A00915" w:rsidP="00A00915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A00915" w:rsidRPr="002F5132">
          <w:foot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915" w:rsidRPr="00F677FA" w:rsidRDefault="00A00915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lastRenderedPageBreak/>
        <w:t xml:space="preserve">Приложение № </w:t>
      </w:r>
      <w:r w:rsidR="00F677FA" w:rsidRPr="00F677FA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4</w:t>
      </w:r>
    </w:p>
    <w:p w:rsidR="00A00915" w:rsidRPr="002F5132" w:rsidRDefault="00A00915" w:rsidP="00A0091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</w:pP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(ФАМИЛИЮ ПИСАТЬ   ПЕЧАТНЫМИ  БУКВАМИ   РАЗБОРЧИВО)</w:t>
      </w:r>
    </w:p>
    <w:p w:rsidR="00A00915" w:rsidRPr="002F5132" w:rsidRDefault="00A00915" w:rsidP="00A00915">
      <w:pPr>
        <w:spacing w:after="0" w:line="240" w:lineRule="auto"/>
        <w:ind w:left="4247" w:firstLine="147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        В единую комиссию</w:t>
      </w:r>
      <w:r w:rsidRPr="002F5132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915" w:rsidRPr="002F5132" w:rsidRDefault="00A00915" w:rsidP="00A00915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распределению детей                                                                                                                 в ДОУ </w:t>
      </w:r>
      <w:proofErr w:type="spellStart"/>
      <w:r w:rsidRPr="002F513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</w:rPr>
        <w:t>иты</w:t>
      </w:r>
      <w:proofErr w:type="spellEnd"/>
    </w:p>
    <w:p w:rsidR="00A00915" w:rsidRPr="002F5132" w:rsidRDefault="00A00915" w:rsidP="00A00915">
      <w:pPr>
        <w:spacing w:after="0" w:line="240" w:lineRule="auto"/>
        <w:ind w:left="4394"/>
        <w:rPr>
          <w:rFonts w:ascii="Times New Roman" w:hAnsi="Times New Roman" w:cs="Times New Roman"/>
          <w:sz w:val="24"/>
          <w:szCs w:val="24"/>
        </w:rPr>
      </w:pP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ab/>
        <w:t xml:space="preserve">             Ф.И.О.   ______________________________________________ 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(родителя, законного представителя)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(факт.)   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сот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>елефон  ________________________________________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A00915" w:rsidRPr="002F5132" w:rsidRDefault="00A00915" w:rsidP="00442D7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0915" w:rsidRPr="002F5132" w:rsidRDefault="00A00915" w:rsidP="00442D7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Прошу внести изменения в региональный информационный ресурс</w:t>
      </w:r>
    </w:p>
    <w:p w:rsidR="00A00915" w:rsidRPr="002F5132" w:rsidRDefault="00A00915" w:rsidP="00442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«Е-услуги. Образование»:  </w:t>
      </w:r>
      <w:r w:rsidRPr="002F5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(Ф.И.О. и дата рождения ребенка):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</w:t>
      </w:r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ИЗМЕНИТЬ: </w:t>
      </w:r>
      <w:r w:rsidRPr="002F5132">
        <w:rPr>
          <w:rFonts w:ascii="Times New Roman" w:hAnsi="Times New Roman" w:cs="Times New Roman"/>
          <w:b/>
          <w:sz w:val="24"/>
          <w:szCs w:val="24"/>
        </w:rPr>
        <w:t xml:space="preserve">(выбрать нужное) </w:t>
      </w:r>
      <w:r w:rsidRPr="002F5132">
        <w:rPr>
          <w:rFonts w:ascii="Times New Roman" w:hAnsi="Times New Roman" w:cs="Times New Roman"/>
          <w:sz w:val="24"/>
          <w:szCs w:val="24"/>
        </w:rPr>
        <w:t>указывается не более 5 ДОУ</w:t>
      </w:r>
    </w:p>
    <w:p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Удалить</w:t>
      </w:r>
      <w:r w:rsidR="00442D76">
        <w:rPr>
          <w:rFonts w:ascii="Times New Roman" w:hAnsi="Times New Roman" w:cs="Times New Roman"/>
          <w:sz w:val="24"/>
          <w:szCs w:val="24"/>
        </w:rPr>
        <w:t xml:space="preserve"> </w:t>
      </w: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____________________</w:t>
      </w:r>
    </w:p>
    <w:p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Дополнить</w:t>
      </w:r>
      <w:r w:rsidR="00442D76">
        <w:rPr>
          <w:rFonts w:ascii="Times New Roman" w:hAnsi="Times New Roman" w:cs="Times New Roman"/>
          <w:sz w:val="24"/>
          <w:szCs w:val="24"/>
        </w:rPr>
        <w:t xml:space="preserve"> </w:t>
      </w:r>
      <w:r w:rsidR="007301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</w:t>
      </w:r>
    </w:p>
    <w:p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Приоритет ДОУ ___________________________________________________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</w:t>
      </w:r>
    </w:p>
    <w:p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Изменить номер телефона</w:t>
      </w:r>
      <w:r w:rsidR="00442D76">
        <w:rPr>
          <w:rFonts w:ascii="Times New Roman" w:hAnsi="Times New Roman" w:cs="Times New Roman"/>
          <w:sz w:val="24"/>
          <w:szCs w:val="24"/>
        </w:rPr>
        <w:t>, адрес проживания___________________________________________________________________</w:t>
      </w: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442D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00915" w:rsidRPr="002F5132" w:rsidRDefault="00A00915" w:rsidP="00A00915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Добавить наличие льготы____________________________________________ 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Сведения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братья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(сестрах) (ФИО, дата рождения, № ДОУ, которое посещает)_____________________________________</w:t>
      </w:r>
      <w:r w:rsidR="007301F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F5132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00915" w:rsidRPr="002F5132" w:rsidRDefault="007301F2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</w:t>
      </w:r>
      <w:r w:rsidR="00A00915" w:rsidRPr="002F513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442D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Место нахождения </w:t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</w:rPr>
        <w:t>заявленных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</w:rPr>
        <w:t xml:space="preserve"> ДОУ известно. 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С порядком комплектования </w:t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</w:rPr>
        <w:t>ознакомлен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</w:rPr>
        <w:t>.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Дата_________________                              Подпись_______________ </w:t>
      </w:r>
    </w:p>
    <w:p w:rsidR="00A00915" w:rsidRPr="002F5132" w:rsidRDefault="00A00915" w:rsidP="00A00915">
      <w:pPr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72F45" w:rsidRDefault="00472F4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915" w:rsidRPr="00F677FA" w:rsidRDefault="00A00915" w:rsidP="00A00915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67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ПРИЛОЖЕНИЕ</w:t>
      </w:r>
      <w:r w:rsidR="00F67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</w:t>
      </w:r>
      <w:r w:rsidRPr="00F677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5</w:t>
      </w: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(ФАМИЛИЮ ПИСАТЬ ПЕЧАТНЫМИ БУКВАМИ РАЗБОРЧИВО</w:t>
      </w:r>
      <w:r w:rsidRPr="002F513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В единую комиссию </w:t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распределению детей в ДОУ </w:t>
      </w:r>
      <w:proofErr w:type="spellStart"/>
      <w:r w:rsidRPr="002F5132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5132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2F5132">
        <w:rPr>
          <w:rFonts w:ascii="Times New Roman" w:hAnsi="Times New Roman" w:cs="Times New Roman"/>
          <w:b/>
          <w:sz w:val="24"/>
          <w:szCs w:val="24"/>
        </w:rPr>
        <w:t>иты</w:t>
      </w:r>
      <w:proofErr w:type="spellEnd"/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Ф.И.О.   ____________________________________________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(родителя, законного представителя)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адрес проживания (факт.)   ____________________________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сот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>елефон  ________________________________________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5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0915" w:rsidRPr="002F5132" w:rsidRDefault="00A00915" w:rsidP="00A0091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Прошу рассмотреть вопрос об объединении моих детей:</w:t>
      </w: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1.____________________________________________________________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(Ф.И.О. и дата рождения ребенка полностью, № предоставленного МБДОУ):</w:t>
      </w: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2.____________________________________________________________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(Ф.И.О. и дата рождения ребенка полностью, № предоставленного МБДОУ):</w:t>
      </w:r>
    </w:p>
    <w:p w:rsidR="00A00915" w:rsidRPr="002F5132" w:rsidRDefault="00A00915" w:rsidP="00A00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3.____________________________________________________________</w:t>
      </w:r>
    </w:p>
    <w:p w:rsidR="00A00915" w:rsidRPr="002F5132" w:rsidRDefault="00A00915" w:rsidP="00A0091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(Ф.И.О. и дата рождения ребенка полностью, № предоставленного МБДОУ)</w:t>
      </w:r>
    </w:p>
    <w:p w:rsidR="00A00915" w:rsidRPr="002F5132" w:rsidRDefault="00A00915" w:rsidP="00A00915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В МБДОУ №____________________</w:t>
      </w:r>
    </w:p>
    <w:p w:rsidR="00A00915" w:rsidRPr="002F5132" w:rsidRDefault="00A00915" w:rsidP="00A00915">
      <w:pPr>
        <w:pStyle w:val="a9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Дети зарегистрированы и проживают по адресу _______________________________________________________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:rsidR="00A00915" w:rsidRPr="002F5132" w:rsidRDefault="00A00915" w:rsidP="00A00915">
      <w:pPr>
        <w:pStyle w:val="a9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0915" w:rsidRPr="002F5132" w:rsidRDefault="00A00915" w:rsidP="00A00915">
      <w:pPr>
        <w:pStyle w:val="a9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Дата_________________                              Подпись_______________ </w:t>
      </w: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72F45" w:rsidRDefault="00472F4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F45" w:rsidRDefault="00472F4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72F45" w:rsidRDefault="00472F4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915" w:rsidRPr="00F677FA" w:rsidRDefault="00A00915" w:rsidP="00A00915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7F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ПРИЛОЖЕНИЕ 6</w:t>
      </w:r>
    </w:p>
    <w:p w:rsidR="00A00915" w:rsidRPr="002F5132" w:rsidRDefault="00137F4B" w:rsidP="00A00915">
      <w:pPr>
        <w:spacing w:after="0" w:line="240" w:lineRule="auto"/>
        <w:ind w:left="4247" w:firstLine="14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единую комиссию </w:t>
      </w:r>
      <w:proofErr w:type="gramStart"/>
      <w:r w:rsidR="00A00915" w:rsidRPr="002F5132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="00A00915" w:rsidRPr="002F51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915" w:rsidRPr="002F5132" w:rsidRDefault="00A00915" w:rsidP="00A00915">
      <w:pPr>
        <w:spacing w:after="0" w:line="240" w:lineRule="auto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b/>
          <w:sz w:val="24"/>
          <w:szCs w:val="24"/>
        </w:rPr>
        <w:t>распределению детей                                                                                                                 в ДОУ г.</w:t>
      </w:r>
      <w:r w:rsidR="00137F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5132">
        <w:rPr>
          <w:rFonts w:ascii="Times New Roman" w:hAnsi="Times New Roman" w:cs="Times New Roman"/>
          <w:b/>
          <w:sz w:val="24"/>
          <w:szCs w:val="24"/>
        </w:rPr>
        <w:t>Читы</w:t>
      </w:r>
    </w:p>
    <w:p w:rsidR="00A00915" w:rsidRPr="002F5132" w:rsidRDefault="00A00915" w:rsidP="00A00915">
      <w:pPr>
        <w:spacing w:after="0" w:line="240" w:lineRule="auto"/>
        <w:ind w:left="4394"/>
        <w:jc w:val="right"/>
        <w:rPr>
          <w:rFonts w:ascii="Times New Roman" w:hAnsi="Times New Roman" w:cs="Times New Roman"/>
          <w:sz w:val="24"/>
          <w:szCs w:val="24"/>
        </w:rPr>
      </w:pP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ab/>
        <w:t xml:space="preserve">             Ф.И.О.   ______________________________________________ 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(родителя, законного представителя)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адрес  проживания (факт.)   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____________________________________________________</w:t>
      </w:r>
    </w:p>
    <w:p w:rsidR="00A00915" w:rsidRPr="002F5132" w:rsidRDefault="00A00915" w:rsidP="00A00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сот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>елефон  ________________________________________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F513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Прошу аннулировать место в ДОУ №_____ и восстановить ребёнка в очереди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>в ДОУ № ______________________________       указывается не более 5 ДОУ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5132">
        <w:rPr>
          <w:rFonts w:ascii="Times New Roman" w:hAnsi="Times New Roman" w:cs="Times New Roman"/>
          <w:b/>
          <w:i/>
          <w:sz w:val="24"/>
          <w:szCs w:val="24"/>
          <w:u w:val="single"/>
        </w:rPr>
        <w:t>(Ф.И.О. и дата рождения ребенка):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2F5132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proofErr w:type="gramStart"/>
      <w:r w:rsidRPr="002F5132">
        <w:rPr>
          <w:rFonts w:ascii="Times New Roman" w:hAnsi="Times New Roman" w:cs="Times New Roman"/>
          <w:sz w:val="24"/>
          <w:szCs w:val="24"/>
        </w:rPr>
        <w:t>заявленных</w:t>
      </w:r>
      <w:proofErr w:type="gramEnd"/>
      <w:r w:rsidRPr="002F5132">
        <w:rPr>
          <w:rFonts w:ascii="Times New Roman" w:hAnsi="Times New Roman" w:cs="Times New Roman"/>
          <w:sz w:val="24"/>
          <w:szCs w:val="24"/>
        </w:rPr>
        <w:t xml:space="preserve"> ДОУ известно. 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F5132">
        <w:rPr>
          <w:rFonts w:ascii="Times New Roman" w:hAnsi="Times New Roman" w:cs="Times New Roman"/>
          <w:b/>
          <w:i/>
          <w:sz w:val="24"/>
          <w:szCs w:val="24"/>
        </w:rPr>
        <w:t>Письменного ответа не требуется.</w:t>
      </w:r>
    </w:p>
    <w:p w:rsidR="00A00915" w:rsidRPr="002F5132" w:rsidRDefault="00A00915" w:rsidP="00A00915">
      <w:pPr>
        <w:spacing w:after="100" w:afterAutospacing="1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00915" w:rsidRPr="002F5132" w:rsidRDefault="00A00915" w:rsidP="00A0091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0915" w:rsidRPr="002F5132" w:rsidRDefault="00A00915" w:rsidP="00A00915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00915" w:rsidRPr="002F5132" w:rsidRDefault="00A00915" w:rsidP="00A00915">
      <w:pPr>
        <w:tabs>
          <w:tab w:val="left" w:pos="102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AAC" w:rsidRPr="002F5132" w:rsidRDefault="00EC2AAC">
      <w:pPr>
        <w:rPr>
          <w:rFonts w:ascii="Times New Roman" w:hAnsi="Times New Roman" w:cs="Times New Roman"/>
          <w:sz w:val="24"/>
          <w:szCs w:val="24"/>
        </w:rPr>
      </w:pPr>
    </w:p>
    <w:sectPr w:rsidR="00EC2AAC" w:rsidRPr="002F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1D" w:rsidRDefault="00844F1D">
      <w:pPr>
        <w:spacing w:after="0" w:line="240" w:lineRule="auto"/>
      </w:pPr>
      <w:r>
        <w:separator/>
      </w:r>
    </w:p>
  </w:endnote>
  <w:endnote w:type="continuationSeparator" w:id="0">
    <w:p w:rsidR="00844F1D" w:rsidRDefault="0084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1327623"/>
      <w:docPartObj>
        <w:docPartGallery w:val="Page Numbers (Bottom of Page)"/>
        <w:docPartUnique/>
      </w:docPartObj>
    </w:sdtPr>
    <w:sdtContent>
      <w:p w:rsidR="00CE4F4B" w:rsidRDefault="00CE4F4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E1">
          <w:rPr>
            <w:noProof/>
          </w:rPr>
          <w:t>26</w:t>
        </w:r>
        <w:r>
          <w:fldChar w:fldCharType="end"/>
        </w:r>
      </w:p>
    </w:sdtContent>
  </w:sdt>
  <w:p w:rsidR="00CE4F4B" w:rsidRDefault="00CE4F4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1D" w:rsidRDefault="00844F1D">
      <w:pPr>
        <w:spacing w:after="0" w:line="240" w:lineRule="auto"/>
      </w:pPr>
      <w:r>
        <w:separator/>
      </w:r>
    </w:p>
  </w:footnote>
  <w:footnote w:type="continuationSeparator" w:id="0">
    <w:p w:rsidR="00844F1D" w:rsidRDefault="00844F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35399"/>
    <w:multiLevelType w:val="hybridMultilevel"/>
    <w:tmpl w:val="DD4C40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75389"/>
    <w:multiLevelType w:val="multilevel"/>
    <w:tmpl w:val="06A6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C2B68"/>
    <w:multiLevelType w:val="multilevel"/>
    <w:tmpl w:val="D736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178B5"/>
    <w:multiLevelType w:val="hybridMultilevel"/>
    <w:tmpl w:val="2AA68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E1630"/>
    <w:multiLevelType w:val="multilevel"/>
    <w:tmpl w:val="B5BC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E834FF"/>
    <w:multiLevelType w:val="multilevel"/>
    <w:tmpl w:val="C8EA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0F7186"/>
    <w:multiLevelType w:val="multilevel"/>
    <w:tmpl w:val="DECC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84AE7"/>
    <w:multiLevelType w:val="multilevel"/>
    <w:tmpl w:val="6B9C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9E662F"/>
    <w:multiLevelType w:val="multilevel"/>
    <w:tmpl w:val="D4F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8625CA"/>
    <w:multiLevelType w:val="multilevel"/>
    <w:tmpl w:val="F082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715D4"/>
    <w:multiLevelType w:val="multilevel"/>
    <w:tmpl w:val="3E7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C0C76"/>
    <w:multiLevelType w:val="hybridMultilevel"/>
    <w:tmpl w:val="28DA8D94"/>
    <w:lvl w:ilvl="0" w:tplc="417A68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15"/>
    <w:rsid w:val="0000280D"/>
    <w:rsid w:val="00005241"/>
    <w:rsid w:val="000253AA"/>
    <w:rsid w:val="00033542"/>
    <w:rsid w:val="000465E5"/>
    <w:rsid w:val="00055F10"/>
    <w:rsid w:val="000E7FC0"/>
    <w:rsid w:val="00121CF5"/>
    <w:rsid w:val="00133AE7"/>
    <w:rsid w:val="00137F4B"/>
    <w:rsid w:val="00192A41"/>
    <w:rsid w:val="00194AAF"/>
    <w:rsid w:val="0019668D"/>
    <w:rsid w:val="001C1C71"/>
    <w:rsid w:val="002129E1"/>
    <w:rsid w:val="00220817"/>
    <w:rsid w:val="00220828"/>
    <w:rsid w:val="002247D8"/>
    <w:rsid w:val="00226DE2"/>
    <w:rsid w:val="00257CDC"/>
    <w:rsid w:val="00260314"/>
    <w:rsid w:val="00265C7B"/>
    <w:rsid w:val="002742D1"/>
    <w:rsid w:val="00275007"/>
    <w:rsid w:val="002F31C2"/>
    <w:rsid w:val="002F5132"/>
    <w:rsid w:val="0031458D"/>
    <w:rsid w:val="0035164A"/>
    <w:rsid w:val="003522F2"/>
    <w:rsid w:val="0036196E"/>
    <w:rsid w:val="00365176"/>
    <w:rsid w:val="003866CC"/>
    <w:rsid w:val="00393F5C"/>
    <w:rsid w:val="003E502D"/>
    <w:rsid w:val="003E7746"/>
    <w:rsid w:val="004152B2"/>
    <w:rsid w:val="00427DDA"/>
    <w:rsid w:val="00433972"/>
    <w:rsid w:val="004361D3"/>
    <w:rsid w:val="00436454"/>
    <w:rsid w:val="00442D76"/>
    <w:rsid w:val="00442F59"/>
    <w:rsid w:val="00444419"/>
    <w:rsid w:val="00451F58"/>
    <w:rsid w:val="00472F45"/>
    <w:rsid w:val="00474AD5"/>
    <w:rsid w:val="004836BE"/>
    <w:rsid w:val="004D1603"/>
    <w:rsid w:val="00525A2D"/>
    <w:rsid w:val="00525CAF"/>
    <w:rsid w:val="00530A6E"/>
    <w:rsid w:val="005640E2"/>
    <w:rsid w:val="005724E1"/>
    <w:rsid w:val="0057639D"/>
    <w:rsid w:val="00580F41"/>
    <w:rsid w:val="00585ED4"/>
    <w:rsid w:val="005944C1"/>
    <w:rsid w:val="0068365B"/>
    <w:rsid w:val="006867E4"/>
    <w:rsid w:val="006941C5"/>
    <w:rsid w:val="006A0381"/>
    <w:rsid w:val="006D637B"/>
    <w:rsid w:val="006E6B54"/>
    <w:rsid w:val="006F23BE"/>
    <w:rsid w:val="006F481B"/>
    <w:rsid w:val="006F6061"/>
    <w:rsid w:val="00711F2E"/>
    <w:rsid w:val="00717668"/>
    <w:rsid w:val="007301F2"/>
    <w:rsid w:val="007312D1"/>
    <w:rsid w:val="007708FD"/>
    <w:rsid w:val="00786627"/>
    <w:rsid w:val="007B27A9"/>
    <w:rsid w:val="007D1683"/>
    <w:rsid w:val="007E190E"/>
    <w:rsid w:val="007F6D6B"/>
    <w:rsid w:val="00820258"/>
    <w:rsid w:val="00822350"/>
    <w:rsid w:val="00844F1D"/>
    <w:rsid w:val="008718B5"/>
    <w:rsid w:val="00880A13"/>
    <w:rsid w:val="008977BE"/>
    <w:rsid w:val="008F7C88"/>
    <w:rsid w:val="00950AC4"/>
    <w:rsid w:val="0095330C"/>
    <w:rsid w:val="0099166A"/>
    <w:rsid w:val="009C1CF9"/>
    <w:rsid w:val="009E2F7E"/>
    <w:rsid w:val="009F1646"/>
    <w:rsid w:val="00A00915"/>
    <w:rsid w:val="00A5354D"/>
    <w:rsid w:val="00A66D81"/>
    <w:rsid w:val="00A7455B"/>
    <w:rsid w:val="00A7508A"/>
    <w:rsid w:val="00A75F78"/>
    <w:rsid w:val="00A9016D"/>
    <w:rsid w:val="00AE10E0"/>
    <w:rsid w:val="00AF38BD"/>
    <w:rsid w:val="00B0211E"/>
    <w:rsid w:val="00B021B7"/>
    <w:rsid w:val="00B22A3D"/>
    <w:rsid w:val="00B54A44"/>
    <w:rsid w:val="00B80F5A"/>
    <w:rsid w:val="00C20C64"/>
    <w:rsid w:val="00C75A52"/>
    <w:rsid w:val="00CD57DC"/>
    <w:rsid w:val="00CE4F4B"/>
    <w:rsid w:val="00CF32DD"/>
    <w:rsid w:val="00D46388"/>
    <w:rsid w:val="00D91337"/>
    <w:rsid w:val="00D9646E"/>
    <w:rsid w:val="00DC3424"/>
    <w:rsid w:val="00E134A6"/>
    <w:rsid w:val="00E25A23"/>
    <w:rsid w:val="00E42E8B"/>
    <w:rsid w:val="00E44626"/>
    <w:rsid w:val="00E83D47"/>
    <w:rsid w:val="00EA0D66"/>
    <w:rsid w:val="00EC2AAC"/>
    <w:rsid w:val="00ED5001"/>
    <w:rsid w:val="00ED65B2"/>
    <w:rsid w:val="00F0387D"/>
    <w:rsid w:val="00F4090D"/>
    <w:rsid w:val="00F56E8A"/>
    <w:rsid w:val="00F677FA"/>
    <w:rsid w:val="00FA4FDD"/>
    <w:rsid w:val="00FF034D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5"/>
  </w:style>
  <w:style w:type="paragraph" w:styleId="1">
    <w:name w:val="heading 1"/>
    <w:basedOn w:val="a"/>
    <w:next w:val="a"/>
    <w:link w:val="10"/>
    <w:uiPriority w:val="99"/>
    <w:qFormat/>
    <w:rsid w:val="0038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15"/>
    <w:rPr>
      <w:b/>
      <w:bCs/>
    </w:rPr>
  </w:style>
  <w:style w:type="character" w:styleId="a5">
    <w:name w:val="Emphasis"/>
    <w:basedOn w:val="a0"/>
    <w:uiPriority w:val="20"/>
    <w:qFormat/>
    <w:rsid w:val="00A00915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A0091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009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09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915"/>
  </w:style>
  <w:style w:type="paragraph" w:styleId="ac">
    <w:name w:val="footer"/>
    <w:basedOn w:val="a"/>
    <w:link w:val="ad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915"/>
  </w:style>
  <w:style w:type="table" w:styleId="ae">
    <w:name w:val="Table Grid"/>
    <w:basedOn w:val="a1"/>
    <w:rsid w:val="00A0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6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866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15"/>
  </w:style>
  <w:style w:type="paragraph" w:styleId="1">
    <w:name w:val="heading 1"/>
    <w:basedOn w:val="a"/>
    <w:next w:val="a"/>
    <w:link w:val="10"/>
    <w:uiPriority w:val="99"/>
    <w:qFormat/>
    <w:rsid w:val="0038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915"/>
    <w:rPr>
      <w:b/>
      <w:bCs/>
    </w:rPr>
  </w:style>
  <w:style w:type="character" w:styleId="a5">
    <w:name w:val="Emphasis"/>
    <w:basedOn w:val="a0"/>
    <w:uiPriority w:val="20"/>
    <w:qFormat/>
    <w:rsid w:val="00A00915"/>
    <w:rPr>
      <w:i/>
      <w:iCs/>
    </w:rPr>
  </w:style>
  <w:style w:type="character" w:customStyle="1" w:styleId="a6">
    <w:name w:val="Текст выноски Знак"/>
    <w:basedOn w:val="a0"/>
    <w:link w:val="a7"/>
    <w:uiPriority w:val="99"/>
    <w:semiHidden/>
    <w:rsid w:val="00A00915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A0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00915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0091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00915"/>
  </w:style>
  <w:style w:type="paragraph" w:styleId="ac">
    <w:name w:val="footer"/>
    <w:basedOn w:val="a"/>
    <w:link w:val="ad"/>
    <w:uiPriority w:val="99"/>
    <w:unhideWhenUsed/>
    <w:rsid w:val="00A0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00915"/>
  </w:style>
  <w:style w:type="table" w:styleId="ae">
    <w:name w:val="Table Grid"/>
    <w:basedOn w:val="a1"/>
    <w:rsid w:val="00A0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3866C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3866C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br@chita.e-zab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mobr@chita.e-za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obr@chita.e-za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obr@chita.e-za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26</Pages>
  <Words>7930</Words>
  <Characters>45201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Константинова</dc:creator>
  <cp:lastModifiedBy>Константинова</cp:lastModifiedBy>
  <cp:revision>10</cp:revision>
  <cp:lastPrinted>2024-03-13T07:49:00Z</cp:lastPrinted>
  <dcterms:created xsi:type="dcterms:W3CDTF">2024-03-12T00:47:00Z</dcterms:created>
  <dcterms:modified xsi:type="dcterms:W3CDTF">2024-03-13T08:13:00Z</dcterms:modified>
</cp:coreProperties>
</file>