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3BB6" w:rsidRPr="003E10E3" w:rsidRDefault="00FE3BB6" w:rsidP="00794072">
      <w:pPr>
        <w:pStyle w:val="2"/>
        <w:rPr>
          <w:sz w:val="28"/>
          <w:szCs w:val="28"/>
          <w:lang w:val="ru-RU"/>
        </w:rPr>
      </w:pPr>
    </w:p>
    <w:p w:rsidR="00E22890" w:rsidRDefault="00E22890" w:rsidP="00F836F1">
      <w:pPr>
        <w:jc w:val="center"/>
        <w:rPr>
          <w:b/>
          <w:sz w:val="28"/>
          <w:szCs w:val="28"/>
        </w:rPr>
      </w:pPr>
      <w:r w:rsidRPr="001C295E">
        <w:rPr>
          <w:sz w:val="28"/>
          <w:szCs w:val="28"/>
        </w:rPr>
        <w:t>КОМИТЕТ ОБРАЗОВАНИЯ</w:t>
      </w:r>
      <w:r w:rsidRPr="001C295E">
        <w:rPr>
          <w:b/>
          <w:sz w:val="28"/>
          <w:szCs w:val="28"/>
        </w:rPr>
        <w:t xml:space="preserve">  </w:t>
      </w:r>
    </w:p>
    <w:p w:rsidR="00E22890" w:rsidRPr="001C295E" w:rsidRDefault="00E22890" w:rsidP="00F836F1">
      <w:pPr>
        <w:jc w:val="center"/>
        <w:rPr>
          <w:sz w:val="28"/>
          <w:szCs w:val="28"/>
        </w:rPr>
      </w:pPr>
      <w:r>
        <w:rPr>
          <w:sz w:val="28"/>
          <w:szCs w:val="28"/>
        </w:rPr>
        <w:t>АДМИНИСТРАЦИИ</w:t>
      </w:r>
      <w:r w:rsidRPr="001C295E">
        <w:rPr>
          <w:sz w:val="28"/>
          <w:szCs w:val="28"/>
        </w:rPr>
        <w:t xml:space="preserve"> ГОРОДСКОГО ОКРУГА «ГОРОД ЧИТА»</w:t>
      </w:r>
    </w:p>
    <w:p w:rsidR="00E22890" w:rsidRDefault="00E22890" w:rsidP="00F836F1">
      <w:pPr>
        <w:pStyle w:val="2"/>
        <w:jc w:val="center"/>
        <w:rPr>
          <w:b/>
          <w:sz w:val="28"/>
          <w:szCs w:val="28"/>
        </w:rPr>
      </w:pPr>
    </w:p>
    <w:p w:rsidR="008B3276" w:rsidRPr="007900F9" w:rsidRDefault="00B73428" w:rsidP="00F836F1">
      <w:pPr>
        <w:pStyle w:val="2"/>
        <w:jc w:val="center"/>
        <w:rPr>
          <w:b/>
          <w:sz w:val="28"/>
          <w:szCs w:val="28"/>
        </w:rPr>
      </w:pPr>
      <w:bookmarkStart w:id="0" w:name="_GoBack"/>
      <w:r w:rsidRPr="00794072">
        <w:rPr>
          <w:b/>
          <w:sz w:val="28"/>
          <w:szCs w:val="28"/>
        </w:rPr>
        <w:t>Протокол</w:t>
      </w:r>
      <w:r w:rsidR="00FE3BB6" w:rsidRPr="00794072">
        <w:rPr>
          <w:b/>
          <w:sz w:val="28"/>
          <w:szCs w:val="28"/>
        </w:rPr>
        <w:t xml:space="preserve"> </w:t>
      </w:r>
      <w:r w:rsidRPr="007900F9">
        <w:rPr>
          <w:b/>
          <w:sz w:val="28"/>
          <w:szCs w:val="28"/>
        </w:rPr>
        <w:t>заседания коллегии</w:t>
      </w:r>
      <w:r w:rsidRPr="008B3276">
        <w:rPr>
          <w:sz w:val="28"/>
          <w:szCs w:val="28"/>
        </w:rPr>
        <w:t xml:space="preserve"> </w:t>
      </w:r>
    </w:p>
    <w:p w:rsidR="00440411" w:rsidRPr="007900F9" w:rsidRDefault="00B73428" w:rsidP="00F836F1">
      <w:pPr>
        <w:pStyle w:val="2"/>
      </w:pPr>
      <w:r w:rsidRPr="009D20EA">
        <w:t xml:space="preserve">                                                               </w:t>
      </w:r>
      <w:r w:rsidR="00446F4F">
        <w:t xml:space="preserve">   </w:t>
      </w:r>
      <w:r w:rsidR="008B3276">
        <w:t xml:space="preserve">       </w:t>
      </w:r>
    </w:p>
    <w:p w:rsidR="007900F9" w:rsidRDefault="00100081" w:rsidP="00F836F1">
      <w:pPr>
        <w:rPr>
          <w:sz w:val="28"/>
          <w:szCs w:val="28"/>
        </w:rPr>
      </w:pPr>
      <w:r>
        <w:rPr>
          <w:sz w:val="28"/>
          <w:szCs w:val="28"/>
        </w:rPr>
        <w:t xml:space="preserve">от </w:t>
      </w:r>
      <w:r w:rsidR="00DB2B1A">
        <w:rPr>
          <w:sz w:val="28"/>
          <w:szCs w:val="28"/>
          <w:lang w:val="en-US"/>
        </w:rPr>
        <w:t>2</w:t>
      </w:r>
      <w:r w:rsidR="00DB2B1A">
        <w:rPr>
          <w:sz w:val="28"/>
          <w:szCs w:val="28"/>
        </w:rPr>
        <w:t>4 декабря</w:t>
      </w:r>
      <w:r w:rsidR="00340B95">
        <w:rPr>
          <w:sz w:val="28"/>
          <w:szCs w:val="28"/>
        </w:rPr>
        <w:t xml:space="preserve"> </w:t>
      </w:r>
      <w:r>
        <w:rPr>
          <w:sz w:val="28"/>
          <w:szCs w:val="28"/>
        </w:rPr>
        <w:t>201</w:t>
      </w:r>
      <w:r w:rsidR="00340B95">
        <w:rPr>
          <w:sz w:val="28"/>
          <w:szCs w:val="28"/>
        </w:rPr>
        <w:t>9</w:t>
      </w:r>
      <w:r w:rsidR="007900F9">
        <w:rPr>
          <w:sz w:val="28"/>
          <w:szCs w:val="28"/>
        </w:rPr>
        <w:t xml:space="preserve"> года                            </w:t>
      </w:r>
      <w:r w:rsidR="003F5DDA">
        <w:rPr>
          <w:sz w:val="28"/>
          <w:szCs w:val="28"/>
        </w:rPr>
        <w:t xml:space="preserve">                  </w:t>
      </w:r>
      <w:r w:rsidR="00B87195">
        <w:rPr>
          <w:sz w:val="28"/>
          <w:szCs w:val="28"/>
        </w:rPr>
        <w:t xml:space="preserve"> </w:t>
      </w:r>
      <w:r w:rsidR="00624868">
        <w:rPr>
          <w:sz w:val="28"/>
          <w:szCs w:val="28"/>
        </w:rPr>
        <w:t xml:space="preserve"> </w:t>
      </w:r>
      <w:r w:rsidR="007900F9">
        <w:rPr>
          <w:sz w:val="28"/>
          <w:szCs w:val="28"/>
        </w:rPr>
        <w:t xml:space="preserve">  </w:t>
      </w:r>
      <w:r w:rsidR="00DB2B1A">
        <w:rPr>
          <w:sz w:val="28"/>
          <w:szCs w:val="28"/>
        </w:rPr>
        <w:t xml:space="preserve">    </w:t>
      </w:r>
      <w:r w:rsidR="00624868">
        <w:rPr>
          <w:sz w:val="28"/>
          <w:szCs w:val="28"/>
        </w:rPr>
        <w:t xml:space="preserve">              </w:t>
      </w:r>
      <w:r w:rsidR="003F5DDA">
        <w:rPr>
          <w:sz w:val="28"/>
          <w:szCs w:val="28"/>
        </w:rPr>
        <w:t xml:space="preserve"> </w:t>
      </w:r>
      <w:r w:rsidR="001E35FF">
        <w:rPr>
          <w:sz w:val="28"/>
          <w:szCs w:val="28"/>
        </w:rPr>
        <w:t xml:space="preserve">  </w:t>
      </w:r>
      <w:r w:rsidR="003F5DDA">
        <w:rPr>
          <w:sz w:val="28"/>
          <w:szCs w:val="28"/>
        </w:rPr>
        <w:t xml:space="preserve">  </w:t>
      </w:r>
      <w:r w:rsidR="00624868">
        <w:rPr>
          <w:sz w:val="28"/>
          <w:szCs w:val="28"/>
        </w:rPr>
        <w:t xml:space="preserve">               </w:t>
      </w:r>
      <w:r w:rsidR="001E35FF">
        <w:rPr>
          <w:sz w:val="28"/>
          <w:szCs w:val="28"/>
        </w:rPr>
        <w:t xml:space="preserve"> </w:t>
      </w:r>
      <w:r w:rsidR="00624868">
        <w:rPr>
          <w:sz w:val="28"/>
          <w:szCs w:val="28"/>
        </w:rPr>
        <w:t xml:space="preserve">  </w:t>
      </w:r>
      <w:r w:rsidR="00340B95">
        <w:rPr>
          <w:sz w:val="28"/>
          <w:szCs w:val="28"/>
        </w:rPr>
        <w:t xml:space="preserve"> </w:t>
      </w:r>
      <w:r w:rsidR="00624868">
        <w:rPr>
          <w:sz w:val="28"/>
          <w:szCs w:val="28"/>
        </w:rPr>
        <w:t xml:space="preserve">   </w:t>
      </w:r>
      <w:r>
        <w:rPr>
          <w:sz w:val="28"/>
          <w:szCs w:val="28"/>
        </w:rPr>
        <w:t xml:space="preserve">№ </w:t>
      </w:r>
      <w:r w:rsidR="00DB2B1A">
        <w:rPr>
          <w:sz w:val="28"/>
          <w:szCs w:val="28"/>
        </w:rPr>
        <w:t>3</w:t>
      </w:r>
      <w:bookmarkEnd w:id="0"/>
      <w:r w:rsidR="00440411">
        <w:rPr>
          <w:sz w:val="28"/>
          <w:szCs w:val="28"/>
        </w:rPr>
        <w:t xml:space="preserve">                                                                                           </w:t>
      </w:r>
    </w:p>
    <w:p w:rsidR="005752A4" w:rsidRPr="009D20EA" w:rsidRDefault="00440411" w:rsidP="00490724">
      <w:pPr>
        <w:jc w:val="center"/>
        <w:rPr>
          <w:sz w:val="28"/>
          <w:szCs w:val="28"/>
        </w:rPr>
      </w:pPr>
      <w:r>
        <w:rPr>
          <w:sz w:val="28"/>
          <w:szCs w:val="28"/>
        </w:rPr>
        <w:t>г. Чита</w:t>
      </w:r>
    </w:p>
    <w:p w:rsidR="00440411" w:rsidRPr="009D20EA" w:rsidRDefault="00440411" w:rsidP="00F836F1">
      <w:pPr>
        <w:rPr>
          <w:sz w:val="28"/>
          <w:szCs w:val="28"/>
        </w:rPr>
      </w:pPr>
      <w:r>
        <w:rPr>
          <w:sz w:val="28"/>
          <w:szCs w:val="28"/>
        </w:rPr>
        <w:t xml:space="preserve"> </w:t>
      </w:r>
    </w:p>
    <w:p w:rsidR="00A7598A" w:rsidRPr="009D20EA" w:rsidRDefault="001E35FF" w:rsidP="00F836F1">
      <w:pPr>
        <w:rPr>
          <w:sz w:val="28"/>
          <w:szCs w:val="28"/>
        </w:rPr>
      </w:pPr>
      <w:r>
        <w:rPr>
          <w:sz w:val="28"/>
          <w:szCs w:val="28"/>
        </w:rPr>
        <w:t>Председатель</w:t>
      </w:r>
      <w:r w:rsidR="00440411">
        <w:rPr>
          <w:sz w:val="28"/>
          <w:szCs w:val="28"/>
        </w:rPr>
        <w:t xml:space="preserve"> коллегии</w:t>
      </w:r>
      <w:r w:rsidR="00654C04">
        <w:rPr>
          <w:sz w:val="28"/>
          <w:szCs w:val="28"/>
        </w:rPr>
        <w:t>:</w:t>
      </w:r>
      <w:r w:rsidR="00654C04" w:rsidRPr="00654C04">
        <w:rPr>
          <w:sz w:val="28"/>
          <w:szCs w:val="28"/>
        </w:rPr>
        <w:t xml:space="preserve"> </w:t>
      </w:r>
      <w:r>
        <w:rPr>
          <w:sz w:val="28"/>
          <w:szCs w:val="28"/>
        </w:rPr>
        <w:t>Кирик О.И.</w:t>
      </w:r>
    </w:p>
    <w:p w:rsidR="00B73428" w:rsidRPr="009D20EA" w:rsidRDefault="00A7598A" w:rsidP="00F836F1">
      <w:pPr>
        <w:rPr>
          <w:sz w:val="28"/>
          <w:szCs w:val="28"/>
        </w:rPr>
      </w:pPr>
      <w:r w:rsidRPr="009D20EA">
        <w:rPr>
          <w:sz w:val="28"/>
          <w:szCs w:val="28"/>
        </w:rPr>
        <w:t>Секретарь</w:t>
      </w:r>
      <w:r w:rsidR="00440411">
        <w:rPr>
          <w:sz w:val="28"/>
          <w:szCs w:val="28"/>
        </w:rPr>
        <w:t xml:space="preserve"> коллегии</w:t>
      </w:r>
      <w:r w:rsidR="00F04BB8">
        <w:rPr>
          <w:sz w:val="28"/>
          <w:szCs w:val="28"/>
        </w:rPr>
        <w:t>: Сучков А.В.</w:t>
      </w:r>
    </w:p>
    <w:p w:rsidR="00654C04" w:rsidRDefault="00FE3BB6" w:rsidP="00F836F1">
      <w:pPr>
        <w:jc w:val="both"/>
        <w:rPr>
          <w:sz w:val="28"/>
          <w:szCs w:val="28"/>
        </w:rPr>
      </w:pPr>
      <w:r>
        <w:rPr>
          <w:sz w:val="28"/>
          <w:szCs w:val="28"/>
        </w:rPr>
        <w:t>Присутствовали члены</w:t>
      </w:r>
      <w:r w:rsidRPr="009D20EA">
        <w:rPr>
          <w:sz w:val="28"/>
          <w:szCs w:val="28"/>
        </w:rPr>
        <w:t xml:space="preserve"> коллегии</w:t>
      </w:r>
      <w:r>
        <w:rPr>
          <w:sz w:val="28"/>
          <w:szCs w:val="28"/>
        </w:rPr>
        <w:t>:</w:t>
      </w:r>
      <w:r w:rsidR="003F5DDA">
        <w:rPr>
          <w:sz w:val="28"/>
          <w:szCs w:val="28"/>
        </w:rPr>
        <w:t xml:space="preserve"> </w:t>
      </w:r>
      <w:r w:rsidR="00DB2B1A">
        <w:rPr>
          <w:sz w:val="28"/>
          <w:szCs w:val="28"/>
        </w:rPr>
        <w:t xml:space="preserve">Секержитская М.А., </w:t>
      </w:r>
      <w:r w:rsidR="003F5DDA">
        <w:rPr>
          <w:sz w:val="28"/>
          <w:szCs w:val="28"/>
        </w:rPr>
        <w:t xml:space="preserve">Ганичева Г.В., </w:t>
      </w:r>
      <w:r w:rsidR="0067190A">
        <w:rPr>
          <w:sz w:val="28"/>
          <w:szCs w:val="28"/>
        </w:rPr>
        <w:t xml:space="preserve">Гарбуз Т.А., Кульгин Ю.И, Азбукина Е.Н., </w:t>
      </w:r>
      <w:r w:rsidR="00196F03">
        <w:rPr>
          <w:sz w:val="28"/>
          <w:szCs w:val="28"/>
        </w:rPr>
        <w:t>Иванова М.Г., Золотухина Е.Я., Новикова М.С.</w:t>
      </w:r>
    </w:p>
    <w:p w:rsidR="00196F03" w:rsidRDefault="00196F03" w:rsidP="00F836F1">
      <w:pPr>
        <w:jc w:val="both"/>
        <w:rPr>
          <w:sz w:val="28"/>
          <w:szCs w:val="28"/>
        </w:rPr>
      </w:pPr>
    </w:p>
    <w:p w:rsidR="005752A4" w:rsidRDefault="00254CAA" w:rsidP="00F836F1">
      <w:pPr>
        <w:jc w:val="both"/>
        <w:rPr>
          <w:sz w:val="28"/>
          <w:szCs w:val="28"/>
        </w:rPr>
      </w:pPr>
      <w:r>
        <w:rPr>
          <w:sz w:val="28"/>
          <w:szCs w:val="28"/>
        </w:rPr>
        <w:t>О</w:t>
      </w:r>
      <w:r w:rsidR="000D36CB">
        <w:rPr>
          <w:sz w:val="28"/>
          <w:szCs w:val="28"/>
        </w:rPr>
        <w:t>тсутствова</w:t>
      </w:r>
      <w:r w:rsidR="00243E46">
        <w:rPr>
          <w:sz w:val="28"/>
          <w:szCs w:val="28"/>
        </w:rPr>
        <w:t>ли</w:t>
      </w:r>
      <w:r w:rsidR="000D36CB">
        <w:rPr>
          <w:sz w:val="28"/>
          <w:szCs w:val="28"/>
        </w:rPr>
        <w:t xml:space="preserve"> –</w:t>
      </w:r>
      <w:r w:rsidR="003F5DDA">
        <w:rPr>
          <w:sz w:val="28"/>
          <w:szCs w:val="28"/>
        </w:rPr>
        <w:t xml:space="preserve"> </w:t>
      </w:r>
      <w:r w:rsidR="00DB2B1A">
        <w:rPr>
          <w:sz w:val="28"/>
          <w:szCs w:val="28"/>
        </w:rPr>
        <w:t>Шишова С.А., Тамаровская Е.Н., Юрманова Т.М., Кузнецова Т.В., Зимирев Г.И.,</w:t>
      </w:r>
      <w:r w:rsidR="0067190A">
        <w:rPr>
          <w:sz w:val="28"/>
          <w:szCs w:val="28"/>
        </w:rPr>
        <w:t xml:space="preserve"> Красноярова Е.Н., </w:t>
      </w:r>
      <w:r w:rsidR="00DB2B1A">
        <w:rPr>
          <w:sz w:val="28"/>
          <w:szCs w:val="28"/>
        </w:rPr>
        <w:t xml:space="preserve"> </w:t>
      </w:r>
      <w:r w:rsidR="00196F03">
        <w:rPr>
          <w:sz w:val="28"/>
          <w:szCs w:val="28"/>
        </w:rPr>
        <w:t>Гончарова И.Ю., Фирсов С.В., Матвеев А.Б.</w:t>
      </w:r>
      <w:r w:rsidR="00DB2B1A">
        <w:rPr>
          <w:sz w:val="28"/>
          <w:szCs w:val="28"/>
        </w:rPr>
        <w:t xml:space="preserve"> </w:t>
      </w:r>
      <w:r w:rsidR="00340B95">
        <w:rPr>
          <w:sz w:val="28"/>
          <w:szCs w:val="28"/>
        </w:rPr>
        <w:t xml:space="preserve"> </w:t>
      </w:r>
      <w:r w:rsidR="00654C04">
        <w:rPr>
          <w:sz w:val="28"/>
          <w:szCs w:val="28"/>
        </w:rPr>
        <w:t>(по уважительным причинам)</w:t>
      </w:r>
    </w:p>
    <w:p w:rsidR="00B26DAE" w:rsidRPr="00474368" w:rsidRDefault="00B26DAE" w:rsidP="00F836F1">
      <w:pPr>
        <w:rPr>
          <w:sz w:val="28"/>
          <w:szCs w:val="28"/>
        </w:rPr>
      </w:pPr>
    </w:p>
    <w:p w:rsidR="00B73428" w:rsidRDefault="00B73428" w:rsidP="00F836F1">
      <w:pPr>
        <w:jc w:val="center"/>
        <w:rPr>
          <w:b/>
          <w:bCs/>
          <w:sz w:val="28"/>
          <w:szCs w:val="28"/>
        </w:rPr>
      </w:pPr>
      <w:r w:rsidRPr="00794072">
        <w:rPr>
          <w:b/>
          <w:bCs/>
          <w:sz w:val="28"/>
          <w:szCs w:val="28"/>
        </w:rPr>
        <w:t>ПОВЕСТКА</w:t>
      </w:r>
    </w:p>
    <w:p w:rsidR="00A66A0E" w:rsidRDefault="00A66A0E" w:rsidP="00A66A0E">
      <w:pPr>
        <w:tabs>
          <w:tab w:val="left" w:pos="709"/>
        </w:tabs>
        <w:jc w:val="both"/>
        <w:rPr>
          <w:sz w:val="28"/>
          <w:szCs w:val="28"/>
        </w:rPr>
      </w:pPr>
      <w:r>
        <w:rPr>
          <w:sz w:val="28"/>
          <w:szCs w:val="28"/>
        </w:rPr>
        <w:t>1</w:t>
      </w:r>
      <w:r w:rsidRPr="00CF659F">
        <w:rPr>
          <w:sz w:val="28"/>
          <w:szCs w:val="28"/>
        </w:rPr>
        <w:t xml:space="preserve">. Об исполнении отделом социально-реабилитационной работы </w:t>
      </w:r>
      <w:r w:rsidRPr="00CF659F">
        <w:rPr>
          <w:rFonts w:eastAsia="Calibri"/>
          <w:color w:val="000000"/>
          <w:sz w:val="28"/>
          <w:szCs w:val="28"/>
        </w:rPr>
        <w:t xml:space="preserve">комитета образования администрации городского округа «Город Чита» </w:t>
      </w:r>
      <w:r w:rsidRPr="00CF659F">
        <w:rPr>
          <w:sz w:val="28"/>
          <w:szCs w:val="28"/>
        </w:rPr>
        <w:t>возложенных государственных полномочий по опеке и попечительству</w:t>
      </w:r>
      <w:r>
        <w:rPr>
          <w:sz w:val="28"/>
          <w:szCs w:val="28"/>
        </w:rPr>
        <w:t>.</w:t>
      </w:r>
    </w:p>
    <w:p w:rsidR="00A66A0E" w:rsidRPr="00CF659F" w:rsidRDefault="00A66A0E" w:rsidP="00A66A0E">
      <w:pPr>
        <w:pStyle w:val="af3"/>
        <w:jc w:val="both"/>
        <w:rPr>
          <w:rFonts w:ascii="Times New Roman" w:hAnsi="Times New Roman"/>
          <w:sz w:val="28"/>
          <w:szCs w:val="28"/>
        </w:rPr>
      </w:pPr>
      <w:r w:rsidRPr="00CF659F">
        <w:rPr>
          <w:rFonts w:ascii="Times New Roman" w:hAnsi="Times New Roman"/>
          <w:sz w:val="28"/>
          <w:szCs w:val="28"/>
        </w:rPr>
        <w:t>Докладчик: Лукьянова Н.А., консультант отдела социально-реабилитационной работы комитета образования администрации городского округа «Город Чита».</w:t>
      </w:r>
    </w:p>
    <w:p w:rsidR="00A154A3" w:rsidRDefault="00A154A3" w:rsidP="000E2434">
      <w:pPr>
        <w:pStyle w:val="af3"/>
        <w:jc w:val="both"/>
        <w:rPr>
          <w:rFonts w:ascii="Times New Roman" w:hAnsi="Times New Roman"/>
          <w:sz w:val="28"/>
          <w:szCs w:val="28"/>
        </w:rPr>
      </w:pPr>
    </w:p>
    <w:p w:rsidR="00A66A0E" w:rsidRDefault="00A66A0E" w:rsidP="000E2434">
      <w:pPr>
        <w:pStyle w:val="af1"/>
        <w:tabs>
          <w:tab w:val="left" w:pos="709"/>
        </w:tabs>
        <w:spacing w:after="0" w:line="240" w:lineRule="auto"/>
        <w:ind w:left="0"/>
        <w:jc w:val="both"/>
        <w:rPr>
          <w:rFonts w:ascii="Times New Roman" w:eastAsia="Calibri" w:hAnsi="Times New Roman"/>
          <w:sz w:val="28"/>
          <w:szCs w:val="28"/>
          <w:lang w:eastAsia="en-US"/>
        </w:rPr>
      </w:pPr>
      <w:r>
        <w:rPr>
          <w:rFonts w:ascii="Times New Roman" w:eastAsia="Calibri" w:hAnsi="Times New Roman"/>
          <w:sz w:val="28"/>
          <w:szCs w:val="28"/>
          <w:lang w:eastAsia="en-US"/>
        </w:rPr>
        <w:t>ВЫСТУПИЛА:</w:t>
      </w:r>
    </w:p>
    <w:p w:rsidR="00A66A0E" w:rsidRDefault="00A66A0E" w:rsidP="000E2434">
      <w:pPr>
        <w:pStyle w:val="af1"/>
        <w:tabs>
          <w:tab w:val="left" w:pos="709"/>
        </w:tabs>
        <w:spacing w:after="0" w:line="240" w:lineRule="auto"/>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Секержитская М.А. – первый заместитель председателя комитета образования администрации городского округа «Город Чита».</w:t>
      </w:r>
    </w:p>
    <w:p w:rsidR="00271D53" w:rsidRDefault="00A66A0E" w:rsidP="00DF62B9">
      <w:pPr>
        <w:pStyle w:val="FR1"/>
        <w:ind w:left="0" w:firstLine="567"/>
        <w:jc w:val="both"/>
        <w:rPr>
          <w:rFonts w:ascii="Times New Roman" w:hAnsi="Times New Roman"/>
          <w:b w:val="0"/>
          <w:sz w:val="28"/>
          <w:szCs w:val="28"/>
        </w:rPr>
      </w:pPr>
      <w:r w:rsidRPr="000E2434">
        <w:rPr>
          <w:rFonts w:ascii="Times New Roman" w:eastAsia="Calibri" w:hAnsi="Times New Roman"/>
          <w:b w:val="0"/>
          <w:sz w:val="28"/>
          <w:szCs w:val="28"/>
          <w:lang w:eastAsia="en-US"/>
        </w:rPr>
        <w:t xml:space="preserve">Довела до сведения нового состава членов коллегии </w:t>
      </w:r>
      <w:r w:rsidR="000E2434">
        <w:rPr>
          <w:rFonts w:ascii="Times New Roman" w:hAnsi="Times New Roman"/>
          <w:b w:val="0"/>
          <w:sz w:val="28"/>
          <w:szCs w:val="28"/>
        </w:rPr>
        <w:t xml:space="preserve">положение </w:t>
      </w:r>
      <w:r w:rsidR="000E2434" w:rsidRPr="000E2434">
        <w:rPr>
          <w:rFonts w:ascii="Times New Roman" w:hAnsi="Times New Roman"/>
          <w:b w:val="0"/>
          <w:sz w:val="28"/>
          <w:szCs w:val="28"/>
        </w:rPr>
        <w:t>о коллегии комитета образования администрации городского округа «Город Чита»</w:t>
      </w:r>
      <w:r w:rsidR="000E2434">
        <w:rPr>
          <w:rFonts w:ascii="Times New Roman" w:hAnsi="Times New Roman"/>
          <w:b w:val="0"/>
          <w:sz w:val="28"/>
          <w:szCs w:val="28"/>
        </w:rPr>
        <w:t xml:space="preserve">, утвержденного приказом </w:t>
      </w:r>
      <w:r w:rsidR="000E2434" w:rsidRPr="000E2434">
        <w:rPr>
          <w:rFonts w:ascii="Times New Roman" w:hAnsi="Times New Roman"/>
          <w:b w:val="0"/>
          <w:sz w:val="28"/>
          <w:szCs w:val="28"/>
        </w:rPr>
        <w:t xml:space="preserve">комитета образования администрации городского округа «Город Чита» </w:t>
      </w:r>
      <w:r w:rsidR="000E2434">
        <w:rPr>
          <w:rFonts w:ascii="Times New Roman" w:hAnsi="Times New Roman"/>
          <w:b w:val="0"/>
          <w:sz w:val="28"/>
          <w:szCs w:val="28"/>
        </w:rPr>
        <w:t>15 января 2010 года № 29</w:t>
      </w:r>
      <w:r w:rsidR="00DF62B9">
        <w:rPr>
          <w:rFonts w:ascii="Times New Roman" w:hAnsi="Times New Roman"/>
          <w:b w:val="0"/>
          <w:sz w:val="28"/>
          <w:szCs w:val="28"/>
        </w:rPr>
        <w:t>.</w:t>
      </w:r>
    </w:p>
    <w:p w:rsidR="00DF62B9" w:rsidRPr="00DF62B9" w:rsidRDefault="00DF62B9" w:rsidP="00DF62B9">
      <w:pPr>
        <w:pStyle w:val="FR1"/>
        <w:ind w:left="0" w:firstLine="567"/>
        <w:jc w:val="both"/>
        <w:rPr>
          <w:rFonts w:ascii="Times New Roman" w:hAnsi="Times New Roman"/>
          <w:b w:val="0"/>
          <w:sz w:val="28"/>
          <w:szCs w:val="28"/>
        </w:rPr>
      </w:pPr>
    </w:p>
    <w:p w:rsidR="00EA60A3" w:rsidRPr="00271D53" w:rsidRDefault="00DF62B9" w:rsidP="00271D53">
      <w:pPr>
        <w:jc w:val="both"/>
        <w:rPr>
          <w:sz w:val="28"/>
          <w:szCs w:val="28"/>
        </w:rPr>
      </w:pPr>
      <w:r>
        <w:rPr>
          <w:sz w:val="28"/>
          <w:szCs w:val="28"/>
        </w:rPr>
        <w:t>1</w:t>
      </w:r>
      <w:r w:rsidR="00271D53">
        <w:rPr>
          <w:sz w:val="28"/>
          <w:szCs w:val="28"/>
        </w:rPr>
        <w:t xml:space="preserve">. СЛУШАЛИ: </w:t>
      </w:r>
      <w:r w:rsidR="00271D53" w:rsidRPr="00271D53">
        <w:rPr>
          <w:sz w:val="28"/>
          <w:szCs w:val="28"/>
        </w:rPr>
        <w:t xml:space="preserve"> </w:t>
      </w:r>
    </w:p>
    <w:p w:rsidR="00DF62B9" w:rsidRDefault="00DF62B9" w:rsidP="00DF62B9">
      <w:pPr>
        <w:pStyle w:val="af3"/>
        <w:ind w:firstLine="567"/>
        <w:jc w:val="both"/>
        <w:rPr>
          <w:rFonts w:ascii="Times New Roman" w:hAnsi="Times New Roman"/>
          <w:sz w:val="28"/>
          <w:szCs w:val="28"/>
        </w:rPr>
      </w:pPr>
      <w:r>
        <w:rPr>
          <w:rFonts w:ascii="Times New Roman" w:hAnsi="Times New Roman"/>
          <w:sz w:val="28"/>
          <w:szCs w:val="28"/>
        </w:rPr>
        <w:t xml:space="preserve">Лукьянова Н.А. - </w:t>
      </w:r>
      <w:r w:rsidRPr="00CF659F">
        <w:rPr>
          <w:rFonts w:ascii="Times New Roman" w:hAnsi="Times New Roman"/>
          <w:sz w:val="28"/>
          <w:szCs w:val="28"/>
        </w:rPr>
        <w:t>консультант отдела социально-реабилитационной работы комитета образования администрации городского округа «Город Чита».</w:t>
      </w:r>
    </w:p>
    <w:p w:rsidR="00076A0D" w:rsidRDefault="00076A0D" w:rsidP="00076A0D">
      <w:pPr>
        <w:tabs>
          <w:tab w:val="left" w:pos="709"/>
        </w:tabs>
        <w:ind w:firstLine="567"/>
        <w:jc w:val="both"/>
        <w:rPr>
          <w:rFonts w:eastAsia="Calibri"/>
          <w:color w:val="000000"/>
          <w:sz w:val="28"/>
          <w:szCs w:val="28"/>
        </w:rPr>
      </w:pPr>
      <w:r>
        <w:rPr>
          <w:rFonts w:eastAsia="Calibri"/>
          <w:color w:val="000000"/>
          <w:sz w:val="28"/>
          <w:szCs w:val="28"/>
        </w:rPr>
        <w:t>«Об и</w:t>
      </w:r>
      <w:r w:rsidRPr="00076A0D">
        <w:rPr>
          <w:rFonts w:eastAsia="Calibri"/>
          <w:color w:val="000000"/>
          <w:sz w:val="28"/>
          <w:szCs w:val="28"/>
        </w:rPr>
        <w:t xml:space="preserve">сполнение отделом социально-реабилитационной работы комитета образования администрации городского округа «Город Чита» </w:t>
      </w:r>
      <w:r>
        <w:rPr>
          <w:rFonts w:eastAsia="Calibri"/>
          <w:color w:val="000000"/>
          <w:sz w:val="28"/>
          <w:szCs w:val="28"/>
        </w:rPr>
        <w:t>возложенных государственных полномочий</w:t>
      </w:r>
      <w:r w:rsidRPr="00076A0D">
        <w:rPr>
          <w:rFonts w:eastAsia="Calibri"/>
          <w:color w:val="000000"/>
          <w:sz w:val="28"/>
          <w:szCs w:val="28"/>
        </w:rPr>
        <w:t xml:space="preserve"> по опеке и попечительству</w:t>
      </w:r>
      <w:r>
        <w:rPr>
          <w:rFonts w:eastAsia="Calibri"/>
          <w:color w:val="000000"/>
          <w:sz w:val="28"/>
          <w:szCs w:val="28"/>
        </w:rPr>
        <w:t>»</w:t>
      </w:r>
      <w:r w:rsidRPr="00076A0D">
        <w:rPr>
          <w:rFonts w:eastAsia="Calibri"/>
          <w:color w:val="000000"/>
          <w:sz w:val="28"/>
          <w:szCs w:val="28"/>
        </w:rPr>
        <w:t>.</w:t>
      </w:r>
    </w:p>
    <w:p w:rsidR="00076A0D" w:rsidRPr="00076A0D" w:rsidRDefault="00076A0D" w:rsidP="00076A0D">
      <w:pPr>
        <w:tabs>
          <w:tab w:val="left" w:pos="709"/>
        </w:tabs>
        <w:ind w:firstLine="567"/>
        <w:jc w:val="both"/>
        <w:rPr>
          <w:rFonts w:eastAsia="Calibri"/>
          <w:color w:val="000000"/>
          <w:sz w:val="28"/>
          <w:szCs w:val="28"/>
        </w:rPr>
      </w:pPr>
      <w:r w:rsidRPr="00076A0D">
        <w:rPr>
          <w:rFonts w:eastAsia="Calibri"/>
          <w:color w:val="000000"/>
          <w:sz w:val="28"/>
          <w:szCs w:val="28"/>
        </w:rPr>
        <w:t xml:space="preserve">Организация  деятельности по опеке и попечительству на территории городского округа «Город Чита» осуществляется  в соответствии с </w:t>
      </w:r>
      <w:hyperlink r:id="rId8" w:history="1">
        <w:r w:rsidRPr="00076A0D">
          <w:rPr>
            <w:rStyle w:val="ac"/>
            <w:rFonts w:eastAsia="Calibri"/>
            <w:color w:val="auto"/>
            <w:sz w:val="28"/>
            <w:szCs w:val="28"/>
            <w:u w:val="none"/>
          </w:rPr>
          <w:t>Закон</w:t>
        </w:r>
      </w:hyperlink>
      <w:r w:rsidRPr="00076A0D">
        <w:rPr>
          <w:rFonts w:eastAsia="Calibri"/>
          <w:sz w:val="28"/>
          <w:szCs w:val="28"/>
        </w:rPr>
        <w:t>ом</w:t>
      </w:r>
      <w:r w:rsidRPr="00076A0D">
        <w:rPr>
          <w:rFonts w:eastAsia="Calibri"/>
          <w:color w:val="000000"/>
          <w:sz w:val="28"/>
          <w:szCs w:val="28"/>
        </w:rPr>
        <w:t xml:space="preserve"> Забайкальского края от 13 ноября 2009 года № 272-ЗЗК «О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 постановлением Мэра города </w:t>
      </w:r>
      <w:r>
        <w:rPr>
          <w:rFonts w:eastAsia="Calibri"/>
          <w:color w:val="000000"/>
          <w:sz w:val="28"/>
          <w:szCs w:val="28"/>
        </w:rPr>
        <w:lastRenderedPageBreak/>
        <w:t>Читы от 7 декабря 2009 года</w:t>
      </w:r>
      <w:r w:rsidRPr="00076A0D">
        <w:rPr>
          <w:rFonts w:eastAsia="Calibri"/>
          <w:color w:val="000000"/>
          <w:sz w:val="28"/>
          <w:szCs w:val="28"/>
        </w:rPr>
        <w:t xml:space="preserve"> № 243 «Об осуществлении переданного государственного полномочии по организации и осуществлению деятельности по опеке и попечительству».</w:t>
      </w:r>
    </w:p>
    <w:p w:rsidR="00076A0D" w:rsidRPr="00076A0D" w:rsidRDefault="00076A0D" w:rsidP="00076A0D">
      <w:pPr>
        <w:tabs>
          <w:tab w:val="left" w:pos="709"/>
        </w:tabs>
        <w:ind w:firstLine="567"/>
        <w:jc w:val="both"/>
        <w:rPr>
          <w:rFonts w:eastAsia="Calibri"/>
          <w:color w:val="000000"/>
          <w:sz w:val="28"/>
          <w:szCs w:val="28"/>
        </w:rPr>
      </w:pPr>
      <w:r w:rsidRPr="00076A0D">
        <w:rPr>
          <w:rFonts w:eastAsia="Calibri"/>
          <w:color w:val="000000"/>
          <w:sz w:val="28"/>
          <w:szCs w:val="28"/>
        </w:rPr>
        <w:t>На территории городского округа «Город Чита» переданное государственное полномочие по организации и осуществлению деятельности по опеке и попечительству над несовершеннолетними осуществляется администрациями административных районов городского округа «Город Чита» в части принятия правовых актов и комитетом образования администрации городского округа «Город Чита» непосредственно по вопросам организации и осуществлению деятельности по опеке и попечительству над несовершеннолетними и взаимодействию с администрациями административных районов городского округа.</w:t>
      </w:r>
    </w:p>
    <w:p w:rsidR="00076A0D" w:rsidRPr="00076A0D" w:rsidRDefault="00076A0D" w:rsidP="00067376">
      <w:pPr>
        <w:tabs>
          <w:tab w:val="left" w:pos="709"/>
        </w:tabs>
        <w:ind w:firstLine="567"/>
        <w:jc w:val="both"/>
        <w:rPr>
          <w:rFonts w:eastAsia="Calibri"/>
          <w:color w:val="000000"/>
          <w:sz w:val="28"/>
          <w:szCs w:val="28"/>
        </w:rPr>
      </w:pPr>
      <w:r w:rsidRPr="00076A0D">
        <w:rPr>
          <w:rFonts w:eastAsia="Calibri"/>
          <w:color w:val="000000"/>
          <w:sz w:val="28"/>
          <w:szCs w:val="28"/>
        </w:rPr>
        <w:t>Основными  задачами  органа опеки и попечительства являются:</w:t>
      </w:r>
    </w:p>
    <w:p w:rsidR="00076A0D" w:rsidRPr="00076A0D" w:rsidRDefault="00076A0D" w:rsidP="00067376">
      <w:pPr>
        <w:numPr>
          <w:ilvl w:val="0"/>
          <w:numId w:val="32"/>
        </w:numPr>
        <w:tabs>
          <w:tab w:val="left" w:pos="709"/>
          <w:tab w:val="left" w:pos="993"/>
        </w:tabs>
        <w:ind w:left="0" w:firstLine="567"/>
        <w:jc w:val="both"/>
        <w:rPr>
          <w:rFonts w:eastAsia="Calibri"/>
          <w:color w:val="000000"/>
          <w:sz w:val="28"/>
          <w:szCs w:val="28"/>
        </w:rPr>
      </w:pPr>
      <w:r w:rsidRPr="00076A0D">
        <w:rPr>
          <w:rFonts w:eastAsia="Calibri"/>
          <w:color w:val="000000"/>
          <w:sz w:val="28"/>
          <w:szCs w:val="28"/>
        </w:rPr>
        <w:t>Защита прав и интересов несовершеннолетних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медицинских организаций, организаций, оказывающих социальные услуги, или аналогичных организаций, присоздании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076A0D" w:rsidRPr="00076A0D" w:rsidRDefault="00076A0D" w:rsidP="00067376">
      <w:pPr>
        <w:numPr>
          <w:ilvl w:val="0"/>
          <w:numId w:val="32"/>
        </w:numPr>
        <w:tabs>
          <w:tab w:val="left" w:pos="709"/>
          <w:tab w:val="left" w:pos="993"/>
        </w:tabs>
        <w:ind w:left="0" w:firstLine="567"/>
        <w:jc w:val="both"/>
        <w:rPr>
          <w:rFonts w:eastAsia="Calibri"/>
          <w:color w:val="000000"/>
          <w:sz w:val="28"/>
          <w:szCs w:val="28"/>
        </w:rPr>
      </w:pPr>
      <w:r w:rsidRPr="00076A0D">
        <w:rPr>
          <w:rFonts w:eastAsia="Calibri"/>
          <w:color w:val="000000"/>
          <w:sz w:val="28"/>
          <w:szCs w:val="28"/>
        </w:rPr>
        <w:t>Учет граждан, желающих принять детей на воспитание в семью (кандидатов в замещающие родители, усыновители)</w:t>
      </w:r>
    </w:p>
    <w:p w:rsidR="00076A0D" w:rsidRPr="00076A0D" w:rsidRDefault="00076A0D" w:rsidP="00067376">
      <w:pPr>
        <w:numPr>
          <w:ilvl w:val="0"/>
          <w:numId w:val="32"/>
        </w:numPr>
        <w:tabs>
          <w:tab w:val="left" w:pos="709"/>
          <w:tab w:val="left" w:pos="993"/>
        </w:tabs>
        <w:ind w:left="0" w:firstLine="567"/>
        <w:jc w:val="both"/>
        <w:rPr>
          <w:rFonts w:eastAsia="Calibri"/>
          <w:color w:val="000000"/>
          <w:sz w:val="28"/>
          <w:szCs w:val="28"/>
        </w:rPr>
      </w:pPr>
      <w:r w:rsidRPr="00076A0D">
        <w:rPr>
          <w:rFonts w:eastAsia="Calibri"/>
          <w:color w:val="000000"/>
          <w:sz w:val="28"/>
          <w:szCs w:val="28"/>
        </w:rPr>
        <w:t>Контроль за сохранностью имущества и управление имуществом несовершеннолетних детей,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контроль за  исполнением полномочий, возложенных на опекунов, попечителей, приемных  родителей, патронатных воспитателей, усыновителей, а также организаций для детей-сирот и детей, оставшихся без попечения родителей.</w:t>
      </w:r>
    </w:p>
    <w:p w:rsidR="00076A0D" w:rsidRPr="00067376" w:rsidRDefault="00076A0D" w:rsidP="00076A0D">
      <w:pPr>
        <w:numPr>
          <w:ilvl w:val="0"/>
          <w:numId w:val="32"/>
        </w:numPr>
        <w:tabs>
          <w:tab w:val="left" w:pos="709"/>
          <w:tab w:val="left" w:pos="993"/>
        </w:tabs>
        <w:ind w:left="0" w:firstLine="567"/>
        <w:jc w:val="both"/>
        <w:rPr>
          <w:rFonts w:eastAsia="Calibri"/>
          <w:color w:val="000000"/>
          <w:sz w:val="28"/>
          <w:szCs w:val="28"/>
        </w:rPr>
      </w:pPr>
      <w:r w:rsidRPr="00076A0D">
        <w:rPr>
          <w:rFonts w:eastAsia="Calibri"/>
          <w:color w:val="000000"/>
          <w:sz w:val="28"/>
          <w:szCs w:val="28"/>
        </w:rPr>
        <w:t>Взаимодействие с организациями по вопросам безнадзорности и беспризорности.</w:t>
      </w:r>
    </w:p>
    <w:p w:rsidR="00076A0D" w:rsidRPr="00076A0D" w:rsidRDefault="00076A0D" w:rsidP="00067376">
      <w:pPr>
        <w:tabs>
          <w:tab w:val="left" w:pos="709"/>
        </w:tabs>
        <w:ind w:firstLine="709"/>
        <w:jc w:val="center"/>
        <w:rPr>
          <w:sz w:val="28"/>
          <w:szCs w:val="28"/>
        </w:rPr>
      </w:pPr>
      <w:r w:rsidRPr="00076A0D">
        <w:rPr>
          <w:sz w:val="28"/>
          <w:szCs w:val="28"/>
        </w:rPr>
        <w:t>Защита прав и интересов несовершеннолетних детей, оставшихся без попечения родителей</w:t>
      </w:r>
    </w:p>
    <w:p w:rsidR="00076A0D" w:rsidRPr="00076A0D" w:rsidRDefault="00076A0D" w:rsidP="00067376">
      <w:pPr>
        <w:tabs>
          <w:tab w:val="left" w:pos="709"/>
        </w:tabs>
        <w:ind w:firstLine="567"/>
        <w:jc w:val="both"/>
        <w:rPr>
          <w:sz w:val="28"/>
          <w:szCs w:val="28"/>
        </w:rPr>
      </w:pPr>
      <w:r w:rsidRPr="00076A0D">
        <w:rPr>
          <w:sz w:val="28"/>
          <w:szCs w:val="28"/>
        </w:rPr>
        <w:t>На 01.01.2019 г., по данным Территориального органа Федеральной службы государственной статистики по Забайкальскому краю, численность детского населения в возрасте от 0 до 18 лет  составляла 84 795 детей, из них к категории детей-сирот и детей, оставшихся без попечения родителей, относилось 1632 несовершеннолетних, в том числе:</w:t>
      </w:r>
    </w:p>
    <w:p w:rsidR="00076A0D" w:rsidRPr="00076A0D" w:rsidRDefault="00076A0D" w:rsidP="00067376">
      <w:pPr>
        <w:tabs>
          <w:tab w:val="left" w:pos="709"/>
        </w:tabs>
        <w:ind w:firstLine="567"/>
        <w:jc w:val="both"/>
        <w:rPr>
          <w:sz w:val="28"/>
          <w:szCs w:val="28"/>
        </w:rPr>
      </w:pPr>
      <w:r w:rsidRPr="00076A0D">
        <w:rPr>
          <w:sz w:val="28"/>
          <w:szCs w:val="28"/>
        </w:rPr>
        <w:t>- 687 несовершеннолетних находились под опекой (попечительством), из них: дошкольников – 90, школьников – 597;</w:t>
      </w:r>
    </w:p>
    <w:p w:rsidR="00076A0D" w:rsidRPr="00076A0D" w:rsidRDefault="00076A0D" w:rsidP="00067376">
      <w:pPr>
        <w:tabs>
          <w:tab w:val="left" w:pos="709"/>
        </w:tabs>
        <w:ind w:firstLine="567"/>
        <w:jc w:val="both"/>
        <w:rPr>
          <w:sz w:val="28"/>
          <w:szCs w:val="28"/>
        </w:rPr>
      </w:pPr>
      <w:r w:rsidRPr="00076A0D">
        <w:rPr>
          <w:sz w:val="28"/>
          <w:szCs w:val="28"/>
        </w:rPr>
        <w:lastRenderedPageBreak/>
        <w:t>- 198 несовершеннолетний проживали в приемных семьях, из них: дошкольников -  28, школьников – 170 (48 приемных родителей воспитывали 1ребенка, 56 приемных родителя воспитывали 2 детей, 10 приемных родителей приняли в семью 3 несовершеннолетних, 3 родителей приняли 4 детей);</w:t>
      </w:r>
    </w:p>
    <w:p w:rsidR="00076A0D" w:rsidRPr="00076A0D" w:rsidRDefault="00076A0D" w:rsidP="00067376">
      <w:pPr>
        <w:tabs>
          <w:tab w:val="left" w:pos="709"/>
        </w:tabs>
        <w:ind w:firstLine="567"/>
        <w:jc w:val="both"/>
        <w:rPr>
          <w:sz w:val="28"/>
          <w:szCs w:val="28"/>
        </w:rPr>
      </w:pPr>
      <w:r w:rsidRPr="00076A0D">
        <w:rPr>
          <w:sz w:val="28"/>
          <w:szCs w:val="28"/>
        </w:rPr>
        <w:t>- 29 несовершеннолетних добровольно переданы родителями по заявлению о назначении опекуна (попечителя) без выплат, из них: дошкольников – 5, школьников - 24;</w:t>
      </w:r>
    </w:p>
    <w:p w:rsidR="00076A0D" w:rsidRPr="00076A0D" w:rsidRDefault="00076A0D" w:rsidP="00067376">
      <w:pPr>
        <w:tabs>
          <w:tab w:val="left" w:pos="709"/>
        </w:tabs>
        <w:ind w:firstLine="567"/>
        <w:jc w:val="both"/>
        <w:rPr>
          <w:sz w:val="28"/>
          <w:szCs w:val="28"/>
        </w:rPr>
      </w:pPr>
      <w:r w:rsidRPr="00076A0D">
        <w:rPr>
          <w:sz w:val="28"/>
          <w:szCs w:val="28"/>
        </w:rPr>
        <w:t>- 393 несовершеннолетних усыновлено;</w:t>
      </w:r>
    </w:p>
    <w:p w:rsidR="00076A0D" w:rsidRPr="00076A0D" w:rsidRDefault="00076A0D" w:rsidP="00067376">
      <w:pPr>
        <w:tabs>
          <w:tab w:val="left" w:pos="709"/>
        </w:tabs>
        <w:ind w:firstLine="567"/>
        <w:jc w:val="both"/>
        <w:rPr>
          <w:sz w:val="28"/>
          <w:szCs w:val="28"/>
        </w:rPr>
      </w:pPr>
      <w:r w:rsidRPr="00076A0D">
        <w:rPr>
          <w:sz w:val="28"/>
          <w:szCs w:val="28"/>
        </w:rPr>
        <w:t>- 15 несовершеннолетних ожидали устройства в учреждения для детей-сирот и детей, оставшихся без попечения родителей;</w:t>
      </w:r>
    </w:p>
    <w:p w:rsidR="00076A0D" w:rsidRPr="00076A0D" w:rsidRDefault="00076A0D" w:rsidP="00067376">
      <w:pPr>
        <w:tabs>
          <w:tab w:val="left" w:pos="709"/>
        </w:tabs>
        <w:ind w:firstLine="567"/>
        <w:jc w:val="both"/>
        <w:rPr>
          <w:sz w:val="28"/>
          <w:szCs w:val="28"/>
        </w:rPr>
      </w:pPr>
      <w:r w:rsidRPr="00076A0D">
        <w:rPr>
          <w:sz w:val="28"/>
          <w:szCs w:val="28"/>
        </w:rPr>
        <w:t>- 86 несовершеннолетних находились в учреждениях для детей-сирот и детей, оставшихся без попечения родителей (ГУСО «Читинский ЦПДОПР им. В.Н. Подгорбунского» Забайкальского края, ГБСУ СО СРЦ «Надежда»);</w:t>
      </w:r>
    </w:p>
    <w:p w:rsidR="00076A0D" w:rsidRPr="00076A0D" w:rsidRDefault="00076A0D" w:rsidP="00067376">
      <w:pPr>
        <w:tabs>
          <w:tab w:val="left" w:pos="709"/>
        </w:tabs>
        <w:ind w:firstLine="567"/>
        <w:jc w:val="both"/>
        <w:rPr>
          <w:sz w:val="28"/>
          <w:szCs w:val="28"/>
        </w:rPr>
      </w:pPr>
      <w:r w:rsidRPr="00076A0D">
        <w:rPr>
          <w:sz w:val="28"/>
          <w:szCs w:val="28"/>
        </w:rPr>
        <w:t>- 12 детей обучались в ГОУ «Черновская коррекционная школа-интернат»;</w:t>
      </w:r>
    </w:p>
    <w:p w:rsidR="00076A0D" w:rsidRPr="00076A0D" w:rsidRDefault="00076A0D" w:rsidP="00067376">
      <w:pPr>
        <w:tabs>
          <w:tab w:val="left" w:pos="709"/>
        </w:tabs>
        <w:ind w:firstLine="567"/>
        <w:jc w:val="both"/>
        <w:rPr>
          <w:sz w:val="28"/>
          <w:szCs w:val="28"/>
        </w:rPr>
      </w:pPr>
      <w:r w:rsidRPr="00076A0D">
        <w:rPr>
          <w:sz w:val="28"/>
          <w:szCs w:val="28"/>
        </w:rPr>
        <w:t>- 179 несовершеннолетних обучались в учреждениях профобразования (ГПОУ «Забайкальский техникум профессиональных технологий и сервиса», ГПОУ «Забайкальский горный колледж имени М.И. Агошкова», Забайкальский аграрный институт (филиал ФГБОУ ВО «Иркутский государственный аграрный университет имени А.А. Ежевского»), Колледж агробизнеса Забайкальского аграрного института (филиала ФГБОУ ВО «Иркутский государственный аграрный университет имени А.А. Ежевского»), ГОУ «Черновская специальная (коррекционная) школа-интернат», ГПОУ «Читинское торгово-кулинарное училище», ГПОУ «Читинский техникум отраслевых технологий и бизнеса», ГПОУ «Забайкальский государственный колледж», ГПОУ «Забайкальский техникум транспорта и технологий», ГПОУ «Забайкальский транспортный техникум», ФГБОУ ВО Читинская государственная медицинская академия», ГПОУ «Читинский техникум отраслевых технологий и бизнеса»,  ФГБОУ «Забайкальский государственный университет», ЧОУ ВО ЦРФ «Сибирский университет потребительской кооперации», ЧТЖТ «Забайкальский институт железнодорожного транспорта Иркутского государственного университета путей и сообщений», ГПОУ «Читинский медицинский колледж», ГПОУ «Читинский политехнический колледж», КЧИФ ФГБОУ ВО БГУ, ГОУ СПО «Забайкальское училище культуры», ГПОУ ЧПТК, ГПОУ «Забайкальское училище культуры», ЧИБ ГУЭП);</w:t>
      </w:r>
    </w:p>
    <w:p w:rsidR="00076A0D" w:rsidRPr="00076A0D" w:rsidRDefault="00076A0D" w:rsidP="00067376">
      <w:pPr>
        <w:tabs>
          <w:tab w:val="left" w:pos="709"/>
        </w:tabs>
        <w:ind w:firstLine="567"/>
        <w:jc w:val="both"/>
        <w:rPr>
          <w:sz w:val="28"/>
          <w:szCs w:val="28"/>
        </w:rPr>
      </w:pPr>
      <w:r w:rsidRPr="00076A0D">
        <w:rPr>
          <w:sz w:val="28"/>
          <w:szCs w:val="28"/>
        </w:rPr>
        <w:t>- 62 ребенка находились в ГКУЗ «Краевой специализированный дом ребенка № 1».</w:t>
      </w:r>
    </w:p>
    <w:p w:rsidR="00076A0D" w:rsidRPr="00076A0D" w:rsidRDefault="00076A0D" w:rsidP="00067376">
      <w:pPr>
        <w:ind w:firstLine="567"/>
        <w:jc w:val="both"/>
        <w:rPr>
          <w:rFonts w:eastAsia="Calibri"/>
          <w:sz w:val="28"/>
          <w:szCs w:val="28"/>
          <w:lang w:eastAsia="en-US"/>
        </w:rPr>
      </w:pPr>
      <w:r w:rsidRPr="00076A0D">
        <w:rPr>
          <w:rFonts w:eastAsia="Calibri"/>
          <w:sz w:val="28"/>
          <w:szCs w:val="28"/>
          <w:lang w:eastAsia="en-US"/>
        </w:rPr>
        <w:t xml:space="preserve">Во взаимодействии с администрациями образовательных учреждений, учреждений здравоохранения, органами внутренних дел, иными организациями  и отдельными  гражданами специалисты отдела выявляют детей, оставшихся без попечения родителей, нуждающихся в государственной защите, при необходимости (в связи с реальной угрозой жизни и здоровья несовершеннолетних) производят изъятие несовершеннолетних из семьи. Так, в период с июля 2017 года по июнь 2018 года таких несовершеннолетних было выявлено 202 ребенка, в том числе 8 несовершеннолетних были отобраны у </w:t>
      </w:r>
      <w:r w:rsidRPr="00076A0D">
        <w:rPr>
          <w:rFonts w:eastAsia="Calibri"/>
          <w:sz w:val="28"/>
          <w:szCs w:val="28"/>
          <w:lang w:eastAsia="en-US"/>
        </w:rPr>
        <w:lastRenderedPageBreak/>
        <w:t xml:space="preserve">родителей в связи с непосредственной угрозой их жизни и здоровью, в период с июля 2018 года по июнь 2019 года выявлено  122ребенка, в том числе 6 несовершеннолетних было отобрано у родителей, в период с июля 2019 года по ноябрь 2019 года выявлено 92 несовершеннолетних, отобраний не было. Данные детей были внесены в Журнал первичного учета детей-сирот и детей, оставшихся без попечения родителей, для дальнейшей передачи в региональный банк данных. </w:t>
      </w:r>
    </w:p>
    <w:p w:rsidR="00076A0D" w:rsidRPr="00076A0D" w:rsidRDefault="00076A0D" w:rsidP="00067376">
      <w:pPr>
        <w:ind w:firstLine="567"/>
        <w:jc w:val="both"/>
        <w:rPr>
          <w:rFonts w:eastAsia="Calibri"/>
          <w:sz w:val="28"/>
          <w:szCs w:val="28"/>
          <w:lang w:eastAsia="en-US"/>
        </w:rPr>
      </w:pPr>
      <w:r w:rsidRPr="00076A0D">
        <w:rPr>
          <w:rFonts w:eastAsia="Calibri"/>
          <w:sz w:val="28"/>
          <w:szCs w:val="28"/>
          <w:lang w:eastAsia="en-US"/>
        </w:rPr>
        <w:t>Таким образом, прослеживается тенденция снижения числа выявляемых несовершеннолетних категории детей-сирот и детей, оставшихся без попечения родителей.</w:t>
      </w:r>
    </w:p>
    <w:p w:rsidR="00076A0D" w:rsidRPr="00076A0D" w:rsidRDefault="00076A0D" w:rsidP="00067376">
      <w:pPr>
        <w:ind w:firstLine="567"/>
        <w:jc w:val="both"/>
        <w:rPr>
          <w:rFonts w:eastAsia="Calibri"/>
          <w:sz w:val="28"/>
          <w:szCs w:val="28"/>
          <w:lang w:eastAsia="en-US"/>
        </w:rPr>
      </w:pPr>
      <w:r w:rsidRPr="00076A0D">
        <w:rPr>
          <w:rFonts w:eastAsia="Calibri"/>
          <w:sz w:val="28"/>
          <w:szCs w:val="28"/>
          <w:lang w:eastAsia="en-US"/>
        </w:rPr>
        <w:t>Из общего количества выявленных: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426"/>
        <w:gridCol w:w="1643"/>
        <w:gridCol w:w="1610"/>
      </w:tblGrid>
      <w:tr w:rsidR="00076A0D" w:rsidRPr="00076A0D" w:rsidTr="00067376">
        <w:tc>
          <w:tcPr>
            <w:tcW w:w="5244" w:type="dxa"/>
          </w:tcPr>
          <w:p w:rsidR="00076A0D" w:rsidRPr="00076A0D" w:rsidRDefault="00076A0D" w:rsidP="00076A0D">
            <w:pPr>
              <w:jc w:val="both"/>
              <w:rPr>
                <w:rFonts w:eastAsia="Calibri"/>
                <w:sz w:val="28"/>
                <w:szCs w:val="28"/>
                <w:lang w:eastAsia="en-US"/>
              </w:rPr>
            </w:pPr>
          </w:p>
        </w:tc>
        <w:tc>
          <w:tcPr>
            <w:tcW w:w="142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2017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 30 июня 2018</w:t>
            </w:r>
          </w:p>
        </w:tc>
        <w:tc>
          <w:tcPr>
            <w:tcW w:w="16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 30 июня 2019 </w:t>
            </w:r>
          </w:p>
        </w:tc>
        <w:tc>
          <w:tcPr>
            <w:tcW w:w="1610"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30 ноября 2019 </w:t>
            </w:r>
          </w:p>
        </w:tc>
      </w:tr>
      <w:tr w:rsidR="00076A0D" w:rsidRPr="00076A0D" w:rsidTr="00067376">
        <w:tc>
          <w:tcPr>
            <w:tcW w:w="5244" w:type="dxa"/>
          </w:tcPr>
          <w:p w:rsidR="00076A0D" w:rsidRPr="00076A0D" w:rsidRDefault="00076A0D" w:rsidP="00076A0D">
            <w:pPr>
              <w:jc w:val="both"/>
              <w:rPr>
                <w:rFonts w:eastAsia="Calibri"/>
                <w:sz w:val="28"/>
                <w:szCs w:val="28"/>
                <w:lang w:eastAsia="en-US"/>
              </w:rPr>
            </w:pPr>
            <w:r w:rsidRPr="00076A0D">
              <w:rPr>
                <w:rFonts w:eastAsia="Calibri"/>
                <w:sz w:val="28"/>
                <w:szCs w:val="28"/>
                <w:lang w:eastAsia="en-US"/>
              </w:rPr>
              <w:t>Всего выявлено</w:t>
            </w:r>
          </w:p>
        </w:tc>
        <w:tc>
          <w:tcPr>
            <w:tcW w:w="142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202</w:t>
            </w:r>
          </w:p>
        </w:tc>
        <w:tc>
          <w:tcPr>
            <w:tcW w:w="16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122</w:t>
            </w:r>
          </w:p>
        </w:tc>
        <w:tc>
          <w:tcPr>
            <w:tcW w:w="1610"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92</w:t>
            </w:r>
          </w:p>
        </w:tc>
      </w:tr>
      <w:tr w:rsidR="00076A0D" w:rsidRPr="00076A0D" w:rsidTr="00067376">
        <w:tc>
          <w:tcPr>
            <w:tcW w:w="5244" w:type="dxa"/>
          </w:tcPr>
          <w:p w:rsidR="00076A0D" w:rsidRPr="00076A0D" w:rsidRDefault="00076A0D" w:rsidP="00076A0D">
            <w:pPr>
              <w:jc w:val="both"/>
              <w:rPr>
                <w:rFonts w:eastAsia="Calibri"/>
                <w:sz w:val="28"/>
                <w:szCs w:val="28"/>
                <w:lang w:eastAsia="en-US"/>
              </w:rPr>
            </w:pPr>
            <w:r w:rsidRPr="00076A0D">
              <w:rPr>
                <w:rFonts w:eastAsia="Calibri"/>
                <w:sz w:val="28"/>
                <w:szCs w:val="28"/>
                <w:lang w:eastAsia="en-US"/>
              </w:rPr>
              <w:t>передано под опеку (попечительство)</w:t>
            </w:r>
          </w:p>
        </w:tc>
        <w:tc>
          <w:tcPr>
            <w:tcW w:w="142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29</w:t>
            </w:r>
          </w:p>
        </w:tc>
        <w:tc>
          <w:tcPr>
            <w:tcW w:w="16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17</w:t>
            </w:r>
          </w:p>
        </w:tc>
        <w:tc>
          <w:tcPr>
            <w:tcW w:w="1610"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19</w:t>
            </w:r>
          </w:p>
        </w:tc>
      </w:tr>
      <w:tr w:rsidR="00076A0D" w:rsidRPr="00076A0D" w:rsidTr="00067376">
        <w:tc>
          <w:tcPr>
            <w:tcW w:w="5244" w:type="dxa"/>
          </w:tcPr>
          <w:p w:rsidR="00076A0D" w:rsidRPr="00076A0D" w:rsidRDefault="00076A0D" w:rsidP="00076A0D">
            <w:pPr>
              <w:jc w:val="both"/>
              <w:rPr>
                <w:rFonts w:eastAsia="Calibri"/>
                <w:sz w:val="28"/>
                <w:szCs w:val="28"/>
                <w:lang w:eastAsia="en-US"/>
              </w:rPr>
            </w:pPr>
            <w:r w:rsidRPr="00076A0D">
              <w:rPr>
                <w:rFonts w:eastAsia="Calibri"/>
                <w:sz w:val="28"/>
                <w:szCs w:val="28"/>
                <w:lang w:eastAsia="en-US"/>
              </w:rPr>
              <w:t>передано под предварительную опеку</w:t>
            </w:r>
          </w:p>
        </w:tc>
        <w:tc>
          <w:tcPr>
            <w:tcW w:w="142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44</w:t>
            </w:r>
          </w:p>
        </w:tc>
        <w:tc>
          <w:tcPr>
            <w:tcW w:w="16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35</w:t>
            </w:r>
          </w:p>
        </w:tc>
        <w:tc>
          <w:tcPr>
            <w:tcW w:w="1610"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23</w:t>
            </w:r>
          </w:p>
        </w:tc>
      </w:tr>
      <w:tr w:rsidR="00076A0D" w:rsidRPr="00076A0D" w:rsidTr="00067376">
        <w:tc>
          <w:tcPr>
            <w:tcW w:w="5244" w:type="dxa"/>
          </w:tcPr>
          <w:p w:rsidR="00076A0D" w:rsidRPr="00076A0D" w:rsidRDefault="00076A0D" w:rsidP="00076A0D">
            <w:pPr>
              <w:jc w:val="both"/>
              <w:rPr>
                <w:rFonts w:eastAsia="Calibri"/>
                <w:sz w:val="28"/>
                <w:szCs w:val="28"/>
                <w:lang w:eastAsia="en-US"/>
              </w:rPr>
            </w:pPr>
            <w:r w:rsidRPr="00076A0D">
              <w:rPr>
                <w:rFonts w:eastAsia="Calibri"/>
                <w:sz w:val="28"/>
                <w:szCs w:val="28"/>
                <w:lang w:eastAsia="en-US"/>
              </w:rPr>
              <w:t>усыновлено</w:t>
            </w:r>
          </w:p>
        </w:tc>
        <w:tc>
          <w:tcPr>
            <w:tcW w:w="142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10</w:t>
            </w:r>
          </w:p>
        </w:tc>
        <w:tc>
          <w:tcPr>
            <w:tcW w:w="16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10</w:t>
            </w:r>
          </w:p>
        </w:tc>
        <w:tc>
          <w:tcPr>
            <w:tcW w:w="1610"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5</w:t>
            </w:r>
          </w:p>
        </w:tc>
      </w:tr>
      <w:tr w:rsidR="00076A0D" w:rsidRPr="00076A0D" w:rsidTr="00067376">
        <w:tc>
          <w:tcPr>
            <w:tcW w:w="5244" w:type="dxa"/>
          </w:tcPr>
          <w:p w:rsidR="00076A0D" w:rsidRPr="00076A0D" w:rsidRDefault="00076A0D" w:rsidP="00076A0D">
            <w:pPr>
              <w:jc w:val="both"/>
              <w:rPr>
                <w:rFonts w:eastAsia="Calibri"/>
                <w:sz w:val="28"/>
                <w:szCs w:val="28"/>
                <w:lang w:eastAsia="en-US"/>
              </w:rPr>
            </w:pPr>
            <w:r w:rsidRPr="00076A0D">
              <w:rPr>
                <w:rFonts w:eastAsia="Calibri"/>
                <w:sz w:val="28"/>
                <w:szCs w:val="28"/>
                <w:lang w:eastAsia="en-US"/>
              </w:rPr>
              <w:t>определено в дом ребенка</w:t>
            </w:r>
          </w:p>
        </w:tc>
        <w:tc>
          <w:tcPr>
            <w:tcW w:w="142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31</w:t>
            </w:r>
          </w:p>
        </w:tc>
        <w:tc>
          <w:tcPr>
            <w:tcW w:w="16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17</w:t>
            </w:r>
          </w:p>
        </w:tc>
        <w:tc>
          <w:tcPr>
            <w:tcW w:w="1610"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8</w:t>
            </w:r>
          </w:p>
        </w:tc>
      </w:tr>
      <w:tr w:rsidR="00076A0D" w:rsidRPr="00076A0D" w:rsidTr="00067376">
        <w:tc>
          <w:tcPr>
            <w:tcW w:w="5244" w:type="dxa"/>
          </w:tcPr>
          <w:p w:rsidR="00076A0D" w:rsidRPr="00076A0D" w:rsidRDefault="00076A0D" w:rsidP="00076A0D">
            <w:pPr>
              <w:jc w:val="both"/>
              <w:rPr>
                <w:rFonts w:eastAsia="Calibri"/>
                <w:sz w:val="28"/>
                <w:szCs w:val="28"/>
                <w:lang w:eastAsia="en-US"/>
              </w:rPr>
            </w:pPr>
            <w:r w:rsidRPr="00076A0D">
              <w:rPr>
                <w:rFonts w:eastAsia="Calibri"/>
                <w:sz w:val="28"/>
                <w:szCs w:val="28"/>
                <w:lang w:eastAsia="en-US"/>
              </w:rPr>
              <w:t>помещено в учреждения для детей-сирот и детей, оставшихся без попечения родителей;</w:t>
            </w:r>
          </w:p>
        </w:tc>
        <w:tc>
          <w:tcPr>
            <w:tcW w:w="142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22</w:t>
            </w:r>
          </w:p>
        </w:tc>
        <w:tc>
          <w:tcPr>
            <w:tcW w:w="16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16</w:t>
            </w:r>
          </w:p>
        </w:tc>
        <w:tc>
          <w:tcPr>
            <w:tcW w:w="1610"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34</w:t>
            </w:r>
          </w:p>
        </w:tc>
      </w:tr>
      <w:tr w:rsidR="00076A0D" w:rsidRPr="00076A0D" w:rsidTr="00067376">
        <w:tc>
          <w:tcPr>
            <w:tcW w:w="5244" w:type="dxa"/>
          </w:tcPr>
          <w:p w:rsidR="00076A0D" w:rsidRPr="00076A0D" w:rsidRDefault="00076A0D" w:rsidP="00076A0D">
            <w:pPr>
              <w:jc w:val="both"/>
              <w:rPr>
                <w:rFonts w:eastAsia="Calibri"/>
                <w:sz w:val="28"/>
                <w:szCs w:val="28"/>
                <w:lang w:eastAsia="en-US"/>
              </w:rPr>
            </w:pPr>
            <w:r w:rsidRPr="00076A0D">
              <w:rPr>
                <w:rFonts w:eastAsia="Calibri"/>
                <w:sz w:val="28"/>
                <w:szCs w:val="28"/>
                <w:lang w:eastAsia="en-US"/>
              </w:rPr>
              <w:t>возвращено в семью</w:t>
            </w:r>
          </w:p>
        </w:tc>
        <w:tc>
          <w:tcPr>
            <w:tcW w:w="142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57</w:t>
            </w:r>
          </w:p>
        </w:tc>
        <w:tc>
          <w:tcPr>
            <w:tcW w:w="16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7</w:t>
            </w:r>
          </w:p>
        </w:tc>
        <w:tc>
          <w:tcPr>
            <w:tcW w:w="1610"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w:t>
            </w:r>
          </w:p>
        </w:tc>
      </w:tr>
      <w:tr w:rsidR="00076A0D" w:rsidRPr="00076A0D" w:rsidTr="00067376">
        <w:tc>
          <w:tcPr>
            <w:tcW w:w="5244" w:type="dxa"/>
          </w:tcPr>
          <w:p w:rsidR="00076A0D" w:rsidRPr="00076A0D" w:rsidRDefault="00076A0D" w:rsidP="00076A0D">
            <w:pPr>
              <w:jc w:val="both"/>
              <w:rPr>
                <w:rFonts w:eastAsia="Calibri"/>
                <w:sz w:val="28"/>
                <w:szCs w:val="28"/>
                <w:lang w:eastAsia="en-US"/>
              </w:rPr>
            </w:pPr>
            <w:r w:rsidRPr="00076A0D">
              <w:rPr>
                <w:rFonts w:eastAsia="Calibri"/>
                <w:sz w:val="28"/>
                <w:szCs w:val="28"/>
                <w:lang w:eastAsia="en-US"/>
              </w:rPr>
              <w:t>находится в социально-реабилитационном центре</w:t>
            </w:r>
          </w:p>
        </w:tc>
        <w:tc>
          <w:tcPr>
            <w:tcW w:w="142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9</w:t>
            </w:r>
          </w:p>
        </w:tc>
        <w:tc>
          <w:tcPr>
            <w:tcW w:w="16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20</w:t>
            </w:r>
          </w:p>
        </w:tc>
        <w:tc>
          <w:tcPr>
            <w:tcW w:w="1610"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2</w:t>
            </w:r>
          </w:p>
        </w:tc>
      </w:tr>
    </w:tbl>
    <w:p w:rsidR="00076A0D" w:rsidRPr="00076A0D" w:rsidRDefault="00076A0D" w:rsidP="00067376">
      <w:pPr>
        <w:ind w:firstLine="567"/>
        <w:jc w:val="both"/>
        <w:rPr>
          <w:sz w:val="28"/>
          <w:szCs w:val="28"/>
        </w:rPr>
      </w:pPr>
      <w:r w:rsidRPr="00076A0D">
        <w:rPr>
          <w:sz w:val="28"/>
          <w:szCs w:val="28"/>
        </w:rPr>
        <w:t xml:space="preserve">Деятельность отдела социально-реабилитационной работы по устройству детей, оставшихся без попечения родителей, направлена в первую очередь на передачу детей в замещающие семьи. </w:t>
      </w:r>
    </w:p>
    <w:p w:rsidR="00076A0D" w:rsidRPr="00076A0D" w:rsidRDefault="00076A0D" w:rsidP="00067376">
      <w:pPr>
        <w:ind w:firstLine="567"/>
        <w:jc w:val="both"/>
        <w:rPr>
          <w:sz w:val="28"/>
          <w:szCs w:val="28"/>
        </w:rPr>
      </w:pPr>
      <w:r w:rsidRPr="00076A0D">
        <w:rPr>
          <w:sz w:val="28"/>
          <w:szCs w:val="28"/>
        </w:rPr>
        <w:t>Так,</w:t>
      </w:r>
      <w:r w:rsidR="00067376">
        <w:rPr>
          <w:sz w:val="28"/>
          <w:szCs w:val="28"/>
        </w:rPr>
        <w:t xml:space="preserve"> </w:t>
      </w:r>
      <w:r w:rsidRPr="00076A0D">
        <w:rPr>
          <w:sz w:val="28"/>
          <w:szCs w:val="28"/>
        </w:rPr>
        <w:t>за период  с 1 июля 2017 года по 30 июня 2018 годапереданы  на  воспитание в семьи  граждан   на семейные формы устройства 204 несовершеннолетних.</w:t>
      </w:r>
    </w:p>
    <w:p w:rsidR="00076A0D" w:rsidRPr="00076A0D" w:rsidRDefault="00076A0D" w:rsidP="00067376">
      <w:pPr>
        <w:ind w:firstLine="567"/>
        <w:jc w:val="both"/>
        <w:rPr>
          <w:sz w:val="28"/>
          <w:szCs w:val="28"/>
        </w:rPr>
      </w:pPr>
      <w:r w:rsidRPr="00076A0D">
        <w:rPr>
          <w:sz w:val="28"/>
          <w:szCs w:val="28"/>
        </w:rPr>
        <w:t>Так, за период  с 1 июля 2018 года по 30 июня 2019 года переданы  на  воспитание в семьи  граждан   на семейные формы устройства 252 несовершеннолетних.</w:t>
      </w:r>
    </w:p>
    <w:p w:rsidR="00076A0D" w:rsidRPr="00076A0D" w:rsidRDefault="00076A0D" w:rsidP="00067376">
      <w:pPr>
        <w:ind w:firstLine="567"/>
        <w:jc w:val="both"/>
        <w:rPr>
          <w:sz w:val="28"/>
          <w:szCs w:val="28"/>
        </w:rPr>
      </w:pPr>
      <w:r w:rsidRPr="00076A0D">
        <w:rPr>
          <w:sz w:val="28"/>
          <w:szCs w:val="28"/>
        </w:rPr>
        <w:t>Так, за период  с 1 июля 2019 года по 30 ноября 2019 года переданы  на  воспитание в семьи  граждан   на семейные формы устройства 63 несовершеннолетних.</w:t>
      </w:r>
    </w:p>
    <w:p w:rsidR="00076A0D" w:rsidRPr="00076A0D" w:rsidRDefault="00076A0D" w:rsidP="00067376">
      <w:pPr>
        <w:tabs>
          <w:tab w:val="left" w:pos="709"/>
        </w:tabs>
        <w:ind w:firstLine="567"/>
        <w:jc w:val="both"/>
        <w:rPr>
          <w:sz w:val="28"/>
          <w:szCs w:val="28"/>
        </w:rPr>
      </w:pPr>
      <w:r w:rsidRPr="00076A0D">
        <w:rPr>
          <w:sz w:val="28"/>
          <w:szCs w:val="28"/>
        </w:rPr>
        <w:t>Из 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843"/>
        <w:gridCol w:w="1949"/>
      </w:tblGrid>
      <w:tr w:rsidR="00076A0D" w:rsidRPr="00076A0D" w:rsidTr="00067376">
        <w:tc>
          <w:tcPr>
            <w:tcW w:w="4395" w:type="dxa"/>
          </w:tcPr>
          <w:p w:rsidR="00076A0D" w:rsidRPr="00076A0D" w:rsidRDefault="00076A0D" w:rsidP="00076A0D">
            <w:pPr>
              <w:tabs>
                <w:tab w:val="left" w:pos="709"/>
              </w:tabs>
              <w:jc w:val="both"/>
              <w:rPr>
                <w:sz w:val="28"/>
                <w:szCs w:val="28"/>
              </w:rPr>
            </w:pPr>
          </w:p>
        </w:tc>
        <w:tc>
          <w:tcPr>
            <w:tcW w:w="1842" w:type="dxa"/>
          </w:tcPr>
          <w:p w:rsidR="00076A0D" w:rsidRPr="00076A0D" w:rsidRDefault="00076A0D" w:rsidP="00076A0D">
            <w:pPr>
              <w:tabs>
                <w:tab w:val="left" w:pos="709"/>
              </w:tabs>
              <w:jc w:val="center"/>
              <w:rPr>
                <w:sz w:val="28"/>
                <w:szCs w:val="28"/>
              </w:rPr>
            </w:pPr>
            <w:r w:rsidRPr="00076A0D">
              <w:rPr>
                <w:sz w:val="28"/>
                <w:szCs w:val="28"/>
              </w:rPr>
              <w:t>1 июля 2017по</w:t>
            </w:r>
          </w:p>
          <w:p w:rsidR="00076A0D" w:rsidRPr="00076A0D" w:rsidRDefault="00076A0D" w:rsidP="00076A0D">
            <w:pPr>
              <w:tabs>
                <w:tab w:val="left" w:pos="709"/>
              </w:tabs>
              <w:jc w:val="center"/>
              <w:rPr>
                <w:sz w:val="28"/>
                <w:szCs w:val="28"/>
              </w:rPr>
            </w:pPr>
            <w:r w:rsidRPr="00076A0D">
              <w:rPr>
                <w:sz w:val="28"/>
                <w:szCs w:val="28"/>
              </w:rPr>
              <w:t>30 июня 2018</w:t>
            </w:r>
          </w:p>
        </w:tc>
        <w:tc>
          <w:tcPr>
            <w:tcW w:w="18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949"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067376">
        <w:tc>
          <w:tcPr>
            <w:tcW w:w="4395" w:type="dxa"/>
          </w:tcPr>
          <w:p w:rsidR="00076A0D" w:rsidRPr="00076A0D" w:rsidRDefault="00076A0D" w:rsidP="00076A0D">
            <w:pPr>
              <w:tabs>
                <w:tab w:val="left" w:pos="709"/>
              </w:tabs>
              <w:jc w:val="both"/>
              <w:rPr>
                <w:sz w:val="28"/>
                <w:szCs w:val="28"/>
              </w:rPr>
            </w:pPr>
            <w:r w:rsidRPr="00076A0D">
              <w:rPr>
                <w:sz w:val="28"/>
                <w:szCs w:val="28"/>
              </w:rPr>
              <w:t>Всего переданы</w:t>
            </w:r>
          </w:p>
        </w:tc>
        <w:tc>
          <w:tcPr>
            <w:tcW w:w="1842" w:type="dxa"/>
          </w:tcPr>
          <w:p w:rsidR="00076A0D" w:rsidRPr="00076A0D" w:rsidRDefault="00076A0D" w:rsidP="00076A0D">
            <w:pPr>
              <w:tabs>
                <w:tab w:val="left" w:pos="709"/>
              </w:tabs>
              <w:jc w:val="center"/>
              <w:rPr>
                <w:sz w:val="28"/>
                <w:szCs w:val="28"/>
              </w:rPr>
            </w:pPr>
            <w:r w:rsidRPr="00076A0D">
              <w:rPr>
                <w:sz w:val="28"/>
                <w:szCs w:val="28"/>
              </w:rPr>
              <w:t>204</w:t>
            </w:r>
          </w:p>
        </w:tc>
        <w:tc>
          <w:tcPr>
            <w:tcW w:w="18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252</w:t>
            </w:r>
          </w:p>
        </w:tc>
        <w:tc>
          <w:tcPr>
            <w:tcW w:w="1949"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63</w:t>
            </w:r>
          </w:p>
        </w:tc>
      </w:tr>
      <w:tr w:rsidR="00076A0D" w:rsidRPr="00076A0D" w:rsidTr="00067376">
        <w:tc>
          <w:tcPr>
            <w:tcW w:w="4395" w:type="dxa"/>
          </w:tcPr>
          <w:p w:rsidR="00076A0D" w:rsidRPr="00076A0D" w:rsidRDefault="00076A0D" w:rsidP="00076A0D">
            <w:pPr>
              <w:tabs>
                <w:tab w:val="left" w:pos="709"/>
              </w:tabs>
              <w:jc w:val="both"/>
              <w:rPr>
                <w:sz w:val="28"/>
                <w:szCs w:val="28"/>
              </w:rPr>
            </w:pPr>
            <w:r w:rsidRPr="00076A0D">
              <w:rPr>
                <w:sz w:val="28"/>
                <w:szCs w:val="28"/>
              </w:rPr>
              <w:t>под опеку</w:t>
            </w:r>
          </w:p>
        </w:tc>
        <w:tc>
          <w:tcPr>
            <w:tcW w:w="1842" w:type="dxa"/>
          </w:tcPr>
          <w:p w:rsidR="00076A0D" w:rsidRPr="00076A0D" w:rsidRDefault="00076A0D" w:rsidP="00076A0D">
            <w:pPr>
              <w:tabs>
                <w:tab w:val="left" w:pos="709"/>
              </w:tabs>
              <w:jc w:val="center"/>
              <w:rPr>
                <w:sz w:val="28"/>
                <w:szCs w:val="28"/>
              </w:rPr>
            </w:pPr>
            <w:r w:rsidRPr="00076A0D">
              <w:rPr>
                <w:sz w:val="28"/>
                <w:szCs w:val="28"/>
              </w:rPr>
              <w:t>156</w:t>
            </w:r>
          </w:p>
        </w:tc>
        <w:tc>
          <w:tcPr>
            <w:tcW w:w="1843" w:type="dxa"/>
          </w:tcPr>
          <w:p w:rsidR="00076A0D" w:rsidRPr="00076A0D" w:rsidRDefault="00076A0D" w:rsidP="00076A0D">
            <w:pPr>
              <w:tabs>
                <w:tab w:val="left" w:pos="709"/>
              </w:tabs>
              <w:jc w:val="center"/>
              <w:rPr>
                <w:sz w:val="28"/>
                <w:szCs w:val="28"/>
              </w:rPr>
            </w:pPr>
            <w:r w:rsidRPr="00076A0D">
              <w:rPr>
                <w:sz w:val="28"/>
                <w:szCs w:val="28"/>
              </w:rPr>
              <w:t>215</w:t>
            </w:r>
          </w:p>
        </w:tc>
        <w:tc>
          <w:tcPr>
            <w:tcW w:w="1949" w:type="dxa"/>
          </w:tcPr>
          <w:p w:rsidR="00076A0D" w:rsidRPr="00076A0D" w:rsidRDefault="00076A0D" w:rsidP="00076A0D">
            <w:pPr>
              <w:tabs>
                <w:tab w:val="left" w:pos="709"/>
              </w:tabs>
              <w:jc w:val="center"/>
              <w:rPr>
                <w:sz w:val="28"/>
                <w:szCs w:val="28"/>
              </w:rPr>
            </w:pPr>
            <w:r w:rsidRPr="00076A0D">
              <w:rPr>
                <w:sz w:val="28"/>
                <w:szCs w:val="28"/>
              </w:rPr>
              <w:t>46</w:t>
            </w:r>
          </w:p>
        </w:tc>
      </w:tr>
      <w:tr w:rsidR="00076A0D" w:rsidRPr="00076A0D" w:rsidTr="00067376">
        <w:tc>
          <w:tcPr>
            <w:tcW w:w="4395" w:type="dxa"/>
          </w:tcPr>
          <w:p w:rsidR="00076A0D" w:rsidRPr="00076A0D" w:rsidRDefault="00076A0D" w:rsidP="00076A0D">
            <w:pPr>
              <w:tabs>
                <w:tab w:val="left" w:pos="709"/>
              </w:tabs>
              <w:jc w:val="both"/>
              <w:rPr>
                <w:sz w:val="28"/>
                <w:szCs w:val="28"/>
              </w:rPr>
            </w:pPr>
            <w:r w:rsidRPr="00076A0D">
              <w:rPr>
                <w:sz w:val="28"/>
                <w:szCs w:val="28"/>
              </w:rPr>
              <w:lastRenderedPageBreak/>
              <w:t>в приемные семьи</w:t>
            </w:r>
          </w:p>
        </w:tc>
        <w:tc>
          <w:tcPr>
            <w:tcW w:w="1842" w:type="dxa"/>
          </w:tcPr>
          <w:p w:rsidR="00076A0D" w:rsidRPr="00076A0D" w:rsidRDefault="00076A0D" w:rsidP="00076A0D">
            <w:pPr>
              <w:tabs>
                <w:tab w:val="left" w:pos="709"/>
              </w:tabs>
              <w:jc w:val="center"/>
              <w:rPr>
                <w:sz w:val="28"/>
                <w:szCs w:val="28"/>
              </w:rPr>
            </w:pPr>
            <w:r w:rsidRPr="00076A0D">
              <w:rPr>
                <w:sz w:val="28"/>
                <w:szCs w:val="28"/>
              </w:rPr>
              <w:t>11</w:t>
            </w:r>
          </w:p>
        </w:tc>
        <w:tc>
          <w:tcPr>
            <w:tcW w:w="1843" w:type="dxa"/>
          </w:tcPr>
          <w:p w:rsidR="00076A0D" w:rsidRPr="00076A0D" w:rsidRDefault="00076A0D" w:rsidP="00076A0D">
            <w:pPr>
              <w:tabs>
                <w:tab w:val="left" w:pos="709"/>
              </w:tabs>
              <w:jc w:val="center"/>
              <w:rPr>
                <w:sz w:val="28"/>
                <w:szCs w:val="28"/>
              </w:rPr>
            </w:pPr>
            <w:r w:rsidRPr="00076A0D">
              <w:rPr>
                <w:sz w:val="28"/>
                <w:szCs w:val="28"/>
              </w:rPr>
              <w:t>7</w:t>
            </w:r>
          </w:p>
        </w:tc>
        <w:tc>
          <w:tcPr>
            <w:tcW w:w="1949" w:type="dxa"/>
          </w:tcPr>
          <w:p w:rsidR="00076A0D" w:rsidRPr="00076A0D" w:rsidRDefault="00076A0D" w:rsidP="00076A0D">
            <w:pPr>
              <w:tabs>
                <w:tab w:val="left" w:pos="709"/>
              </w:tabs>
              <w:jc w:val="center"/>
              <w:rPr>
                <w:sz w:val="28"/>
                <w:szCs w:val="28"/>
              </w:rPr>
            </w:pPr>
            <w:r w:rsidRPr="00076A0D">
              <w:rPr>
                <w:sz w:val="28"/>
                <w:szCs w:val="28"/>
              </w:rPr>
              <w:t>3</w:t>
            </w:r>
          </w:p>
        </w:tc>
      </w:tr>
      <w:tr w:rsidR="00076A0D" w:rsidRPr="00076A0D" w:rsidTr="00067376">
        <w:tc>
          <w:tcPr>
            <w:tcW w:w="4395" w:type="dxa"/>
          </w:tcPr>
          <w:p w:rsidR="00076A0D" w:rsidRPr="00076A0D" w:rsidRDefault="00076A0D" w:rsidP="00076A0D">
            <w:pPr>
              <w:tabs>
                <w:tab w:val="left" w:pos="709"/>
              </w:tabs>
              <w:jc w:val="both"/>
              <w:rPr>
                <w:sz w:val="28"/>
                <w:szCs w:val="28"/>
              </w:rPr>
            </w:pPr>
            <w:r w:rsidRPr="00076A0D">
              <w:rPr>
                <w:sz w:val="28"/>
                <w:szCs w:val="28"/>
              </w:rPr>
              <w:t>усыновлено</w:t>
            </w:r>
          </w:p>
        </w:tc>
        <w:tc>
          <w:tcPr>
            <w:tcW w:w="1842" w:type="dxa"/>
          </w:tcPr>
          <w:p w:rsidR="00076A0D" w:rsidRPr="00076A0D" w:rsidRDefault="00076A0D" w:rsidP="00076A0D">
            <w:pPr>
              <w:tabs>
                <w:tab w:val="left" w:pos="709"/>
              </w:tabs>
              <w:jc w:val="center"/>
              <w:rPr>
                <w:sz w:val="28"/>
                <w:szCs w:val="28"/>
              </w:rPr>
            </w:pPr>
            <w:r w:rsidRPr="00076A0D">
              <w:rPr>
                <w:sz w:val="28"/>
                <w:szCs w:val="28"/>
              </w:rPr>
              <w:t>36</w:t>
            </w:r>
          </w:p>
        </w:tc>
        <w:tc>
          <w:tcPr>
            <w:tcW w:w="1843" w:type="dxa"/>
          </w:tcPr>
          <w:p w:rsidR="00076A0D" w:rsidRPr="00076A0D" w:rsidRDefault="00076A0D" w:rsidP="00076A0D">
            <w:pPr>
              <w:tabs>
                <w:tab w:val="left" w:pos="709"/>
              </w:tabs>
              <w:jc w:val="center"/>
              <w:rPr>
                <w:sz w:val="28"/>
                <w:szCs w:val="28"/>
              </w:rPr>
            </w:pPr>
            <w:r w:rsidRPr="00076A0D">
              <w:rPr>
                <w:sz w:val="28"/>
                <w:szCs w:val="28"/>
              </w:rPr>
              <w:t>29</w:t>
            </w:r>
          </w:p>
        </w:tc>
        <w:tc>
          <w:tcPr>
            <w:tcW w:w="1949" w:type="dxa"/>
          </w:tcPr>
          <w:p w:rsidR="00076A0D" w:rsidRPr="00076A0D" w:rsidRDefault="00076A0D" w:rsidP="00076A0D">
            <w:pPr>
              <w:tabs>
                <w:tab w:val="left" w:pos="709"/>
              </w:tabs>
              <w:jc w:val="center"/>
              <w:rPr>
                <w:sz w:val="28"/>
                <w:szCs w:val="28"/>
              </w:rPr>
            </w:pPr>
            <w:r w:rsidRPr="00076A0D">
              <w:rPr>
                <w:sz w:val="28"/>
                <w:szCs w:val="28"/>
              </w:rPr>
              <w:t>14</w:t>
            </w:r>
          </w:p>
        </w:tc>
      </w:tr>
      <w:tr w:rsidR="00076A0D" w:rsidRPr="00076A0D" w:rsidTr="00067376">
        <w:tc>
          <w:tcPr>
            <w:tcW w:w="4395" w:type="dxa"/>
          </w:tcPr>
          <w:p w:rsidR="00076A0D" w:rsidRPr="00076A0D" w:rsidRDefault="00076A0D" w:rsidP="00076A0D">
            <w:pPr>
              <w:tabs>
                <w:tab w:val="left" w:pos="709"/>
              </w:tabs>
              <w:jc w:val="both"/>
              <w:rPr>
                <w:sz w:val="28"/>
                <w:szCs w:val="28"/>
              </w:rPr>
            </w:pPr>
            <w:r w:rsidRPr="00076A0D">
              <w:rPr>
                <w:sz w:val="28"/>
                <w:szCs w:val="28"/>
              </w:rPr>
              <w:t>под патронаж</w:t>
            </w:r>
          </w:p>
        </w:tc>
        <w:tc>
          <w:tcPr>
            <w:tcW w:w="1842" w:type="dxa"/>
          </w:tcPr>
          <w:p w:rsidR="00076A0D" w:rsidRPr="00076A0D" w:rsidRDefault="00076A0D" w:rsidP="00076A0D">
            <w:pPr>
              <w:tabs>
                <w:tab w:val="left" w:pos="709"/>
              </w:tabs>
              <w:jc w:val="center"/>
              <w:rPr>
                <w:sz w:val="28"/>
                <w:szCs w:val="28"/>
              </w:rPr>
            </w:pPr>
            <w:r w:rsidRPr="00076A0D">
              <w:rPr>
                <w:sz w:val="28"/>
                <w:szCs w:val="28"/>
              </w:rPr>
              <w:t>1</w:t>
            </w:r>
          </w:p>
        </w:tc>
        <w:tc>
          <w:tcPr>
            <w:tcW w:w="1843" w:type="dxa"/>
          </w:tcPr>
          <w:p w:rsidR="00076A0D" w:rsidRPr="00076A0D" w:rsidRDefault="00076A0D" w:rsidP="00076A0D">
            <w:pPr>
              <w:tabs>
                <w:tab w:val="left" w:pos="709"/>
              </w:tabs>
              <w:jc w:val="center"/>
              <w:rPr>
                <w:sz w:val="28"/>
                <w:szCs w:val="28"/>
              </w:rPr>
            </w:pPr>
            <w:r w:rsidRPr="00076A0D">
              <w:rPr>
                <w:sz w:val="28"/>
                <w:szCs w:val="28"/>
              </w:rPr>
              <w:t>1</w:t>
            </w:r>
          </w:p>
        </w:tc>
        <w:tc>
          <w:tcPr>
            <w:tcW w:w="1949" w:type="dxa"/>
          </w:tcPr>
          <w:p w:rsidR="00076A0D" w:rsidRPr="00076A0D" w:rsidRDefault="00076A0D" w:rsidP="00076A0D">
            <w:pPr>
              <w:tabs>
                <w:tab w:val="left" w:pos="709"/>
              </w:tabs>
              <w:jc w:val="center"/>
              <w:rPr>
                <w:sz w:val="28"/>
                <w:szCs w:val="28"/>
              </w:rPr>
            </w:pPr>
            <w:r w:rsidRPr="00076A0D">
              <w:rPr>
                <w:sz w:val="28"/>
                <w:szCs w:val="28"/>
              </w:rPr>
              <w:t>0</w:t>
            </w:r>
          </w:p>
        </w:tc>
      </w:tr>
    </w:tbl>
    <w:p w:rsidR="00067376" w:rsidRDefault="00076A0D" w:rsidP="00067376">
      <w:pPr>
        <w:tabs>
          <w:tab w:val="left" w:pos="709"/>
        </w:tabs>
        <w:ind w:firstLine="567"/>
        <w:jc w:val="both"/>
        <w:rPr>
          <w:sz w:val="28"/>
          <w:szCs w:val="28"/>
        </w:rPr>
      </w:pPr>
      <w:r w:rsidRPr="00076A0D">
        <w:rPr>
          <w:sz w:val="28"/>
          <w:szCs w:val="28"/>
        </w:rPr>
        <w:t>Таким образом, прослеживается рост числа несовершеннолетних, переданных под опеку, и снижение числа усыновленных детей. Причиной является снижение количества выявляемых детей, в том числе, детей до 3 лет (предпочтительный возраст усыновляемых детей), а также</w:t>
      </w:r>
      <w:r w:rsidR="00067376">
        <w:rPr>
          <w:sz w:val="28"/>
          <w:szCs w:val="28"/>
        </w:rPr>
        <w:t xml:space="preserve"> </w:t>
      </w:r>
      <w:r w:rsidRPr="00076A0D">
        <w:rPr>
          <w:sz w:val="28"/>
          <w:szCs w:val="28"/>
        </w:rPr>
        <w:t>выявление детей с различными видами патологий и как следствие рост числа детей передаваемых под опеку (дети старше 3 лет).</w:t>
      </w:r>
    </w:p>
    <w:p w:rsidR="00076A0D" w:rsidRPr="00076A0D" w:rsidRDefault="00076A0D" w:rsidP="00067376">
      <w:pPr>
        <w:tabs>
          <w:tab w:val="left" w:pos="709"/>
        </w:tabs>
        <w:ind w:firstLine="567"/>
        <w:jc w:val="both"/>
        <w:rPr>
          <w:sz w:val="28"/>
          <w:szCs w:val="28"/>
        </w:rPr>
      </w:pPr>
      <w:r w:rsidRPr="00076A0D">
        <w:rPr>
          <w:sz w:val="28"/>
          <w:szCs w:val="28"/>
        </w:rPr>
        <w:t>Всего за период  с 1 июля 2017 года по 30 июня 2018 года из-под опеки выбыло 187 детей, за период  с 1 июля 2018 года по 30 июня 2019 -156 детей, за период с 1 июля 2019 года по 30 ноября 2019 года- 73 ребенка.</w:t>
      </w:r>
    </w:p>
    <w:p w:rsidR="00076A0D" w:rsidRPr="00076A0D" w:rsidRDefault="00076A0D" w:rsidP="00067376">
      <w:pPr>
        <w:tabs>
          <w:tab w:val="left" w:pos="709"/>
        </w:tabs>
        <w:ind w:firstLine="567"/>
        <w:jc w:val="both"/>
        <w:rPr>
          <w:sz w:val="28"/>
          <w:szCs w:val="28"/>
        </w:rPr>
      </w:pPr>
      <w:r w:rsidRPr="00076A0D">
        <w:rPr>
          <w:sz w:val="28"/>
          <w:szCs w:val="28"/>
        </w:rPr>
        <w:t xml:space="preserve"> Из них: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01"/>
        <w:gridCol w:w="1559"/>
        <w:gridCol w:w="1418"/>
      </w:tblGrid>
      <w:tr w:rsidR="00076A0D" w:rsidRPr="00076A0D" w:rsidTr="0008529C">
        <w:tc>
          <w:tcPr>
            <w:tcW w:w="5387" w:type="dxa"/>
          </w:tcPr>
          <w:p w:rsidR="00076A0D" w:rsidRPr="00076A0D" w:rsidRDefault="00076A0D" w:rsidP="00076A0D">
            <w:pPr>
              <w:tabs>
                <w:tab w:val="left" w:pos="709"/>
              </w:tabs>
              <w:jc w:val="both"/>
              <w:rPr>
                <w:sz w:val="28"/>
                <w:szCs w:val="28"/>
              </w:rPr>
            </w:pPr>
          </w:p>
        </w:tc>
        <w:tc>
          <w:tcPr>
            <w:tcW w:w="1701"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2017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 30 июня 2018</w:t>
            </w:r>
          </w:p>
        </w:tc>
        <w:tc>
          <w:tcPr>
            <w:tcW w:w="1559"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418"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08529C">
        <w:tc>
          <w:tcPr>
            <w:tcW w:w="5387" w:type="dxa"/>
          </w:tcPr>
          <w:p w:rsidR="00076A0D" w:rsidRPr="00076A0D" w:rsidRDefault="00076A0D" w:rsidP="00076A0D">
            <w:pPr>
              <w:tabs>
                <w:tab w:val="left" w:pos="709"/>
              </w:tabs>
              <w:jc w:val="both"/>
              <w:rPr>
                <w:sz w:val="28"/>
                <w:szCs w:val="28"/>
              </w:rPr>
            </w:pPr>
            <w:r w:rsidRPr="00076A0D">
              <w:rPr>
                <w:sz w:val="28"/>
                <w:szCs w:val="28"/>
              </w:rPr>
              <w:t>Всего выбыло</w:t>
            </w:r>
          </w:p>
        </w:tc>
        <w:tc>
          <w:tcPr>
            <w:tcW w:w="1701"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187</w:t>
            </w:r>
          </w:p>
        </w:tc>
        <w:tc>
          <w:tcPr>
            <w:tcW w:w="1559"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156</w:t>
            </w:r>
          </w:p>
        </w:tc>
        <w:tc>
          <w:tcPr>
            <w:tcW w:w="1418"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73</w:t>
            </w:r>
          </w:p>
        </w:tc>
      </w:tr>
      <w:tr w:rsidR="00076A0D" w:rsidRPr="00076A0D" w:rsidTr="0008529C">
        <w:tc>
          <w:tcPr>
            <w:tcW w:w="5387" w:type="dxa"/>
          </w:tcPr>
          <w:p w:rsidR="00076A0D" w:rsidRPr="00076A0D" w:rsidRDefault="00076A0D" w:rsidP="00076A0D">
            <w:pPr>
              <w:tabs>
                <w:tab w:val="left" w:pos="709"/>
              </w:tabs>
              <w:jc w:val="both"/>
              <w:rPr>
                <w:sz w:val="28"/>
                <w:szCs w:val="28"/>
              </w:rPr>
            </w:pPr>
            <w:r w:rsidRPr="00076A0D">
              <w:rPr>
                <w:sz w:val="28"/>
                <w:szCs w:val="28"/>
              </w:rPr>
              <w:t>по достижению совершеннолетия</w:t>
            </w:r>
          </w:p>
        </w:tc>
        <w:tc>
          <w:tcPr>
            <w:tcW w:w="1701" w:type="dxa"/>
          </w:tcPr>
          <w:p w:rsidR="00076A0D" w:rsidRPr="00076A0D" w:rsidRDefault="00076A0D" w:rsidP="00076A0D">
            <w:pPr>
              <w:tabs>
                <w:tab w:val="left" w:pos="709"/>
              </w:tabs>
              <w:jc w:val="center"/>
              <w:rPr>
                <w:sz w:val="28"/>
                <w:szCs w:val="28"/>
              </w:rPr>
            </w:pPr>
            <w:r w:rsidRPr="00076A0D">
              <w:rPr>
                <w:sz w:val="28"/>
                <w:szCs w:val="28"/>
              </w:rPr>
              <w:t>78</w:t>
            </w:r>
          </w:p>
        </w:tc>
        <w:tc>
          <w:tcPr>
            <w:tcW w:w="1559" w:type="dxa"/>
          </w:tcPr>
          <w:p w:rsidR="00076A0D" w:rsidRPr="00076A0D" w:rsidRDefault="00076A0D" w:rsidP="00076A0D">
            <w:pPr>
              <w:tabs>
                <w:tab w:val="left" w:pos="709"/>
              </w:tabs>
              <w:jc w:val="center"/>
              <w:rPr>
                <w:sz w:val="28"/>
                <w:szCs w:val="28"/>
              </w:rPr>
            </w:pPr>
            <w:r w:rsidRPr="00076A0D">
              <w:rPr>
                <w:sz w:val="28"/>
                <w:szCs w:val="28"/>
              </w:rPr>
              <w:t>77</w:t>
            </w:r>
          </w:p>
        </w:tc>
        <w:tc>
          <w:tcPr>
            <w:tcW w:w="1418" w:type="dxa"/>
          </w:tcPr>
          <w:p w:rsidR="00076A0D" w:rsidRPr="00076A0D" w:rsidRDefault="00076A0D" w:rsidP="00076A0D">
            <w:pPr>
              <w:tabs>
                <w:tab w:val="left" w:pos="709"/>
              </w:tabs>
              <w:jc w:val="center"/>
              <w:rPr>
                <w:sz w:val="28"/>
                <w:szCs w:val="28"/>
              </w:rPr>
            </w:pPr>
            <w:r w:rsidRPr="00076A0D">
              <w:rPr>
                <w:sz w:val="28"/>
                <w:szCs w:val="28"/>
              </w:rPr>
              <w:t>32</w:t>
            </w:r>
          </w:p>
        </w:tc>
      </w:tr>
      <w:tr w:rsidR="00076A0D" w:rsidRPr="00076A0D" w:rsidTr="0008529C">
        <w:tc>
          <w:tcPr>
            <w:tcW w:w="5387" w:type="dxa"/>
          </w:tcPr>
          <w:p w:rsidR="00076A0D" w:rsidRPr="00076A0D" w:rsidRDefault="00076A0D" w:rsidP="00076A0D">
            <w:pPr>
              <w:tabs>
                <w:tab w:val="left" w:pos="709"/>
              </w:tabs>
              <w:jc w:val="both"/>
              <w:rPr>
                <w:sz w:val="28"/>
                <w:szCs w:val="28"/>
              </w:rPr>
            </w:pPr>
            <w:r w:rsidRPr="00076A0D">
              <w:rPr>
                <w:sz w:val="28"/>
                <w:szCs w:val="28"/>
              </w:rPr>
              <w:t>усыновлено</w:t>
            </w:r>
          </w:p>
        </w:tc>
        <w:tc>
          <w:tcPr>
            <w:tcW w:w="1701" w:type="dxa"/>
          </w:tcPr>
          <w:p w:rsidR="00076A0D" w:rsidRPr="00076A0D" w:rsidRDefault="00076A0D" w:rsidP="00076A0D">
            <w:pPr>
              <w:tabs>
                <w:tab w:val="left" w:pos="709"/>
              </w:tabs>
              <w:jc w:val="center"/>
              <w:rPr>
                <w:sz w:val="28"/>
                <w:szCs w:val="28"/>
              </w:rPr>
            </w:pPr>
            <w:r w:rsidRPr="00076A0D">
              <w:rPr>
                <w:sz w:val="28"/>
                <w:szCs w:val="28"/>
              </w:rPr>
              <w:t>22</w:t>
            </w:r>
          </w:p>
        </w:tc>
        <w:tc>
          <w:tcPr>
            <w:tcW w:w="1559" w:type="dxa"/>
          </w:tcPr>
          <w:p w:rsidR="00076A0D" w:rsidRPr="00076A0D" w:rsidRDefault="00076A0D" w:rsidP="00076A0D">
            <w:pPr>
              <w:tabs>
                <w:tab w:val="left" w:pos="709"/>
              </w:tabs>
              <w:jc w:val="center"/>
              <w:rPr>
                <w:sz w:val="28"/>
                <w:szCs w:val="28"/>
              </w:rPr>
            </w:pPr>
            <w:r w:rsidRPr="00076A0D">
              <w:rPr>
                <w:sz w:val="28"/>
                <w:szCs w:val="28"/>
              </w:rPr>
              <w:t>17</w:t>
            </w:r>
          </w:p>
        </w:tc>
        <w:tc>
          <w:tcPr>
            <w:tcW w:w="1418" w:type="dxa"/>
          </w:tcPr>
          <w:p w:rsidR="00076A0D" w:rsidRPr="00076A0D" w:rsidRDefault="00076A0D" w:rsidP="00076A0D">
            <w:pPr>
              <w:tabs>
                <w:tab w:val="left" w:pos="709"/>
              </w:tabs>
              <w:jc w:val="center"/>
              <w:rPr>
                <w:sz w:val="28"/>
                <w:szCs w:val="28"/>
              </w:rPr>
            </w:pPr>
            <w:r w:rsidRPr="00076A0D">
              <w:rPr>
                <w:sz w:val="28"/>
                <w:szCs w:val="28"/>
              </w:rPr>
              <w:t>8</w:t>
            </w:r>
          </w:p>
        </w:tc>
      </w:tr>
      <w:tr w:rsidR="00076A0D" w:rsidRPr="00076A0D" w:rsidTr="0008529C">
        <w:tc>
          <w:tcPr>
            <w:tcW w:w="5387" w:type="dxa"/>
          </w:tcPr>
          <w:p w:rsidR="00076A0D" w:rsidRPr="00076A0D" w:rsidRDefault="00076A0D" w:rsidP="00076A0D">
            <w:pPr>
              <w:tabs>
                <w:tab w:val="left" w:pos="709"/>
              </w:tabs>
              <w:jc w:val="both"/>
              <w:rPr>
                <w:sz w:val="28"/>
                <w:szCs w:val="28"/>
              </w:rPr>
            </w:pPr>
            <w:r w:rsidRPr="00076A0D">
              <w:rPr>
                <w:sz w:val="28"/>
                <w:szCs w:val="28"/>
              </w:rPr>
              <w:t>детей снято с учёта в связи с переменой места жительства   опекунов и усыновителей</w:t>
            </w:r>
          </w:p>
        </w:tc>
        <w:tc>
          <w:tcPr>
            <w:tcW w:w="1701" w:type="dxa"/>
          </w:tcPr>
          <w:p w:rsidR="00076A0D" w:rsidRPr="00076A0D" w:rsidRDefault="00076A0D" w:rsidP="00076A0D">
            <w:pPr>
              <w:tabs>
                <w:tab w:val="left" w:pos="709"/>
              </w:tabs>
              <w:jc w:val="center"/>
              <w:rPr>
                <w:sz w:val="28"/>
                <w:szCs w:val="28"/>
              </w:rPr>
            </w:pPr>
            <w:r w:rsidRPr="00076A0D">
              <w:rPr>
                <w:sz w:val="28"/>
                <w:szCs w:val="28"/>
              </w:rPr>
              <w:t>33</w:t>
            </w:r>
          </w:p>
        </w:tc>
        <w:tc>
          <w:tcPr>
            <w:tcW w:w="1559" w:type="dxa"/>
          </w:tcPr>
          <w:p w:rsidR="00076A0D" w:rsidRPr="00076A0D" w:rsidRDefault="00076A0D" w:rsidP="00076A0D">
            <w:pPr>
              <w:tabs>
                <w:tab w:val="left" w:pos="709"/>
              </w:tabs>
              <w:jc w:val="center"/>
              <w:rPr>
                <w:sz w:val="28"/>
                <w:szCs w:val="28"/>
              </w:rPr>
            </w:pPr>
            <w:r w:rsidRPr="00076A0D">
              <w:rPr>
                <w:sz w:val="28"/>
                <w:szCs w:val="28"/>
              </w:rPr>
              <w:t>26</w:t>
            </w:r>
          </w:p>
        </w:tc>
        <w:tc>
          <w:tcPr>
            <w:tcW w:w="1418" w:type="dxa"/>
          </w:tcPr>
          <w:p w:rsidR="00076A0D" w:rsidRPr="00076A0D" w:rsidRDefault="00076A0D" w:rsidP="00076A0D">
            <w:pPr>
              <w:tabs>
                <w:tab w:val="left" w:pos="709"/>
              </w:tabs>
              <w:jc w:val="center"/>
              <w:rPr>
                <w:sz w:val="28"/>
                <w:szCs w:val="28"/>
              </w:rPr>
            </w:pPr>
            <w:r w:rsidRPr="00076A0D">
              <w:rPr>
                <w:sz w:val="28"/>
                <w:szCs w:val="28"/>
              </w:rPr>
              <w:t>14</w:t>
            </w:r>
          </w:p>
        </w:tc>
      </w:tr>
      <w:tr w:rsidR="00076A0D" w:rsidRPr="00076A0D" w:rsidTr="0008529C">
        <w:tc>
          <w:tcPr>
            <w:tcW w:w="5387" w:type="dxa"/>
          </w:tcPr>
          <w:p w:rsidR="00076A0D" w:rsidRPr="00076A0D" w:rsidRDefault="00076A0D" w:rsidP="00076A0D">
            <w:pPr>
              <w:tabs>
                <w:tab w:val="left" w:pos="709"/>
              </w:tabs>
              <w:jc w:val="both"/>
              <w:rPr>
                <w:sz w:val="28"/>
                <w:szCs w:val="28"/>
              </w:rPr>
            </w:pPr>
            <w:r w:rsidRPr="00076A0D">
              <w:rPr>
                <w:sz w:val="28"/>
                <w:szCs w:val="28"/>
              </w:rPr>
              <w:t>детей возвращено в семью</w:t>
            </w:r>
          </w:p>
        </w:tc>
        <w:tc>
          <w:tcPr>
            <w:tcW w:w="1701" w:type="dxa"/>
          </w:tcPr>
          <w:p w:rsidR="00076A0D" w:rsidRPr="00076A0D" w:rsidRDefault="00076A0D" w:rsidP="00076A0D">
            <w:pPr>
              <w:tabs>
                <w:tab w:val="left" w:pos="709"/>
              </w:tabs>
              <w:jc w:val="center"/>
              <w:rPr>
                <w:sz w:val="28"/>
                <w:szCs w:val="28"/>
              </w:rPr>
            </w:pPr>
            <w:r w:rsidRPr="00076A0D">
              <w:rPr>
                <w:sz w:val="28"/>
                <w:szCs w:val="28"/>
              </w:rPr>
              <w:t>17</w:t>
            </w:r>
          </w:p>
        </w:tc>
        <w:tc>
          <w:tcPr>
            <w:tcW w:w="1559" w:type="dxa"/>
          </w:tcPr>
          <w:p w:rsidR="00076A0D" w:rsidRPr="00076A0D" w:rsidRDefault="00076A0D" w:rsidP="00076A0D">
            <w:pPr>
              <w:tabs>
                <w:tab w:val="left" w:pos="709"/>
              </w:tabs>
              <w:jc w:val="center"/>
              <w:rPr>
                <w:sz w:val="28"/>
                <w:szCs w:val="28"/>
              </w:rPr>
            </w:pPr>
            <w:r w:rsidRPr="00076A0D">
              <w:rPr>
                <w:sz w:val="28"/>
                <w:szCs w:val="28"/>
              </w:rPr>
              <w:t>18</w:t>
            </w:r>
          </w:p>
        </w:tc>
        <w:tc>
          <w:tcPr>
            <w:tcW w:w="1418" w:type="dxa"/>
          </w:tcPr>
          <w:p w:rsidR="00076A0D" w:rsidRPr="00076A0D" w:rsidRDefault="00076A0D" w:rsidP="00076A0D">
            <w:pPr>
              <w:tabs>
                <w:tab w:val="left" w:pos="709"/>
              </w:tabs>
              <w:jc w:val="center"/>
              <w:rPr>
                <w:sz w:val="28"/>
                <w:szCs w:val="28"/>
              </w:rPr>
            </w:pPr>
            <w:r w:rsidRPr="00076A0D">
              <w:rPr>
                <w:sz w:val="28"/>
                <w:szCs w:val="28"/>
              </w:rPr>
              <w:t>12</w:t>
            </w:r>
          </w:p>
        </w:tc>
      </w:tr>
      <w:tr w:rsidR="00076A0D" w:rsidRPr="00076A0D" w:rsidTr="0008529C">
        <w:tc>
          <w:tcPr>
            <w:tcW w:w="5387" w:type="dxa"/>
          </w:tcPr>
          <w:p w:rsidR="00076A0D" w:rsidRPr="00076A0D" w:rsidRDefault="00076A0D" w:rsidP="00076A0D">
            <w:pPr>
              <w:tabs>
                <w:tab w:val="left" w:pos="709"/>
              </w:tabs>
              <w:jc w:val="both"/>
              <w:rPr>
                <w:sz w:val="28"/>
                <w:szCs w:val="28"/>
              </w:rPr>
            </w:pPr>
            <w:r w:rsidRPr="00076A0D">
              <w:rPr>
                <w:sz w:val="28"/>
                <w:szCs w:val="28"/>
              </w:rPr>
              <w:t>возвращено по заявлению опекунов;</w:t>
            </w:r>
          </w:p>
        </w:tc>
        <w:tc>
          <w:tcPr>
            <w:tcW w:w="1701" w:type="dxa"/>
          </w:tcPr>
          <w:p w:rsidR="00076A0D" w:rsidRPr="00076A0D" w:rsidRDefault="00076A0D" w:rsidP="00076A0D">
            <w:pPr>
              <w:tabs>
                <w:tab w:val="left" w:pos="709"/>
              </w:tabs>
              <w:jc w:val="center"/>
              <w:rPr>
                <w:sz w:val="28"/>
                <w:szCs w:val="28"/>
              </w:rPr>
            </w:pPr>
            <w:r w:rsidRPr="00076A0D">
              <w:rPr>
                <w:sz w:val="28"/>
                <w:szCs w:val="28"/>
              </w:rPr>
              <w:t>33</w:t>
            </w:r>
          </w:p>
        </w:tc>
        <w:tc>
          <w:tcPr>
            <w:tcW w:w="1559" w:type="dxa"/>
          </w:tcPr>
          <w:p w:rsidR="00076A0D" w:rsidRPr="00076A0D" w:rsidRDefault="00076A0D" w:rsidP="00076A0D">
            <w:pPr>
              <w:tabs>
                <w:tab w:val="left" w:pos="709"/>
              </w:tabs>
              <w:jc w:val="center"/>
              <w:rPr>
                <w:sz w:val="28"/>
                <w:szCs w:val="28"/>
              </w:rPr>
            </w:pPr>
            <w:r w:rsidRPr="00076A0D">
              <w:rPr>
                <w:sz w:val="28"/>
                <w:szCs w:val="28"/>
              </w:rPr>
              <w:t>11</w:t>
            </w:r>
          </w:p>
        </w:tc>
        <w:tc>
          <w:tcPr>
            <w:tcW w:w="1418" w:type="dxa"/>
          </w:tcPr>
          <w:p w:rsidR="00076A0D" w:rsidRPr="00076A0D" w:rsidRDefault="00076A0D" w:rsidP="00076A0D">
            <w:pPr>
              <w:tabs>
                <w:tab w:val="left" w:pos="709"/>
              </w:tabs>
              <w:jc w:val="center"/>
              <w:rPr>
                <w:sz w:val="28"/>
                <w:szCs w:val="28"/>
              </w:rPr>
            </w:pPr>
            <w:r w:rsidRPr="00076A0D">
              <w:rPr>
                <w:sz w:val="28"/>
                <w:szCs w:val="28"/>
              </w:rPr>
              <w:t>6</w:t>
            </w:r>
          </w:p>
        </w:tc>
      </w:tr>
      <w:tr w:rsidR="00076A0D" w:rsidRPr="00076A0D" w:rsidTr="0008529C">
        <w:tc>
          <w:tcPr>
            <w:tcW w:w="5387" w:type="dxa"/>
          </w:tcPr>
          <w:p w:rsidR="00076A0D" w:rsidRPr="00076A0D" w:rsidRDefault="00076A0D" w:rsidP="00076A0D">
            <w:pPr>
              <w:tabs>
                <w:tab w:val="left" w:pos="709"/>
              </w:tabs>
              <w:jc w:val="both"/>
              <w:rPr>
                <w:sz w:val="28"/>
                <w:szCs w:val="28"/>
              </w:rPr>
            </w:pPr>
            <w:r w:rsidRPr="00076A0D">
              <w:rPr>
                <w:sz w:val="28"/>
                <w:szCs w:val="28"/>
              </w:rPr>
              <w:t>помещено в учреждение социального обслуживания в связи с ненадлежащим исполнением опекунами (попечителями) своих обязанностей</w:t>
            </w:r>
          </w:p>
        </w:tc>
        <w:tc>
          <w:tcPr>
            <w:tcW w:w="1701" w:type="dxa"/>
          </w:tcPr>
          <w:p w:rsidR="00076A0D" w:rsidRPr="00076A0D" w:rsidRDefault="00076A0D" w:rsidP="00076A0D">
            <w:pPr>
              <w:tabs>
                <w:tab w:val="left" w:pos="709"/>
              </w:tabs>
              <w:jc w:val="center"/>
              <w:rPr>
                <w:sz w:val="28"/>
                <w:szCs w:val="28"/>
              </w:rPr>
            </w:pPr>
            <w:r w:rsidRPr="00076A0D">
              <w:rPr>
                <w:sz w:val="28"/>
                <w:szCs w:val="28"/>
              </w:rPr>
              <w:t>4</w:t>
            </w:r>
          </w:p>
        </w:tc>
        <w:tc>
          <w:tcPr>
            <w:tcW w:w="1559" w:type="dxa"/>
          </w:tcPr>
          <w:p w:rsidR="00076A0D" w:rsidRPr="00076A0D" w:rsidRDefault="00076A0D" w:rsidP="00076A0D">
            <w:pPr>
              <w:tabs>
                <w:tab w:val="left" w:pos="709"/>
              </w:tabs>
              <w:jc w:val="center"/>
              <w:rPr>
                <w:sz w:val="28"/>
                <w:szCs w:val="28"/>
              </w:rPr>
            </w:pPr>
            <w:r w:rsidRPr="00076A0D">
              <w:rPr>
                <w:sz w:val="28"/>
                <w:szCs w:val="28"/>
              </w:rPr>
              <w:t>2</w:t>
            </w:r>
          </w:p>
        </w:tc>
        <w:tc>
          <w:tcPr>
            <w:tcW w:w="1418" w:type="dxa"/>
          </w:tcPr>
          <w:p w:rsidR="00076A0D" w:rsidRPr="00076A0D" w:rsidRDefault="00076A0D" w:rsidP="00076A0D">
            <w:pPr>
              <w:tabs>
                <w:tab w:val="left" w:pos="709"/>
              </w:tabs>
              <w:jc w:val="center"/>
              <w:rPr>
                <w:sz w:val="28"/>
                <w:szCs w:val="28"/>
              </w:rPr>
            </w:pPr>
            <w:r w:rsidRPr="00076A0D">
              <w:rPr>
                <w:sz w:val="28"/>
                <w:szCs w:val="28"/>
              </w:rPr>
              <w:t>0</w:t>
            </w:r>
          </w:p>
        </w:tc>
      </w:tr>
      <w:tr w:rsidR="00076A0D" w:rsidRPr="00076A0D" w:rsidTr="0008529C">
        <w:tc>
          <w:tcPr>
            <w:tcW w:w="5387" w:type="dxa"/>
          </w:tcPr>
          <w:p w:rsidR="00076A0D" w:rsidRPr="00076A0D" w:rsidRDefault="00076A0D" w:rsidP="00076A0D">
            <w:pPr>
              <w:tabs>
                <w:tab w:val="left" w:pos="709"/>
              </w:tabs>
              <w:jc w:val="both"/>
              <w:rPr>
                <w:sz w:val="28"/>
                <w:szCs w:val="28"/>
              </w:rPr>
            </w:pPr>
            <w:r w:rsidRPr="00076A0D">
              <w:rPr>
                <w:sz w:val="28"/>
                <w:szCs w:val="28"/>
              </w:rPr>
              <w:t>по иным причинам (вступление в брак, окончание предварительной опеки).</w:t>
            </w:r>
          </w:p>
        </w:tc>
        <w:tc>
          <w:tcPr>
            <w:tcW w:w="1701" w:type="dxa"/>
          </w:tcPr>
          <w:p w:rsidR="00076A0D" w:rsidRPr="00076A0D" w:rsidRDefault="00076A0D" w:rsidP="00076A0D">
            <w:pPr>
              <w:tabs>
                <w:tab w:val="left" w:pos="709"/>
              </w:tabs>
              <w:jc w:val="center"/>
              <w:rPr>
                <w:sz w:val="28"/>
                <w:szCs w:val="28"/>
              </w:rPr>
            </w:pPr>
            <w:r w:rsidRPr="00076A0D">
              <w:rPr>
                <w:sz w:val="28"/>
                <w:szCs w:val="28"/>
              </w:rPr>
              <w:t>0</w:t>
            </w:r>
          </w:p>
        </w:tc>
        <w:tc>
          <w:tcPr>
            <w:tcW w:w="1559" w:type="dxa"/>
          </w:tcPr>
          <w:p w:rsidR="00076A0D" w:rsidRPr="00076A0D" w:rsidRDefault="00076A0D" w:rsidP="00076A0D">
            <w:pPr>
              <w:tabs>
                <w:tab w:val="left" w:pos="709"/>
              </w:tabs>
              <w:jc w:val="center"/>
              <w:rPr>
                <w:sz w:val="28"/>
                <w:szCs w:val="28"/>
              </w:rPr>
            </w:pPr>
            <w:r w:rsidRPr="00076A0D">
              <w:rPr>
                <w:sz w:val="28"/>
                <w:szCs w:val="28"/>
              </w:rPr>
              <w:t>5</w:t>
            </w:r>
          </w:p>
        </w:tc>
        <w:tc>
          <w:tcPr>
            <w:tcW w:w="1418" w:type="dxa"/>
          </w:tcPr>
          <w:p w:rsidR="00076A0D" w:rsidRPr="00076A0D" w:rsidRDefault="00076A0D" w:rsidP="00076A0D">
            <w:pPr>
              <w:tabs>
                <w:tab w:val="left" w:pos="709"/>
              </w:tabs>
              <w:jc w:val="center"/>
              <w:rPr>
                <w:sz w:val="28"/>
                <w:szCs w:val="28"/>
              </w:rPr>
            </w:pPr>
            <w:r w:rsidRPr="00076A0D">
              <w:rPr>
                <w:sz w:val="28"/>
                <w:szCs w:val="28"/>
              </w:rPr>
              <w:t>1</w:t>
            </w:r>
          </w:p>
        </w:tc>
      </w:tr>
    </w:tbl>
    <w:p w:rsidR="00076A0D" w:rsidRPr="00076A0D" w:rsidRDefault="00076A0D" w:rsidP="00076A0D">
      <w:pPr>
        <w:tabs>
          <w:tab w:val="left" w:pos="709"/>
        </w:tabs>
        <w:ind w:firstLine="567"/>
        <w:jc w:val="both"/>
        <w:rPr>
          <w:sz w:val="28"/>
          <w:szCs w:val="28"/>
        </w:rPr>
      </w:pPr>
      <w:r w:rsidRPr="00076A0D">
        <w:rPr>
          <w:sz w:val="28"/>
          <w:szCs w:val="28"/>
        </w:rPr>
        <w:t xml:space="preserve">В случае, отсутствия родственников, желающих принять детей в семью, несовершеннолетние, оставшиеся без попечения родителей, помещаются под надзор в государственные учреждения для детей-сирот и детей, оставшихся без попечения родителей. </w:t>
      </w:r>
    </w:p>
    <w:p w:rsidR="00076A0D" w:rsidRPr="00076A0D" w:rsidRDefault="00076A0D" w:rsidP="0008529C">
      <w:pPr>
        <w:tabs>
          <w:tab w:val="left" w:pos="709"/>
        </w:tabs>
        <w:ind w:firstLine="567"/>
        <w:jc w:val="both"/>
        <w:rPr>
          <w:sz w:val="28"/>
          <w:szCs w:val="28"/>
        </w:rPr>
      </w:pPr>
      <w:r w:rsidRPr="00076A0D">
        <w:rPr>
          <w:sz w:val="28"/>
          <w:szCs w:val="28"/>
        </w:rPr>
        <w:t xml:space="preserve">За период  с 1 июля 2017 года по 30 июня 2018 года помещено в указанные учреждения 110 несовершеннолетних.         </w:t>
      </w:r>
    </w:p>
    <w:p w:rsidR="00076A0D" w:rsidRPr="00076A0D" w:rsidRDefault="00076A0D" w:rsidP="0008529C">
      <w:pPr>
        <w:tabs>
          <w:tab w:val="left" w:pos="709"/>
        </w:tabs>
        <w:ind w:firstLine="567"/>
        <w:jc w:val="both"/>
        <w:rPr>
          <w:sz w:val="28"/>
          <w:szCs w:val="28"/>
        </w:rPr>
      </w:pPr>
      <w:r w:rsidRPr="00076A0D">
        <w:rPr>
          <w:sz w:val="28"/>
          <w:szCs w:val="28"/>
        </w:rPr>
        <w:t xml:space="preserve">За период  с 1 июля 2018 года по 30 июня 2019 года помещено в указанные учреждения 127 несовершеннолетних.         </w:t>
      </w:r>
    </w:p>
    <w:p w:rsidR="00076A0D" w:rsidRPr="00076A0D" w:rsidRDefault="0008529C" w:rsidP="0008529C">
      <w:pPr>
        <w:tabs>
          <w:tab w:val="left" w:pos="709"/>
        </w:tabs>
        <w:ind w:firstLine="567"/>
        <w:jc w:val="both"/>
        <w:rPr>
          <w:sz w:val="28"/>
          <w:szCs w:val="28"/>
        </w:rPr>
      </w:pPr>
      <w:r>
        <w:rPr>
          <w:sz w:val="28"/>
          <w:szCs w:val="28"/>
        </w:rPr>
        <w:t>З</w:t>
      </w:r>
      <w:r w:rsidR="00076A0D" w:rsidRPr="00076A0D">
        <w:rPr>
          <w:sz w:val="28"/>
          <w:szCs w:val="28"/>
        </w:rPr>
        <w:t>а период с 1 июля 2019 года по 30 ноября 2019 года помещено 42 несовершеннолетних.</w:t>
      </w:r>
    </w:p>
    <w:p w:rsidR="00076A0D" w:rsidRPr="00076A0D" w:rsidRDefault="00076A0D" w:rsidP="00076A0D">
      <w:pPr>
        <w:jc w:val="center"/>
        <w:rPr>
          <w:sz w:val="28"/>
          <w:szCs w:val="28"/>
        </w:rPr>
      </w:pPr>
      <w:r w:rsidRPr="00076A0D">
        <w:rPr>
          <w:sz w:val="28"/>
          <w:szCs w:val="28"/>
        </w:rPr>
        <w:t>Учет граждан,</w:t>
      </w:r>
    </w:p>
    <w:p w:rsidR="00076A0D" w:rsidRPr="00076A0D" w:rsidRDefault="00076A0D" w:rsidP="00076A0D">
      <w:pPr>
        <w:pStyle w:val="af3"/>
        <w:jc w:val="center"/>
        <w:rPr>
          <w:rFonts w:ascii="Times New Roman" w:hAnsi="Times New Roman"/>
          <w:sz w:val="28"/>
          <w:szCs w:val="28"/>
        </w:rPr>
      </w:pPr>
      <w:r w:rsidRPr="00076A0D">
        <w:rPr>
          <w:rFonts w:ascii="Times New Roman" w:hAnsi="Times New Roman"/>
          <w:sz w:val="28"/>
          <w:szCs w:val="28"/>
        </w:rPr>
        <w:t>желающих принять детей на воспитание в семью</w:t>
      </w:r>
    </w:p>
    <w:p w:rsidR="0008529C" w:rsidRDefault="00076A0D" w:rsidP="0008529C">
      <w:pPr>
        <w:pStyle w:val="af3"/>
        <w:jc w:val="center"/>
        <w:rPr>
          <w:rFonts w:ascii="Times New Roman" w:hAnsi="Times New Roman"/>
          <w:sz w:val="28"/>
          <w:szCs w:val="28"/>
        </w:rPr>
      </w:pPr>
      <w:r w:rsidRPr="00076A0D">
        <w:rPr>
          <w:rFonts w:ascii="Times New Roman" w:hAnsi="Times New Roman"/>
          <w:sz w:val="28"/>
          <w:szCs w:val="28"/>
        </w:rPr>
        <w:t>( кандидатов в замещающие родители, усыновители)</w:t>
      </w:r>
    </w:p>
    <w:p w:rsidR="00076A0D" w:rsidRPr="00076A0D" w:rsidRDefault="00076A0D" w:rsidP="0008529C">
      <w:pPr>
        <w:pStyle w:val="af3"/>
        <w:ind w:firstLine="567"/>
        <w:jc w:val="both"/>
        <w:rPr>
          <w:rFonts w:ascii="Times New Roman" w:hAnsi="Times New Roman"/>
          <w:sz w:val="28"/>
          <w:szCs w:val="28"/>
        </w:rPr>
      </w:pPr>
      <w:r w:rsidRPr="00076A0D">
        <w:rPr>
          <w:rFonts w:ascii="Times New Roman" w:hAnsi="Times New Roman"/>
          <w:sz w:val="28"/>
          <w:szCs w:val="28"/>
        </w:rPr>
        <w:lastRenderedPageBreak/>
        <w:t>Отелом социально-реабилитационной работы осуществляется подбор лиц, желающих принять ребенка (детей) под опеку (попечительство), приемную семью, усыновление и способных к выполнению обязанностей опекуна, попечителя, из числа посторонних граждан; ведется учет детей-сирот и детей, оставшихся без попечения родителей, подлежащих устройству в семью,</w:t>
      </w:r>
      <w:r w:rsidR="0008529C">
        <w:rPr>
          <w:rFonts w:ascii="Times New Roman" w:hAnsi="Times New Roman"/>
          <w:sz w:val="28"/>
          <w:szCs w:val="28"/>
        </w:rPr>
        <w:t xml:space="preserve"> </w:t>
      </w:r>
      <w:r w:rsidRPr="00076A0D">
        <w:rPr>
          <w:rFonts w:ascii="Times New Roman" w:hAnsi="Times New Roman"/>
          <w:sz w:val="28"/>
          <w:szCs w:val="28"/>
        </w:rPr>
        <w:t>осуществляется внесение сведений о таких детях в банк данных о детях-сиротах и детях, оставшихся без попечения родителей; ведется учет граждан Российской Федерации, желающих усыновить ребенка (детей), а также усыновленных (удочеренных) детей,  переданных на воспитание в семью.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526"/>
        <w:gridCol w:w="1844"/>
        <w:gridCol w:w="1697"/>
      </w:tblGrid>
      <w:tr w:rsidR="00076A0D" w:rsidRPr="00076A0D" w:rsidTr="0008529C">
        <w:tc>
          <w:tcPr>
            <w:tcW w:w="4962" w:type="dxa"/>
          </w:tcPr>
          <w:p w:rsidR="00076A0D" w:rsidRPr="00076A0D" w:rsidRDefault="00076A0D" w:rsidP="00076A0D">
            <w:pPr>
              <w:tabs>
                <w:tab w:val="left" w:pos="709"/>
              </w:tabs>
              <w:jc w:val="both"/>
              <w:rPr>
                <w:sz w:val="28"/>
                <w:szCs w:val="28"/>
              </w:rPr>
            </w:pPr>
          </w:p>
        </w:tc>
        <w:tc>
          <w:tcPr>
            <w:tcW w:w="152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2017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 30 июня 2018</w:t>
            </w:r>
          </w:p>
        </w:tc>
        <w:tc>
          <w:tcPr>
            <w:tcW w:w="1844"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697"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08529C">
        <w:tc>
          <w:tcPr>
            <w:tcW w:w="4962" w:type="dxa"/>
          </w:tcPr>
          <w:p w:rsidR="00076A0D" w:rsidRPr="00076A0D" w:rsidRDefault="00076A0D" w:rsidP="00076A0D">
            <w:pPr>
              <w:tabs>
                <w:tab w:val="left" w:pos="709"/>
              </w:tabs>
              <w:jc w:val="both"/>
              <w:rPr>
                <w:sz w:val="28"/>
                <w:szCs w:val="28"/>
              </w:rPr>
            </w:pPr>
            <w:r w:rsidRPr="00076A0D">
              <w:rPr>
                <w:sz w:val="28"/>
                <w:szCs w:val="28"/>
              </w:rPr>
              <w:t>поставлено на учет граждан выразивший желание принять в семью детей, оставшихся без попечения родителей;</w:t>
            </w:r>
          </w:p>
        </w:tc>
        <w:tc>
          <w:tcPr>
            <w:tcW w:w="1526" w:type="dxa"/>
          </w:tcPr>
          <w:p w:rsidR="00076A0D" w:rsidRPr="00076A0D" w:rsidRDefault="00076A0D" w:rsidP="00076A0D">
            <w:pPr>
              <w:tabs>
                <w:tab w:val="left" w:pos="709"/>
              </w:tabs>
              <w:jc w:val="center"/>
              <w:rPr>
                <w:sz w:val="28"/>
                <w:szCs w:val="28"/>
              </w:rPr>
            </w:pPr>
            <w:r w:rsidRPr="00076A0D">
              <w:rPr>
                <w:sz w:val="28"/>
                <w:szCs w:val="28"/>
              </w:rPr>
              <w:t>108</w:t>
            </w:r>
          </w:p>
        </w:tc>
        <w:tc>
          <w:tcPr>
            <w:tcW w:w="1844" w:type="dxa"/>
          </w:tcPr>
          <w:p w:rsidR="00076A0D" w:rsidRPr="00076A0D" w:rsidRDefault="00076A0D" w:rsidP="00076A0D">
            <w:pPr>
              <w:tabs>
                <w:tab w:val="left" w:pos="709"/>
              </w:tabs>
              <w:jc w:val="center"/>
              <w:rPr>
                <w:sz w:val="28"/>
                <w:szCs w:val="28"/>
              </w:rPr>
            </w:pPr>
            <w:r w:rsidRPr="00076A0D">
              <w:rPr>
                <w:sz w:val="28"/>
                <w:szCs w:val="28"/>
              </w:rPr>
              <w:t>101</w:t>
            </w:r>
          </w:p>
        </w:tc>
        <w:tc>
          <w:tcPr>
            <w:tcW w:w="1697" w:type="dxa"/>
          </w:tcPr>
          <w:p w:rsidR="00076A0D" w:rsidRPr="00076A0D" w:rsidRDefault="00076A0D" w:rsidP="00076A0D">
            <w:pPr>
              <w:tabs>
                <w:tab w:val="left" w:pos="709"/>
              </w:tabs>
              <w:jc w:val="center"/>
              <w:rPr>
                <w:sz w:val="28"/>
                <w:szCs w:val="28"/>
              </w:rPr>
            </w:pPr>
            <w:r w:rsidRPr="00076A0D">
              <w:rPr>
                <w:sz w:val="28"/>
                <w:szCs w:val="28"/>
              </w:rPr>
              <w:t>11</w:t>
            </w:r>
          </w:p>
        </w:tc>
      </w:tr>
      <w:tr w:rsidR="00076A0D" w:rsidRPr="00076A0D" w:rsidTr="0008529C">
        <w:tc>
          <w:tcPr>
            <w:tcW w:w="4962" w:type="dxa"/>
          </w:tcPr>
          <w:p w:rsidR="00076A0D" w:rsidRPr="00076A0D" w:rsidRDefault="00076A0D" w:rsidP="00076A0D">
            <w:pPr>
              <w:tabs>
                <w:tab w:val="left" w:pos="709"/>
              </w:tabs>
              <w:jc w:val="both"/>
              <w:rPr>
                <w:sz w:val="28"/>
                <w:szCs w:val="28"/>
              </w:rPr>
            </w:pPr>
            <w:r w:rsidRPr="00076A0D">
              <w:rPr>
                <w:sz w:val="28"/>
                <w:szCs w:val="28"/>
              </w:rPr>
              <w:t>подготовлено  заключений о возможности быть кандидатами в усыновители, опекуны, приемные родители</w:t>
            </w:r>
          </w:p>
        </w:tc>
        <w:tc>
          <w:tcPr>
            <w:tcW w:w="1526" w:type="dxa"/>
          </w:tcPr>
          <w:p w:rsidR="00076A0D" w:rsidRPr="00076A0D" w:rsidRDefault="00076A0D" w:rsidP="00076A0D">
            <w:pPr>
              <w:tabs>
                <w:tab w:val="left" w:pos="709"/>
              </w:tabs>
              <w:jc w:val="center"/>
              <w:rPr>
                <w:sz w:val="28"/>
                <w:szCs w:val="28"/>
              </w:rPr>
            </w:pPr>
            <w:r w:rsidRPr="00076A0D">
              <w:rPr>
                <w:sz w:val="28"/>
                <w:szCs w:val="28"/>
              </w:rPr>
              <w:t>61</w:t>
            </w:r>
          </w:p>
        </w:tc>
        <w:tc>
          <w:tcPr>
            <w:tcW w:w="1844" w:type="dxa"/>
          </w:tcPr>
          <w:p w:rsidR="00076A0D" w:rsidRPr="00076A0D" w:rsidRDefault="00076A0D" w:rsidP="00076A0D">
            <w:pPr>
              <w:tabs>
                <w:tab w:val="left" w:pos="709"/>
              </w:tabs>
              <w:jc w:val="center"/>
              <w:rPr>
                <w:sz w:val="28"/>
                <w:szCs w:val="28"/>
              </w:rPr>
            </w:pPr>
            <w:r w:rsidRPr="00076A0D">
              <w:rPr>
                <w:sz w:val="28"/>
                <w:szCs w:val="28"/>
              </w:rPr>
              <w:t>55</w:t>
            </w:r>
          </w:p>
        </w:tc>
        <w:tc>
          <w:tcPr>
            <w:tcW w:w="1697" w:type="dxa"/>
          </w:tcPr>
          <w:p w:rsidR="00076A0D" w:rsidRPr="00076A0D" w:rsidRDefault="00076A0D" w:rsidP="00076A0D">
            <w:pPr>
              <w:tabs>
                <w:tab w:val="left" w:pos="709"/>
              </w:tabs>
              <w:jc w:val="center"/>
              <w:rPr>
                <w:sz w:val="28"/>
                <w:szCs w:val="28"/>
              </w:rPr>
            </w:pPr>
            <w:r w:rsidRPr="00076A0D">
              <w:rPr>
                <w:sz w:val="28"/>
                <w:szCs w:val="28"/>
              </w:rPr>
              <w:t>46</w:t>
            </w:r>
          </w:p>
        </w:tc>
      </w:tr>
      <w:tr w:rsidR="00076A0D" w:rsidRPr="00076A0D" w:rsidTr="0008529C">
        <w:tc>
          <w:tcPr>
            <w:tcW w:w="4962" w:type="dxa"/>
          </w:tcPr>
          <w:p w:rsidR="00076A0D" w:rsidRPr="00076A0D" w:rsidRDefault="00076A0D" w:rsidP="00076A0D">
            <w:pPr>
              <w:tabs>
                <w:tab w:val="left" w:pos="709"/>
              </w:tabs>
              <w:jc w:val="both"/>
              <w:rPr>
                <w:sz w:val="28"/>
                <w:szCs w:val="28"/>
              </w:rPr>
            </w:pPr>
            <w:r w:rsidRPr="00076A0D">
              <w:rPr>
                <w:sz w:val="28"/>
                <w:szCs w:val="28"/>
              </w:rPr>
              <w:t xml:space="preserve">выдано направлений на посещение детей в государственных учреждениях </w:t>
            </w:r>
          </w:p>
        </w:tc>
        <w:tc>
          <w:tcPr>
            <w:tcW w:w="1526" w:type="dxa"/>
          </w:tcPr>
          <w:p w:rsidR="00076A0D" w:rsidRPr="00076A0D" w:rsidRDefault="00076A0D" w:rsidP="00076A0D">
            <w:pPr>
              <w:tabs>
                <w:tab w:val="left" w:pos="709"/>
              </w:tabs>
              <w:jc w:val="center"/>
              <w:rPr>
                <w:sz w:val="28"/>
                <w:szCs w:val="28"/>
              </w:rPr>
            </w:pPr>
            <w:r w:rsidRPr="00076A0D">
              <w:rPr>
                <w:sz w:val="28"/>
                <w:szCs w:val="28"/>
              </w:rPr>
              <w:t>69</w:t>
            </w:r>
          </w:p>
        </w:tc>
        <w:tc>
          <w:tcPr>
            <w:tcW w:w="1844" w:type="dxa"/>
          </w:tcPr>
          <w:p w:rsidR="00076A0D" w:rsidRPr="00076A0D" w:rsidRDefault="00076A0D" w:rsidP="00076A0D">
            <w:pPr>
              <w:tabs>
                <w:tab w:val="left" w:pos="709"/>
              </w:tabs>
              <w:jc w:val="center"/>
              <w:rPr>
                <w:sz w:val="28"/>
                <w:szCs w:val="28"/>
              </w:rPr>
            </w:pPr>
            <w:r w:rsidRPr="00076A0D">
              <w:rPr>
                <w:sz w:val="28"/>
                <w:szCs w:val="28"/>
              </w:rPr>
              <w:t>91</w:t>
            </w:r>
          </w:p>
          <w:p w:rsidR="00076A0D" w:rsidRPr="00076A0D" w:rsidRDefault="00076A0D" w:rsidP="00076A0D">
            <w:pPr>
              <w:tabs>
                <w:tab w:val="left" w:pos="709"/>
              </w:tabs>
              <w:jc w:val="both"/>
              <w:rPr>
                <w:sz w:val="28"/>
                <w:szCs w:val="28"/>
              </w:rPr>
            </w:pPr>
          </w:p>
        </w:tc>
        <w:tc>
          <w:tcPr>
            <w:tcW w:w="1697" w:type="dxa"/>
          </w:tcPr>
          <w:p w:rsidR="00076A0D" w:rsidRPr="00076A0D" w:rsidRDefault="00076A0D" w:rsidP="00076A0D">
            <w:pPr>
              <w:tabs>
                <w:tab w:val="left" w:pos="709"/>
              </w:tabs>
              <w:jc w:val="center"/>
              <w:rPr>
                <w:sz w:val="28"/>
                <w:szCs w:val="28"/>
              </w:rPr>
            </w:pPr>
            <w:r w:rsidRPr="00076A0D">
              <w:rPr>
                <w:sz w:val="28"/>
                <w:szCs w:val="28"/>
              </w:rPr>
              <w:t>48</w:t>
            </w:r>
          </w:p>
        </w:tc>
      </w:tr>
      <w:tr w:rsidR="00076A0D" w:rsidRPr="00076A0D" w:rsidTr="0008529C">
        <w:tc>
          <w:tcPr>
            <w:tcW w:w="4962" w:type="dxa"/>
          </w:tcPr>
          <w:p w:rsidR="00076A0D" w:rsidRPr="00076A0D" w:rsidRDefault="00076A0D" w:rsidP="00076A0D">
            <w:pPr>
              <w:tabs>
                <w:tab w:val="left" w:pos="709"/>
              </w:tabs>
              <w:jc w:val="both"/>
              <w:rPr>
                <w:sz w:val="28"/>
                <w:szCs w:val="28"/>
              </w:rPr>
            </w:pPr>
            <w:r w:rsidRPr="00076A0D">
              <w:rPr>
                <w:sz w:val="28"/>
                <w:szCs w:val="28"/>
              </w:rPr>
              <w:t>выдано разрешений забрать ребенка в связи с установлением опеки или усыновлением.</w:t>
            </w:r>
          </w:p>
        </w:tc>
        <w:tc>
          <w:tcPr>
            <w:tcW w:w="1526" w:type="dxa"/>
          </w:tcPr>
          <w:p w:rsidR="00076A0D" w:rsidRPr="00076A0D" w:rsidRDefault="00076A0D" w:rsidP="00076A0D">
            <w:pPr>
              <w:tabs>
                <w:tab w:val="left" w:pos="709"/>
              </w:tabs>
              <w:jc w:val="center"/>
              <w:rPr>
                <w:sz w:val="28"/>
                <w:szCs w:val="28"/>
              </w:rPr>
            </w:pPr>
            <w:r w:rsidRPr="00076A0D">
              <w:rPr>
                <w:sz w:val="28"/>
                <w:szCs w:val="28"/>
              </w:rPr>
              <w:t>51</w:t>
            </w:r>
          </w:p>
        </w:tc>
        <w:tc>
          <w:tcPr>
            <w:tcW w:w="1844" w:type="dxa"/>
          </w:tcPr>
          <w:p w:rsidR="00076A0D" w:rsidRPr="00076A0D" w:rsidRDefault="00076A0D" w:rsidP="00076A0D">
            <w:pPr>
              <w:tabs>
                <w:tab w:val="left" w:pos="709"/>
              </w:tabs>
              <w:jc w:val="center"/>
              <w:rPr>
                <w:sz w:val="28"/>
                <w:szCs w:val="28"/>
              </w:rPr>
            </w:pPr>
            <w:r w:rsidRPr="00076A0D">
              <w:rPr>
                <w:sz w:val="28"/>
                <w:szCs w:val="28"/>
              </w:rPr>
              <w:t>53</w:t>
            </w:r>
          </w:p>
        </w:tc>
        <w:tc>
          <w:tcPr>
            <w:tcW w:w="1697" w:type="dxa"/>
          </w:tcPr>
          <w:p w:rsidR="00076A0D" w:rsidRPr="00076A0D" w:rsidRDefault="00076A0D" w:rsidP="00076A0D">
            <w:pPr>
              <w:tabs>
                <w:tab w:val="left" w:pos="709"/>
              </w:tabs>
              <w:jc w:val="center"/>
              <w:rPr>
                <w:sz w:val="28"/>
                <w:szCs w:val="28"/>
              </w:rPr>
            </w:pPr>
            <w:r w:rsidRPr="00076A0D">
              <w:rPr>
                <w:sz w:val="28"/>
                <w:szCs w:val="28"/>
              </w:rPr>
              <w:t>35</w:t>
            </w:r>
          </w:p>
        </w:tc>
      </w:tr>
    </w:tbl>
    <w:p w:rsidR="00076A0D" w:rsidRPr="00076A0D" w:rsidRDefault="00076A0D" w:rsidP="0008529C">
      <w:pPr>
        <w:tabs>
          <w:tab w:val="left" w:pos="709"/>
        </w:tabs>
        <w:ind w:firstLine="567"/>
        <w:jc w:val="both"/>
        <w:rPr>
          <w:sz w:val="28"/>
          <w:szCs w:val="28"/>
        </w:rPr>
      </w:pPr>
      <w:r w:rsidRPr="00076A0D">
        <w:rPr>
          <w:sz w:val="28"/>
          <w:szCs w:val="28"/>
        </w:rPr>
        <w:t>В государственный банк данных о детях-сиротах и детях, оставшихся без попечения родителей, (далее – ГБД) были внесены сведения о  несовершеннолетних (первичный учет + анкеты, внесенные в основную базу):</w:t>
      </w:r>
    </w:p>
    <w:p w:rsidR="00076A0D" w:rsidRPr="00076A0D" w:rsidRDefault="00076A0D" w:rsidP="0008529C">
      <w:pPr>
        <w:tabs>
          <w:tab w:val="left" w:pos="709"/>
        </w:tabs>
        <w:ind w:firstLine="567"/>
        <w:jc w:val="both"/>
        <w:rPr>
          <w:sz w:val="28"/>
          <w:szCs w:val="28"/>
        </w:rPr>
      </w:pPr>
      <w:r w:rsidRPr="00076A0D">
        <w:rPr>
          <w:sz w:val="28"/>
          <w:szCs w:val="28"/>
        </w:rPr>
        <w:t>- за период с 1 июля 2017 года по 30 июня 2018 года – 148;</w:t>
      </w:r>
    </w:p>
    <w:p w:rsidR="00076A0D" w:rsidRPr="00076A0D" w:rsidRDefault="00076A0D" w:rsidP="0008529C">
      <w:pPr>
        <w:tabs>
          <w:tab w:val="left" w:pos="709"/>
        </w:tabs>
        <w:ind w:firstLine="567"/>
        <w:jc w:val="both"/>
        <w:rPr>
          <w:sz w:val="28"/>
          <w:szCs w:val="28"/>
        </w:rPr>
      </w:pPr>
      <w:r w:rsidRPr="00076A0D">
        <w:rPr>
          <w:sz w:val="28"/>
          <w:szCs w:val="28"/>
        </w:rPr>
        <w:t>- за период  с 1 июля 2018 года по 30 июня 2019 года – 151;</w:t>
      </w:r>
    </w:p>
    <w:p w:rsidR="00076A0D" w:rsidRPr="00076A0D" w:rsidRDefault="00076A0D" w:rsidP="0008529C">
      <w:pPr>
        <w:tabs>
          <w:tab w:val="left" w:pos="709"/>
        </w:tabs>
        <w:ind w:firstLine="567"/>
        <w:jc w:val="both"/>
        <w:rPr>
          <w:sz w:val="28"/>
          <w:szCs w:val="28"/>
        </w:rPr>
      </w:pPr>
      <w:r w:rsidRPr="00076A0D">
        <w:rPr>
          <w:sz w:val="28"/>
          <w:szCs w:val="28"/>
        </w:rPr>
        <w:t>- за период с 1 июля 2019 года по 30 ноября 2019 года– 118.</w:t>
      </w:r>
    </w:p>
    <w:p w:rsidR="00076A0D" w:rsidRPr="00076A0D" w:rsidRDefault="00076A0D" w:rsidP="0008529C">
      <w:pPr>
        <w:tabs>
          <w:tab w:val="left" w:pos="709"/>
        </w:tabs>
        <w:ind w:firstLine="567"/>
        <w:jc w:val="both"/>
        <w:rPr>
          <w:sz w:val="28"/>
          <w:szCs w:val="28"/>
        </w:rPr>
      </w:pPr>
      <w:r w:rsidRPr="00076A0D">
        <w:rPr>
          <w:sz w:val="28"/>
          <w:szCs w:val="28"/>
        </w:rPr>
        <w:t xml:space="preserve">Также регулярно обновляются сведения о несовершеннолетних, содержащиеся в ГБД: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843"/>
        <w:gridCol w:w="1949"/>
      </w:tblGrid>
      <w:tr w:rsidR="00076A0D" w:rsidRPr="00076A0D" w:rsidTr="0008529C">
        <w:tc>
          <w:tcPr>
            <w:tcW w:w="4395" w:type="dxa"/>
          </w:tcPr>
          <w:p w:rsidR="00076A0D" w:rsidRPr="00076A0D" w:rsidRDefault="00076A0D" w:rsidP="00076A0D">
            <w:pPr>
              <w:tabs>
                <w:tab w:val="left" w:pos="709"/>
              </w:tabs>
              <w:jc w:val="both"/>
              <w:rPr>
                <w:sz w:val="28"/>
                <w:szCs w:val="28"/>
              </w:rPr>
            </w:pPr>
          </w:p>
        </w:tc>
        <w:tc>
          <w:tcPr>
            <w:tcW w:w="1842" w:type="dxa"/>
          </w:tcPr>
          <w:p w:rsidR="00076A0D" w:rsidRPr="00076A0D" w:rsidRDefault="00076A0D" w:rsidP="00076A0D">
            <w:pPr>
              <w:tabs>
                <w:tab w:val="left" w:pos="709"/>
              </w:tabs>
              <w:jc w:val="center"/>
              <w:rPr>
                <w:sz w:val="28"/>
                <w:szCs w:val="28"/>
              </w:rPr>
            </w:pPr>
            <w:r w:rsidRPr="00076A0D">
              <w:rPr>
                <w:sz w:val="28"/>
                <w:szCs w:val="28"/>
              </w:rPr>
              <w:t>1 июля 2017по</w:t>
            </w:r>
          </w:p>
          <w:p w:rsidR="00076A0D" w:rsidRPr="00076A0D" w:rsidRDefault="00076A0D" w:rsidP="00076A0D">
            <w:pPr>
              <w:tabs>
                <w:tab w:val="left" w:pos="709"/>
              </w:tabs>
              <w:jc w:val="center"/>
              <w:rPr>
                <w:sz w:val="28"/>
                <w:szCs w:val="28"/>
              </w:rPr>
            </w:pPr>
            <w:r w:rsidRPr="00076A0D">
              <w:rPr>
                <w:sz w:val="28"/>
                <w:szCs w:val="28"/>
              </w:rPr>
              <w:t>30 июня 2018</w:t>
            </w:r>
          </w:p>
        </w:tc>
        <w:tc>
          <w:tcPr>
            <w:tcW w:w="184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949"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08529C">
        <w:tc>
          <w:tcPr>
            <w:tcW w:w="4395" w:type="dxa"/>
          </w:tcPr>
          <w:p w:rsidR="00076A0D" w:rsidRPr="00076A0D" w:rsidRDefault="00076A0D" w:rsidP="00076A0D">
            <w:pPr>
              <w:tabs>
                <w:tab w:val="left" w:pos="709"/>
              </w:tabs>
              <w:jc w:val="both"/>
              <w:rPr>
                <w:sz w:val="28"/>
                <w:szCs w:val="28"/>
              </w:rPr>
            </w:pPr>
            <w:r w:rsidRPr="00076A0D">
              <w:rPr>
                <w:sz w:val="28"/>
                <w:szCs w:val="28"/>
              </w:rPr>
              <w:t>Перенесено анкет детей в архив ГБД(по возрасту, в связи с установлением опеки/усыновлением, передачей родителям и др.)</w:t>
            </w:r>
          </w:p>
        </w:tc>
        <w:tc>
          <w:tcPr>
            <w:tcW w:w="1842" w:type="dxa"/>
          </w:tcPr>
          <w:p w:rsidR="00076A0D" w:rsidRPr="00076A0D" w:rsidRDefault="00076A0D" w:rsidP="00076A0D">
            <w:pPr>
              <w:tabs>
                <w:tab w:val="left" w:pos="709"/>
              </w:tabs>
              <w:jc w:val="center"/>
              <w:rPr>
                <w:sz w:val="28"/>
                <w:szCs w:val="28"/>
              </w:rPr>
            </w:pPr>
            <w:r w:rsidRPr="00076A0D">
              <w:rPr>
                <w:sz w:val="28"/>
                <w:szCs w:val="28"/>
              </w:rPr>
              <w:t>151</w:t>
            </w:r>
          </w:p>
        </w:tc>
        <w:tc>
          <w:tcPr>
            <w:tcW w:w="1843" w:type="dxa"/>
          </w:tcPr>
          <w:p w:rsidR="00076A0D" w:rsidRPr="00076A0D" w:rsidRDefault="00076A0D" w:rsidP="00076A0D">
            <w:pPr>
              <w:tabs>
                <w:tab w:val="left" w:pos="709"/>
              </w:tabs>
              <w:jc w:val="center"/>
              <w:rPr>
                <w:sz w:val="28"/>
                <w:szCs w:val="28"/>
              </w:rPr>
            </w:pPr>
            <w:r w:rsidRPr="00076A0D">
              <w:rPr>
                <w:sz w:val="28"/>
                <w:szCs w:val="28"/>
              </w:rPr>
              <w:t>158</w:t>
            </w:r>
          </w:p>
        </w:tc>
        <w:tc>
          <w:tcPr>
            <w:tcW w:w="1949" w:type="dxa"/>
          </w:tcPr>
          <w:p w:rsidR="00076A0D" w:rsidRPr="00076A0D" w:rsidRDefault="00076A0D" w:rsidP="00076A0D">
            <w:pPr>
              <w:tabs>
                <w:tab w:val="left" w:pos="709"/>
              </w:tabs>
              <w:jc w:val="center"/>
              <w:rPr>
                <w:sz w:val="28"/>
                <w:szCs w:val="28"/>
              </w:rPr>
            </w:pPr>
            <w:r w:rsidRPr="00076A0D">
              <w:rPr>
                <w:sz w:val="28"/>
                <w:szCs w:val="28"/>
              </w:rPr>
              <w:t>115</w:t>
            </w:r>
          </w:p>
        </w:tc>
      </w:tr>
      <w:tr w:rsidR="00076A0D" w:rsidRPr="00076A0D" w:rsidTr="0008529C">
        <w:tc>
          <w:tcPr>
            <w:tcW w:w="4395" w:type="dxa"/>
          </w:tcPr>
          <w:p w:rsidR="00076A0D" w:rsidRPr="00076A0D" w:rsidRDefault="00076A0D" w:rsidP="00076A0D">
            <w:pPr>
              <w:tabs>
                <w:tab w:val="left" w:pos="709"/>
              </w:tabs>
              <w:jc w:val="both"/>
              <w:rPr>
                <w:sz w:val="28"/>
                <w:szCs w:val="28"/>
              </w:rPr>
            </w:pPr>
            <w:r w:rsidRPr="00076A0D">
              <w:rPr>
                <w:sz w:val="28"/>
                <w:szCs w:val="28"/>
              </w:rPr>
              <w:t xml:space="preserve">Внесено изменений в анкеты </w:t>
            </w:r>
            <w:r w:rsidRPr="00076A0D">
              <w:rPr>
                <w:sz w:val="28"/>
                <w:szCs w:val="28"/>
              </w:rPr>
              <w:lastRenderedPageBreak/>
              <w:t>детей</w:t>
            </w:r>
            <w:r w:rsidR="0008529C">
              <w:rPr>
                <w:sz w:val="28"/>
                <w:szCs w:val="28"/>
              </w:rPr>
              <w:t xml:space="preserve"> </w:t>
            </w:r>
            <w:r w:rsidRPr="00076A0D">
              <w:rPr>
                <w:sz w:val="28"/>
                <w:szCs w:val="28"/>
              </w:rPr>
              <w:t>(обновление фотографий</w:t>
            </w:r>
            <w:r w:rsidR="0008529C">
              <w:rPr>
                <w:sz w:val="28"/>
                <w:szCs w:val="28"/>
              </w:rPr>
              <w:t xml:space="preserve"> </w:t>
            </w:r>
            <w:r w:rsidRPr="00076A0D">
              <w:rPr>
                <w:sz w:val="28"/>
                <w:szCs w:val="28"/>
              </w:rPr>
              <w:t>детей, изменение статуса несовершеннолетних,  изменение местонахождения несовершеннолетних, обновление</w:t>
            </w:r>
            <w:r w:rsidR="0008529C">
              <w:rPr>
                <w:sz w:val="28"/>
                <w:szCs w:val="28"/>
              </w:rPr>
              <w:t xml:space="preserve"> медицинского</w:t>
            </w:r>
            <w:r w:rsidRPr="00076A0D">
              <w:rPr>
                <w:sz w:val="28"/>
                <w:szCs w:val="28"/>
              </w:rPr>
              <w:t xml:space="preserve"> диагноза, внесение дополнительной информации о родственниках).</w:t>
            </w:r>
          </w:p>
        </w:tc>
        <w:tc>
          <w:tcPr>
            <w:tcW w:w="1842" w:type="dxa"/>
          </w:tcPr>
          <w:p w:rsidR="00076A0D" w:rsidRPr="00076A0D" w:rsidRDefault="00076A0D" w:rsidP="00076A0D">
            <w:pPr>
              <w:tabs>
                <w:tab w:val="left" w:pos="709"/>
              </w:tabs>
              <w:jc w:val="center"/>
              <w:rPr>
                <w:sz w:val="28"/>
                <w:szCs w:val="28"/>
              </w:rPr>
            </w:pPr>
            <w:r w:rsidRPr="00076A0D">
              <w:rPr>
                <w:sz w:val="28"/>
                <w:szCs w:val="28"/>
              </w:rPr>
              <w:lastRenderedPageBreak/>
              <w:t>733</w:t>
            </w:r>
          </w:p>
        </w:tc>
        <w:tc>
          <w:tcPr>
            <w:tcW w:w="1843" w:type="dxa"/>
          </w:tcPr>
          <w:p w:rsidR="00076A0D" w:rsidRPr="00076A0D" w:rsidRDefault="00076A0D" w:rsidP="00076A0D">
            <w:pPr>
              <w:tabs>
                <w:tab w:val="left" w:pos="709"/>
              </w:tabs>
              <w:jc w:val="center"/>
              <w:rPr>
                <w:sz w:val="28"/>
                <w:szCs w:val="28"/>
              </w:rPr>
            </w:pPr>
            <w:r w:rsidRPr="00076A0D">
              <w:rPr>
                <w:sz w:val="28"/>
                <w:szCs w:val="28"/>
              </w:rPr>
              <w:t>1115</w:t>
            </w:r>
          </w:p>
        </w:tc>
        <w:tc>
          <w:tcPr>
            <w:tcW w:w="1949" w:type="dxa"/>
          </w:tcPr>
          <w:p w:rsidR="00076A0D" w:rsidRPr="00076A0D" w:rsidRDefault="00076A0D" w:rsidP="00076A0D">
            <w:pPr>
              <w:tabs>
                <w:tab w:val="left" w:pos="709"/>
              </w:tabs>
              <w:jc w:val="center"/>
              <w:rPr>
                <w:sz w:val="28"/>
                <w:szCs w:val="28"/>
              </w:rPr>
            </w:pPr>
            <w:r w:rsidRPr="00076A0D">
              <w:rPr>
                <w:sz w:val="28"/>
                <w:szCs w:val="28"/>
              </w:rPr>
              <w:t>642</w:t>
            </w:r>
          </w:p>
        </w:tc>
      </w:tr>
    </w:tbl>
    <w:p w:rsidR="00076A0D" w:rsidRPr="00076A0D" w:rsidRDefault="00076A0D" w:rsidP="0008529C">
      <w:pPr>
        <w:tabs>
          <w:tab w:val="left" w:pos="709"/>
        </w:tabs>
        <w:ind w:firstLine="567"/>
        <w:jc w:val="both"/>
        <w:rPr>
          <w:sz w:val="28"/>
          <w:szCs w:val="28"/>
        </w:rPr>
      </w:pPr>
      <w:r w:rsidRPr="00076A0D">
        <w:rPr>
          <w:sz w:val="28"/>
          <w:szCs w:val="28"/>
        </w:rPr>
        <w:lastRenderedPageBreak/>
        <w:t>В журнал учета усыновленных детей внесено усыновлённых детей (усыновление детей, находящихся в государственных учреждениях, под опекой, международное усыновление,</w:t>
      </w:r>
      <w:r w:rsidR="0008529C">
        <w:rPr>
          <w:sz w:val="28"/>
          <w:szCs w:val="28"/>
        </w:rPr>
        <w:t xml:space="preserve"> </w:t>
      </w:r>
      <w:r w:rsidRPr="00076A0D">
        <w:rPr>
          <w:sz w:val="28"/>
          <w:szCs w:val="28"/>
        </w:rPr>
        <w:t>усыновление отчимами/мачехами):</w:t>
      </w:r>
    </w:p>
    <w:p w:rsidR="00076A0D" w:rsidRPr="00076A0D" w:rsidRDefault="00076A0D" w:rsidP="0008529C">
      <w:pPr>
        <w:tabs>
          <w:tab w:val="left" w:pos="709"/>
        </w:tabs>
        <w:ind w:firstLine="567"/>
        <w:jc w:val="both"/>
        <w:rPr>
          <w:sz w:val="28"/>
          <w:szCs w:val="28"/>
        </w:rPr>
      </w:pPr>
      <w:r w:rsidRPr="00076A0D">
        <w:rPr>
          <w:sz w:val="28"/>
          <w:szCs w:val="28"/>
        </w:rPr>
        <w:t>- за период с 1 июля 2017 года по 30 июня 2018 года – 58;</w:t>
      </w:r>
    </w:p>
    <w:p w:rsidR="00076A0D" w:rsidRPr="00076A0D" w:rsidRDefault="00076A0D" w:rsidP="0008529C">
      <w:pPr>
        <w:tabs>
          <w:tab w:val="left" w:pos="709"/>
        </w:tabs>
        <w:ind w:firstLine="567"/>
        <w:jc w:val="both"/>
        <w:rPr>
          <w:sz w:val="28"/>
          <w:szCs w:val="28"/>
        </w:rPr>
      </w:pPr>
      <w:r w:rsidRPr="00076A0D">
        <w:rPr>
          <w:sz w:val="28"/>
          <w:szCs w:val="28"/>
        </w:rPr>
        <w:t>- за период  с 1 июля 2018 года по 30 июня 2019 года – 84;</w:t>
      </w:r>
    </w:p>
    <w:p w:rsidR="00076A0D" w:rsidRPr="00076A0D" w:rsidRDefault="00076A0D" w:rsidP="0008529C">
      <w:pPr>
        <w:tabs>
          <w:tab w:val="left" w:pos="709"/>
        </w:tabs>
        <w:ind w:firstLine="567"/>
        <w:jc w:val="both"/>
        <w:rPr>
          <w:sz w:val="28"/>
          <w:szCs w:val="28"/>
        </w:rPr>
      </w:pPr>
      <w:r w:rsidRPr="00076A0D">
        <w:rPr>
          <w:sz w:val="28"/>
          <w:szCs w:val="28"/>
        </w:rPr>
        <w:t>- за период с 1 июля 2019 года по 30 ноября 2019 года– 30.</w:t>
      </w:r>
    </w:p>
    <w:p w:rsidR="00076A0D" w:rsidRPr="00076A0D" w:rsidRDefault="00076A0D" w:rsidP="00076A0D">
      <w:pPr>
        <w:jc w:val="center"/>
        <w:rPr>
          <w:sz w:val="28"/>
          <w:szCs w:val="28"/>
        </w:rPr>
      </w:pPr>
      <w:r w:rsidRPr="00076A0D">
        <w:rPr>
          <w:sz w:val="28"/>
          <w:szCs w:val="28"/>
        </w:rPr>
        <w:t>Защита</w:t>
      </w:r>
    </w:p>
    <w:p w:rsidR="00076A0D" w:rsidRPr="00076A0D" w:rsidRDefault="00076A0D" w:rsidP="00076A0D">
      <w:pPr>
        <w:pStyle w:val="af3"/>
        <w:jc w:val="center"/>
        <w:rPr>
          <w:rFonts w:ascii="Times New Roman" w:hAnsi="Times New Roman"/>
          <w:sz w:val="28"/>
          <w:szCs w:val="28"/>
        </w:rPr>
      </w:pPr>
      <w:r w:rsidRPr="00076A0D">
        <w:rPr>
          <w:rFonts w:ascii="Times New Roman" w:hAnsi="Times New Roman"/>
          <w:sz w:val="28"/>
          <w:szCs w:val="28"/>
        </w:rPr>
        <w:t>личных имущественных и неимущественных прав детей,</w:t>
      </w:r>
    </w:p>
    <w:p w:rsidR="00076A0D" w:rsidRPr="00076A0D" w:rsidRDefault="00076A0D" w:rsidP="00076A0D">
      <w:pPr>
        <w:jc w:val="center"/>
        <w:rPr>
          <w:sz w:val="28"/>
          <w:szCs w:val="28"/>
        </w:rPr>
      </w:pPr>
      <w:r w:rsidRPr="00076A0D">
        <w:rPr>
          <w:sz w:val="28"/>
          <w:szCs w:val="28"/>
        </w:rPr>
        <w:t>оставшихся без попечения родителей, контроль за  исполнением полномочий, возложенных на опекунов, попечителей, приемных  родителей, патронатных воспитателей, усыновителей, а также организаций для детей-сирот и детей, оставшихся без попечения родителей</w:t>
      </w:r>
    </w:p>
    <w:p w:rsidR="00076A0D" w:rsidRPr="00076A0D" w:rsidRDefault="00076A0D" w:rsidP="00076A0D">
      <w:pPr>
        <w:pStyle w:val="af3"/>
        <w:jc w:val="center"/>
        <w:rPr>
          <w:rFonts w:ascii="Times New Roman" w:hAnsi="Times New Roman"/>
          <w:sz w:val="28"/>
          <w:szCs w:val="28"/>
        </w:rPr>
      </w:pPr>
    </w:p>
    <w:p w:rsidR="00076A0D" w:rsidRPr="00076A0D" w:rsidRDefault="00076A0D" w:rsidP="0008529C">
      <w:pPr>
        <w:pStyle w:val="af3"/>
        <w:ind w:firstLine="567"/>
        <w:jc w:val="both"/>
        <w:rPr>
          <w:rFonts w:ascii="Times New Roman" w:eastAsia="Times New Roman" w:hAnsi="Times New Roman"/>
          <w:sz w:val="28"/>
          <w:szCs w:val="28"/>
        </w:rPr>
      </w:pPr>
      <w:r w:rsidRPr="00076A0D">
        <w:rPr>
          <w:rFonts w:ascii="Times New Roman" w:eastAsia="Times New Roman" w:hAnsi="Times New Roman"/>
          <w:sz w:val="28"/>
          <w:szCs w:val="28"/>
        </w:rPr>
        <w:t>Специалистами отдела в течение всего отчетного периода проводилась работа</w:t>
      </w:r>
      <w:r w:rsidR="0008529C">
        <w:rPr>
          <w:rFonts w:ascii="Times New Roman" w:eastAsia="Times New Roman" w:hAnsi="Times New Roman"/>
          <w:sz w:val="28"/>
          <w:szCs w:val="28"/>
        </w:rPr>
        <w:t xml:space="preserve"> </w:t>
      </w:r>
      <w:r w:rsidRPr="00076A0D">
        <w:rPr>
          <w:rFonts w:ascii="Times New Roman" w:eastAsia="Times New Roman" w:hAnsi="Times New Roman"/>
          <w:sz w:val="28"/>
          <w:szCs w:val="28"/>
        </w:rPr>
        <w:t>по отстаиванию в судебном порядке интересов детей-сирот и детей, оставшихся без попечения родителей, в том числе и по усыновлению несовершеннолетних, родителей, проживающих отдельно от своих детей, а также решались вопросы общения близких родственников детей.</w:t>
      </w:r>
    </w:p>
    <w:p w:rsidR="00076A0D" w:rsidRPr="00076A0D" w:rsidRDefault="00076A0D" w:rsidP="0008529C">
      <w:pPr>
        <w:pStyle w:val="af3"/>
        <w:ind w:firstLine="567"/>
        <w:jc w:val="both"/>
        <w:rPr>
          <w:rFonts w:ascii="Times New Roman" w:eastAsia="Times New Roman" w:hAnsi="Times New Roman"/>
          <w:sz w:val="28"/>
          <w:szCs w:val="28"/>
        </w:rPr>
      </w:pPr>
      <w:r w:rsidRPr="00076A0D">
        <w:rPr>
          <w:rFonts w:ascii="Times New Roman" w:eastAsia="Times New Roman" w:hAnsi="Times New Roman"/>
          <w:sz w:val="28"/>
          <w:szCs w:val="28"/>
        </w:rPr>
        <w:t>Так, специалистами</w:t>
      </w:r>
      <w:r w:rsidRPr="00076A0D">
        <w:rPr>
          <w:rFonts w:ascii="Times New Roman" w:hAnsi="Times New Roman"/>
          <w:sz w:val="28"/>
          <w:szCs w:val="28"/>
        </w:rPr>
        <w:t xml:space="preserve"> принято участие в заседаниях суда, а также следственных действиях</w:t>
      </w:r>
      <w:r w:rsidRPr="00076A0D">
        <w:rPr>
          <w:rFonts w:ascii="Times New Roman" w:eastAsia="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1348"/>
        <w:gridCol w:w="1818"/>
        <w:gridCol w:w="1673"/>
      </w:tblGrid>
      <w:tr w:rsidR="00076A0D" w:rsidRPr="00076A0D" w:rsidTr="0008529C">
        <w:tc>
          <w:tcPr>
            <w:tcW w:w="5190" w:type="dxa"/>
          </w:tcPr>
          <w:p w:rsidR="00076A0D" w:rsidRPr="00076A0D" w:rsidRDefault="00076A0D" w:rsidP="00076A0D">
            <w:pPr>
              <w:pStyle w:val="af3"/>
              <w:jc w:val="both"/>
              <w:rPr>
                <w:rFonts w:ascii="Times New Roman" w:eastAsia="Times New Roman" w:hAnsi="Times New Roman"/>
                <w:sz w:val="28"/>
                <w:szCs w:val="28"/>
              </w:rPr>
            </w:pPr>
          </w:p>
        </w:tc>
        <w:tc>
          <w:tcPr>
            <w:tcW w:w="1348"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2017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 30 июня 2018</w:t>
            </w:r>
          </w:p>
        </w:tc>
        <w:tc>
          <w:tcPr>
            <w:tcW w:w="1818"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67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08529C">
        <w:tc>
          <w:tcPr>
            <w:tcW w:w="5190"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по защите имущественных, неимущественных и жилищных прав детей–сирот и детей, оставшихся без попечения родителей, а также лиц из их числа</w:t>
            </w:r>
          </w:p>
        </w:tc>
        <w:tc>
          <w:tcPr>
            <w:tcW w:w="134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1515</w:t>
            </w:r>
          </w:p>
        </w:tc>
        <w:tc>
          <w:tcPr>
            <w:tcW w:w="181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1863</w:t>
            </w:r>
          </w:p>
          <w:p w:rsidR="00076A0D" w:rsidRPr="00076A0D" w:rsidRDefault="00076A0D" w:rsidP="00076A0D">
            <w:pPr>
              <w:pStyle w:val="af3"/>
              <w:jc w:val="center"/>
              <w:rPr>
                <w:rFonts w:ascii="Times New Roman" w:eastAsia="Times New Roman" w:hAnsi="Times New Roman"/>
                <w:sz w:val="28"/>
                <w:szCs w:val="28"/>
              </w:rPr>
            </w:pPr>
          </w:p>
        </w:tc>
        <w:tc>
          <w:tcPr>
            <w:tcW w:w="1673"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617</w:t>
            </w:r>
          </w:p>
        </w:tc>
      </w:tr>
      <w:tr w:rsidR="00076A0D" w:rsidRPr="00076A0D" w:rsidTr="0008529C">
        <w:tc>
          <w:tcPr>
            <w:tcW w:w="5190"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о лишении (ограничении) граждан родительских прав, о восстановлении в родительских правах (отмены ограничения родительских прав) – </w:t>
            </w:r>
          </w:p>
        </w:tc>
        <w:tc>
          <w:tcPr>
            <w:tcW w:w="134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714</w:t>
            </w:r>
          </w:p>
        </w:tc>
        <w:tc>
          <w:tcPr>
            <w:tcW w:w="181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913</w:t>
            </w:r>
          </w:p>
        </w:tc>
        <w:tc>
          <w:tcPr>
            <w:tcW w:w="1673"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222</w:t>
            </w:r>
          </w:p>
        </w:tc>
      </w:tr>
      <w:tr w:rsidR="00076A0D" w:rsidRPr="00076A0D" w:rsidTr="0008529C">
        <w:tc>
          <w:tcPr>
            <w:tcW w:w="5190"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об усыновлении (отмена)  </w:t>
            </w:r>
          </w:p>
        </w:tc>
        <w:tc>
          <w:tcPr>
            <w:tcW w:w="134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69</w:t>
            </w:r>
          </w:p>
        </w:tc>
        <w:tc>
          <w:tcPr>
            <w:tcW w:w="181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84</w:t>
            </w:r>
          </w:p>
        </w:tc>
        <w:tc>
          <w:tcPr>
            <w:tcW w:w="1673"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34</w:t>
            </w:r>
          </w:p>
        </w:tc>
      </w:tr>
      <w:tr w:rsidR="00076A0D" w:rsidRPr="00076A0D" w:rsidTr="0008529C">
        <w:tc>
          <w:tcPr>
            <w:tcW w:w="5190"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об определении места жительства несовершеннолетних и порядка общения </w:t>
            </w:r>
            <w:r w:rsidRPr="00076A0D">
              <w:rPr>
                <w:rFonts w:ascii="Times New Roman" w:eastAsia="Times New Roman" w:hAnsi="Times New Roman"/>
                <w:sz w:val="28"/>
                <w:szCs w:val="28"/>
              </w:rPr>
              <w:lastRenderedPageBreak/>
              <w:t>несовершеннолетних с родственниками</w:t>
            </w:r>
          </w:p>
        </w:tc>
        <w:tc>
          <w:tcPr>
            <w:tcW w:w="134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lastRenderedPageBreak/>
              <w:t>302</w:t>
            </w:r>
          </w:p>
        </w:tc>
        <w:tc>
          <w:tcPr>
            <w:tcW w:w="181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339</w:t>
            </w:r>
          </w:p>
          <w:p w:rsidR="00076A0D" w:rsidRPr="00076A0D" w:rsidRDefault="00076A0D" w:rsidP="00076A0D">
            <w:pPr>
              <w:pStyle w:val="af3"/>
              <w:jc w:val="center"/>
              <w:rPr>
                <w:rFonts w:ascii="Times New Roman" w:eastAsia="Times New Roman" w:hAnsi="Times New Roman"/>
                <w:sz w:val="28"/>
                <w:szCs w:val="28"/>
              </w:rPr>
            </w:pPr>
          </w:p>
        </w:tc>
        <w:tc>
          <w:tcPr>
            <w:tcW w:w="1673"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141</w:t>
            </w:r>
          </w:p>
        </w:tc>
      </w:tr>
      <w:tr w:rsidR="00076A0D" w:rsidRPr="00076A0D" w:rsidTr="0008529C">
        <w:tc>
          <w:tcPr>
            <w:tcW w:w="5190"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lastRenderedPageBreak/>
              <w:t>о признании банкротом</w:t>
            </w:r>
          </w:p>
        </w:tc>
        <w:tc>
          <w:tcPr>
            <w:tcW w:w="134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18</w:t>
            </w:r>
          </w:p>
        </w:tc>
        <w:tc>
          <w:tcPr>
            <w:tcW w:w="181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31</w:t>
            </w:r>
          </w:p>
        </w:tc>
        <w:tc>
          <w:tcPr>
            <w:tcW w:w="1673"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29</w:t>
            </w:r>
          </w:p>
        </w:tc>
      </w:tr>
      <w:tr w:rsidR="00076A0D" w:rsidRPr="00076A0D" w:rsidTr="0008529C">
        <w:tc>
          <w:tcPr>
            <w:tcW w:w="5190"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иные (о признании утратившим право пользования жилым помещением и снятии с регистрационного учета, об установлении факта приобретения статуса ребенка, оставшегося без попечения родителей, о признании права пользования жилым помещением на условиях договора социального найма, об установлении отцовства, о выселении, о признании завещания недействительным, об отмене распоряжения об установления опеки, о признании договора купли-продажи жилого помещения недействительным и др.)</w:t>
            </w:r>
          </w:p>
        </w:tc>
        <w:tc>
          <w:tcPr>
            <w:tcW w:w="134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82</w:t>
            </w:r>
          </w:p>
        </w:tc>
        <w:tc>
          <w:tcPr>
            <w:tcW w:w="181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88</w:t>
            </w:r>
          </w:p>
        </w:tc>
        <w:tc>
          <w:tcPr>
            <w:tcW w:w="1673"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86</w:t>
            </w:r>
          </w:p>
        </w:tc>
      </w:tr>
      <w:tr w:rsidR="00076A0D" w:rsidRPr="00076A0D" w:rsidTr="0008529C">
        <w:tc>
          <w:tcPr>
            <w:tcW w:w="5190"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участие в качестве законного представителя несовершеннолетнего, находящегося без законных представителей либо оставшегося без попечения родителей,  обвиняемого в совершении преступления  </w:t>
            </w:r>
          </w:p>
        </w:tc>
        <w:tc>
          <w:tcPr>
            <w:tcW w:w="134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169</w:t>
            </w:r>
          </w:p>
        </w:tc>
        <w:tc>
          <w:tcPr>
            <w:tcW w:w="181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 xml:space="preserve">212 </w:t>
            </w:r>
          </w:p>
          <w:p w:rsidR="00076A0D" w:rsidRPr="00076A0D" w:rsidRDefault="00076A0D" w:rsidP="00076A0D">
            <w:pPr>
              <w:pStyle w:val="af3"/>
              <w:jc w:val="center"/>
              <w:rPr>
                <w:rFonts w:ascii="Times New Roman" w:eastAsia="Times New Roman" w:hAnsi="Times New Roman"/>
                <w:sz w:val="28"/>
                <w:szCs w:val="28"/>
              </w:rPr>
            </w:pPr>
          </w:p>
        </w:tc>
        <w:tc>
          <w:tcPr>
            <w:tcW w:w="1673"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52</w:t>
            </w:r>
          </w:p>
        </w:tc>
      </w:tr>
      <w:tr w:rsidR="00076A0D" w:rsidRPr="00076A0D" w:rsidTr="0008529C">
        <w:tc>
          <w:tcPr>
            <w:tcW w:w="5190"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в качестве законных представителей в судебных заседаниях по привлечению несовершеннолетних, находящихся без законных представителей либо оставшихся без попечения родителей, к уголовной ответственности за совершение преступления </w:t>
            </w:r>
          </w:p>
        </w:tc>
        <w:tc>
          <w:tcPr>
            <w:tcW w:w="134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161</w:t>
            </w:r>
          </w:p>
        </w:tc>
        <w:tc>
          <w:tcPr>
            <w:tcW w:w="181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 xml:space="preserve">196 </w:t>
            </w:r>
          </w:p>
          <w:p w:rsidR="00076A0D" w:rsidRPr="00076A0D" w:rsidRDefault="00076A0D" w:rsidP="00076A0D">
            <w:pPr>
              <w:pStyle w:val="af3"/>
              <w:jc w:val="center"/>
              <w:rPr>
                <w:rFonts w:ascii="Times New Roman" w:eastAsia="Times New Roman" w:hAnsi="Times New Roman"/>
                <w:sz w:val="28"/>
                <w:szCs w:val="28"/>
              </w:rPr>
            </w:pPr>
          </w:p>
        </w:tc>
        <w:tc>
          <w:tcPr>
            <w:tcW w:w="1673"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53</w:t>
            </w:r>
          </w:p>
        </w:tc>
      </w:tr>
    </w:tbl>
    <w:p w:rsidR="00076A0D" w:rsidRPr="00076A0D" w:rsidRDefault="00076A0D" w:rsidP="0008529C">
      <w:pPr>
        <w:pStyle w:val="af3"/>
        <w:ind w:firstLine="567"/>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Кроме того, осуществлялась подготовка и предъявление в суд исковых заявлений в интересах несовершеннолетних, в том числе: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444"/>
        <w:gridCol w:w="1652"/>
        <w:gridCol w:w="1727"/>
      </w:tblGrid>
      <w:tr w:rsidR="00076A0D" w:rsidRPr="00076A0D" w:rsidTr="0008529C">
        <w:tc>
          <w:tcPr>
            <w:tcW w:w="5206" w:type="dxa"/>
          </w:tcPr>
          <w:p w:rsidR="00076A0D" w:rsidRPr="00076A0D" w:rsidRDefault="00076A0D" w:rsidP="00076A0D">
            <w:pPr>
              <w:pStyle w:val="af3"/>
              <w:jc w:val="both"/>
              <w:rPr>
                <w:rFonts w:ascii="Times New Roman" w:eastAsia="Times New Roman" w:hAnsi="Times New Roman"/>
                <w:sz w:val="28"/>
                <w:szCs w:val="28"/>
              </w:rPr>
            </w:pPr>
          </w:p>
        </w:tc>
        <w:tc>
          <w:tcPr>
            <w:tcW w:w="1444"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2017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 30 июня 2018</w:t>
            </w:r>
          </w:p>
        </w:tc>
        <w:tc>
          <w:tcPr>
            <w:tcW w:w="1652"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727"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08529C">
        <w:tc>
          <w:tcPr>
            <w:tcW w:w="5206"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к родителям о лишении родительских прав, ограничении в родительских правах </w:t>
            </w:r>
          </w:p>
        </w:tc>
        <w:tc>
          <w:tcPr>
            <w:tcW w:w="1444"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65</w:t>
            </w:r>
          </w:p>
        </w:tc>
        <w:tc>
          <w:tcPr>
            <w:tcW w:w="165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90</w:t>
            </w:r>
          </w:p>
        </w:tc>
        <w:tc>
          <w:tcPr>
            <w:tcW w:w="1727"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41</w:t>
            </w:r>
          </w:p>
        </w:tc>
      </w:tr>
      <w:tr w:rsidR="00076A0D" w:rsidRPr="00076A0D" w:rsidTr="0008529C">
        <w:tc>
          <w:tcPr>
            <w:tcW w:w="5206"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апелляционных, кассационных жалоб на решения судов</w:t>
            </w:r>
          </w:p>
        </w:tc>
        <w:tc>
          <w:tcPr>
            <w:tcW w:w="1444"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34</w:t>
            </w:r>
          </w:p>
        </w:tc>
        <w:tc>
          <w:tcPr>
            <w:tcW w:w="165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27</w:t>
            </w:r>
          </w:p>
        </w:tc>
        <w:tc>
          <w:tcPr>
            <w:tcW w:w="1727"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14</w:t>
            </w:r>
          </w:p>
        </w:tc>
      </w:tr>
      <w:tr w:rsidR="00076A0D" w:rsidRPr="00076A0D" w:rsidTr="0008529C">
        <w:tc>
          <w:tcPr>
            <w:tcW w:w="5206"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об усыновлении</w:t>
            </w:r>
          </w:p>
        </w:tc>
        <w:tc>
          <w:tcPr>
            <w:tcW w:w="1444"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58</w:t>
            </w:r>
          </w:p>
        </w:tc>
        <w:tc>
          <w:tcPr>
            <w:tcW w:w="165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84</w:t>
            </w:r>
          </w:p>
        </w:tc>
        <w:tc>
          <w:tcPr>
            <w:tcW w:w="1727"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53</w:t>
            </w:r>
          </w:p>
        </w:tc>
      </w:tr>
    </w:tbl>
    <w:p w:rsidR="00076A0D" w:rsidRPr="00076A0D" w:rsidRDefault="00076A0D" w:rsidP="0008529C">
      <w:pPr>
        <w:ind w:firstLine="567"/>
        <w:jc w:val="both"/>
        <w:rPr>
          <w:sz w:val="28"/>
          <w:szCs w:val="28"/>
        </w:rPr>
      </w:pPr>
      <w:r w:rsidRPr="00076A0D">
        <w:rPr>
          <w:sz w:val="28"/>
          <w:szCs w:val="28"/>
        </w:rPr>
        <w:t>В отчётные периоды специалистами отдела  было подготовлено распоряжений: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1349"/>
        <w:gridCol w:w="1818"/>
        <w:gridCol w:w="1674"/>
      </w:tblGrid>
      <w:tr w:rsidR="00076A0D" w:rsidRPr="00076A0D" w:rsidTr="0008529C">
        <w:tc>
          <w:tcPr>
            <w:tcW w:w="5188" w:type="dxa"/>
          </w:tcPr>
          <w:p w:rsidR="00076A0D" w:rsidRPr="00076A0D" w:rsidRDefault="00076A0D" w:rsidP="00076A0D">
            <w:pPr>
              <w:jc w:val="both"/>
              <w:rPr>
                <w:sz w:val="28"/>
                <w:szCs w:val="28"/>
              </w:rPr>
            </w:pPr>
          </w:p>
        </w:tc>
        <w:tc>
          <w:tcPr>
            <w:tcW w:w="1349"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2017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 30 июня 2018</w:t>
            </w:r>
          </w:p>
        </w:tc>
        <w:tc>
          <w:tcPr>
            <w:tcW w:w="1818"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674"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08529C">
        <w:tc>
          <w:tcPr>
            <w:tcW w:w="5188" w:type="dxa"/>
          </w:tcPr>
          <w:p w:rsidR="00076A0D" w:rsidRPr="00076A0D" w:rsidRDefault="00076A0D" w:rsidP="00076A0D">
            <w:pPr>
              <w:jc w:val="both"/>
              <w:rPr>
                <w:sz w:val="28"/>
                <w:szCs w:val="28"/>
              </w:rPr>
            </w:pPr>
            <w:r w:rsidRPr="00076A0D">
              <w:rPr>
                <w:sz w:val="28"/>
                <w:szCs w:val="28"/>
              </w:rPr>
              <w:t>всего</w:t>
            </w:r>
          </w:p>
        </w:tc>
        <w:tc>
          <w:tcPr>
            <w:tcW w:w="1349" w:type="dxa"/>
          </w:tcPr>
          <w:p w:rsidR="00076A0D" w:rsidRPr="00076A0D" w:rsidRDefault="00076A0D" w:rsidP="00076A0D">
            <w:pPr>
              <w:jc w:val="center"/>
              <w:rPr>
                <w:sz w:val="28"/>
                <w:szCs w:val="28"/>
              </w:rPr>
            </w:pPr>
            <w:r w:rsidRPr="00076A0D">
              <w:rPr>
                <w:sz w:val="28"/>
                <w:szCs w:val="28"/>
              </w:rPr>
              <w:t>1373</w:t>
            </w:r>
          </w:p>
        </w:tc>
        <w:tc>
          <w:tcPr>
            <w:tcW w:w="1818" w:type="dxa"/>
          </w:tcPr>
          <w:p w:rsidR="00076A0D" w:rsidRPr="00076A0D" w:rsidRDefault="00076A0D" w:rsidP="00076A0D">
            <w:pPr>
              <w:jc w:val="center"/>
              <w:rPr>
                <w:sz w:val="28"/>
                <w:szCs w:val="28"/>
              </w:rPr>
            </w:pPr>
            <w:r w:rsidRPr="00076A0D">
              <w:rPr>
                <w:sz w:val="28"/>
                <w:szCs w:val="28"/>
              </w:rPr>
              <w:t>1418</w:t>
            </w:r>
          </w:p>
        </w:tc>
        <w:tc>
          <w:tcPr>
            <w:tcW w:w="1674" w:type="dxa"/>
          </w:tcPr>
          <w:p w:rsidR="00076A0D" w:rsidRPr="00076A0D" w:rsidRDefault="00076A0D" w:rsidP="00076A0D">
            <w:pPr>
              <w:jc w:val="center"/>
              <w:rPr>
                <w:sz w:val="28"/>
                <w:szCs w:val="28"/>
              </w:rPr>
            </w:pPr>
            <w:r w:rsidRPr="00076A0D">
              <w:rPr>
                <w:sz w:val="28"/>
                <w:szCs w:val="28"/>
              </w:rPr>
              <w:t>798</w:t>
            </w:r>
          </w:p>
        </w:tc>
      </w:tr>
      <w:tr w:rsidR="00076A0D" w:rsidRPr="00076A0D" w:rsidTr="0008529C">
        <w:tc>
          <w:tcPr>
            <w:tcW w:w="5188" w:type="dxa"/>
          </w:tcPr>
          <w:p w:rsidR="00076A0D" w:rsidRPr="00076A0D" w:rsidRDefault="00076A0D" w:rsidP="00076A0D">
            <w:pPr>
              <w:jc w:val="both"/>
              <w:rPr>
                <w:sz w:val="28"/>
                <w:szCs w:val="28"/>
              </w:rPr>
            </w:pPr>
            <w:r w:rsidRPr="00076A0D">
              <w:rPr>
                <w:sz w:val="28"/>
                <w:szCs w:val="28"/>
              </w:rPr>
              <w:t>по установлению и прекращению опеки</w:t>
            </w:r>
          </w:p>
        </w:tc>
        <w:tc>
          <w:tcPr>
            <w:tcW w:w="1349" w:type="dxa"/>
          </w:tcPr>
          <w:p w:rsidR="00076A0D" w:rsidRPr="00076A0D" w:rsidRDefault="00076A0D" w:rsidP="00076A0D">
            <w:pPr>
              <w:jc w:val="center"/>
              <w:rPr>
                <w:sz w:val="28"/>
                <w:szCs w:val="28"/>
              </w:rPr>
            </w:pPr>
            <w:r w:rsidRPr="00076A0D">
              <w:rPr>
                <w:sz w:val="28"/>
                <w:szCs w:val="28"/>
              </w:rPr>
              <w:t>360</w:t>
            </w:r>
          </w:p>
        </w:tc>
        <w:tc>
          <w:tcPr>
            <w:tcW w:w="1818" w:type="dxa"/>
          </w:tcPr>
          <w:p w:rsidR="00076A0D" w:rsidRPr="00076A0D" w:rsidRDefault="00076A0D" w:rsidP="00076A0D">
            <w:pPr>
              <w:jc w:val="center"/>
              <w:rPr>
                <w:sz w:val="28"/>
                <w:szCs w:val="28"/>
              </w:rPr>
            </w:pPr>
            <w:r w:rsidRPr="00076A0D">
              <w:rPr>
                <w:sz w:val="28"/>
                <w:szCs w:val="28"/>
              </w:rPr>
              <w:t>357</w:t>
            </w:r>
          </w:p>
        </w:tc>
        <w:tc>
          <w:tcPr>
            <w:tcW w:w="1674" w:type="dxa"/>
          </w:tcPr>
          <w:p w:rsidR="00076A0D" w:rsidRPr="00076A0D" w:rsidRDefault="00076A0D" w:rsidP="00076A0D">
            <w:pPr>
              <w:jc w:val="center"/>
              <w:rPr>
                <w:sz w:val="28"/>
                <w:szCs w:val="28"/>
              </w:rPr>
            </w:pPr>
            <w:r w:rsidRPr="00076A0D">
              <w:rPr>
                <w:sz w:val="28"/>
                <w:szCs w:val="28"/>
              </w:rPr>
              <w:t>175</w:t>
            </w:r>
          </w:p>
        </w:tc>
      </w:tr>
      <w:tr w:rsidR="00076A0D" w:rsidRPr="00076A0D" w:rsidTr="0008529C">
        <w:tc>
          <w:tcPr>
            <w:tcW w:w="5188" w:type="dxa"/>
          </w:tcPr>
          <w:p w:rsidR="00076A0D" w:rsidRPr="00076A0D" w:rsidRDefault="00076A0D" w:rsidP="00076A0D">
            <w:pPr>
              <w:jc w:val="both"/>
              <w:rPr>
                <w:sz w:val="28"/>
                <w:szCs w:val="28"/>
              </w:rPr>
            </w:pPr>
            <w:r w:rsidRPr="00076A0D">
              <w:rPr>
                <w:sz w:val="28"/>
                <w:szCs w:val="28"/>
              </w:rPr>
              <w:t>по вопросам постановки на учет в органе опеки и попечительства и снятию с учета</w:t>
            </w:r>
          </w:p>
        </w:tc>
        <w:tc>
          <w:tcPr>
            <w:tcW w:w="1349" w:type="dxa"/>
          </w:tcPr>
          <w:p w:rsidR="00076A0D" w:rsidRPr="00076A0D" w:rsidRDefault="00076A0D" w:rsidP="00076A0D">
            <w:pPr>
              <w:jc w:val="center"/>
              <w:rPr>
                <w:sz w:val="28"/>
                <w:szCs w:val="28"/>
              </w:rPr>
            </w:pPr>
            <w:r w:rsidRPr="00076A0D">
              <w:rPr>
                <w:sz w:val="28"/>
                <w:szCs w:val="28"/>
              </w:rPr>
              <w:t>81</w:t>
            </w:r>
          </w:p>
        </w:tc>
        <w:tc>
          <w:tcPr>
            <w:tcW w:w="1818" w:type="dxa"/>
          </w:tcPr>
          <w:p w:rsidR="00076A0D" w:rsidRPr="00076A0D" w:rsidRDefault="00076A0D" w:rsidP="00076A0D">
            <w:pPr>
              <w:jc w:val="center"/>
              <w:rPr>
                <w:sz w:val="28"/>
                <w:szCs w:val="28"/>
              </w:rPr>
            </w:pPr>
            <w:r w:rsidRPr="00076A0D">
              <w:rPr>
                <w:sz w:val="28"/>
                <w:szCs w:val="28"/>
              </w:rPr>
              <w:t>56</w:t>
            </w:r>
          </w:p>
        </w:tc>
        <w:tc>
          <w:tcPr>
            <w:tcW w:w="1674" w:type="dxa"/>
          </w:tcPr>
          <w:p w:rsidR="00076A0D" w:rsidRPr="00076A0D" w:rsidRDefault="00076A0D" w:rsidP="00076A0D">
            <w:pPr>
              <w:jc w:val="center"/>
              <w:rPr>
                <w:sz w:val="28"/>
                <w:szCs w:val="28"/>
              </w:rPr>
            </w:pPr>
          </w:p>
        </w:tc>
      </w:tr>
      <w:tr w:rsidR="00076A0D" w:rsidRPr="00076A0D" w:rsidTr="0008529C">
        <w:tc>
          <w:tcPr>
            <w:tcW w:w="5188" w:type="dxa"/>
          </w:tcPr>
          <w:p w:rsidR="00076A0D" w:rsidRPr="00076A0D" w:rsidRDefault="00076A0D" w:rsidP="00076A0D">
            <w:pPr>
              <w:jc w:val="both"/>
              <w:rPr>
                <w:sz w:val="28"/>
                <w:szCs w:val="28"/>
              </w:rPr>
            </w:pPr>
            <w:r w:rsidRPr="00076A0D">
              <w:rPr>
                <w:sz w:val="28"/>
                <w:szCs w:val="28"/>
              </w:rPr>
              <w:t>по вопросам назначения и прекращения выплат</w:t>
            </w:r>
          </w:p>
        </w:tc>
        <w:tc>
          <w:tcPr>
            <w:tcW w:w="1349" w:type="dxa"/>
          </w:tcPr>
          <w:p w:rsidR="00076A0D" w:rsidRPr="00076A0D" w:rsidRDefault="00076A0D" w:rsidP="00076A0D">
            <w:pPr>
              <w:jc w:val="center"/>
              <w:rPr>
                <w:sz w:val="28"/>
                <w:szCs w:val="28"/>
              </w:rPr>
            </w:pPr>
            <w:r w:rsidRPr="00076A0D">
              <w:rPr>
                <w:sz w:val="28"/>
                <w:szCs w:val="28"/>
              </w:rPr>
              <w:t>27</w:t>
            </w:r>
          </w:p>
        </w:tc>
        <w:tc>
          <w:tcPr>
            <w:tcW w:w="1818" w:type="dxa"/>
          </w:tcPr>
          <w:p w:rsidR="00076A0D" w:rsidRPr="00076A0D" w:rsidRDefault="00076A0D" w:rsidP="00076A0D">
            <w:pPr>
              <w:jc w:val="center"/>
              <w:rPr>
                <w:sz w:val="28"/>
                <w:szCs w:val="28"/>
              </w:rPr>
            </w:pPr>
            <w:r w:rsidRPr="00076A0D">
              <w:rPr>
                <w:sz w:val="28"/>
                <w:szCs w:val="28"/>
              </w:rPr>
              <w:t>45</w:t>
            </w:r>
          </w:p>
        </w:tc>
        <w:tc>
          <w:tcPr>
            <w:tcW w:w="1674" w:type="dxa"/>
          </w:tcPr>
          <w:p w:rsidR="00076A0D" w:rsidRPr="00076A0D" w:rsidRDefault="00076A0D" w:rsidP="00076A0D">
            <w:pPr>
              <w:jc w:val="center"/>
              <w:rPr>
                <w:sz w:val="28"/>
                <w:szCs w:val="28"/>
              </w:rPr>
            </w:pPr>
            <w:r w:rsidRPr="00076A0D">
              <w:rPr>
                <w:sz w:val="28"/>
                <w:szCs w:val="28"/>
              </w:rPr>
              <w:t>40</w:t>
            </w:r>
          </w:p>
        </w:tc>
      </w:tr>
      <w:tr w:rsidR="00076A0D" w:rsidRPr="00076A0D" w:rsidTr="0008529C">
        <w:tc>
          <w:tcPr>
            <w:tcW w:w="5188" w:type="dxa"/>
          </w:tcPr>
          <w:p w:rsidR="00076A0D" w:rsidRPr="00076A0D" w:rsidRDefault="00076A0D" w:rsidP="00076A0D">
            <w:pPr>
              <w:jc w:val="both"/>
              <w:rPr>
                <w:sz w:val="28"/>
                <w:szCs w:val="28"/>
              </w:rPr>
            </w:pPr>
            <w:r w:rsidRPr="00076A0D">
              <w:rPr>
                <w:sz w:val="28"/>
                <w:szCs w:val="28"/>
              </w:rPr>
              <w:t>по вопросам получения разрешения на отчуждение, передачу в залог, сдачи в аренду имущества, собственниками которого являются несовершеннолетние</w:t>
            </w:r>
          </w:p>
        </w:tc>
        <w:tc>
          <w:tcPr>
            <w:tcW w:w="1349" w:type="dxa"/>
          </w:tcPr>
          <w:p w:rsidR="00076A0D" w:rsidRPr="00076A0D" w:rsidRDefault="00076A0D" w:rsidP="00076A0D">
            <w:pPr>
              <w:jc w:val="center"/>
              <w:rPr>
                <w:sz w:val="28"/>
                <w:szCs w:val="28"/>
              </w:rPr>
            </w:pPr>
            <w:r w:rsidRPr="00076A0D">
              <w:rPr>
                <w:sz w:val="28"/>
                <w:szCs w:val="28"/>
              </w:rPr>
              <w:t>486</w:t>
            </w:r>
          </w:p>
        </w:tc>
        <w:tc>
          <w:tcPr>
            <w:tcW w:w="1818" w:type="dxa"/>
          </w:tcPr>
          <w:p w:rsidR="00076A0D" w:rsidRPr="00076A0D" w:rsidRDefault="00076A0D" w:rsidP="00076A0D">
            <w:pPr>
              <w:jc w:val="center"/>
              <w:rPr>
                <w:sz w:val="28"/>
                <w:szCs w:val="28"/>
              </w:rPr>
            </w:pPr>
            <w:r w:rsidRPr="00076A0D">
              <w:rPr>
                <w:sz w:val="28"/>
                <w:szCs w:val="28"/>
              </w:rPr>
              <w:t>609</w:t>
            </w:r>
          </w:p>
          <w:p w:rsidR="00076A0D" w:rsidRPr="00076A0D" w:rsidRDefault="00076A0D" w:rsidP="00076A0D">
            <w:pPr>
              <w:jc w:val="center"/>
              <w:rPr>
                <w:sz w:val="28"/>
                <w:szCs w:val="28"/>
              </w:rPr>
            </w:pPr>
          </w:p>
        </w:tc>
        <w:tc>
          <w:tcPr>
            <w:tcW w:w="1674" w:type="dxa"/>
          </w:tcPr>
          <w:p w:rsidR="00076A0D" w:rsidRPr="00076A0D" w:rsidRDefault="00076A0D" w:rsidP="00076A0D">
            <w:pPr>
              <w:jc w:val="center"/>
              <w:rPr>
                <w:sz w:val="28"/>
                <w:szCs w:val="28"/>
              </w:rPr>
            </w:pPr>
            <w:r w:rsidRPr="00076A0D">
              <w:rPr>
                <w:sz w:val="28"/>
                <w:szCs w:val="28"/>
              </w:rPr>
              <w:t>330</w:t>
            </w:r>
          </w:p>
        </w:tc>
      </w:tr>
      <w:tr w:rsidR="00076A0D" w:rsidRPr="00076A0D" w:rsidTr="0008529C">
        <w:tc>
          <w:tcPr>
            <w:tcW w:w="5188" w:type="dxa"/>
          </w:tcPr>
          <w:p w:rsidR="00076A0D" w:rsidRPr="00076A0D" w:rsidRDefault="00076A0D" w:rsidP="00076A0D">
            <w:pPr>
              <w:jc w:val="both"/>
              <w:rPr>
                <w:sz w:val="28"/>
                <w:szCs w:val="28"/>
              </w:rPr>
            </w:pPr>
            <w:r w:rsidRPr="00076A0D">
              <w:rPr>
                <w:sz w:val="28"/>
                <w:szCs w:val="28"/>
              </w:rPr>
              <w:t xml:space="preserve">по вопросам  устройства несовершеннолетних, оставшихся без попечения родителей, в государственные учреждения, в том числе временно, на период до 6 мес. </w:t>
            </w:r>
          </w:p>
        </w:tc>
        <w:tc>
          <w:tcPr>
            <w:tcW w:w="1349" w:type="dxa"/>
          </w:tcPr>
          <w:p w:rsidR="00076A0D" w:rsidRPr="00076A0D" w:rsidRDefault="00076A0D" w:rsidP="00076A0D">
            <w:pPr>
              <w:jc w:val="center"/>
              <w:rPr>
                <w:sz w:val="28"/>
                <w:szCs w:val="28"/>
              </w:rPr>
            </w:pPr>
            <w:r w:rsidRPr="00076A0D">
              <w:rPr>
                <w:sz w:val="28"/>
                <w:szCs w:val="28"/>
              </w:rPr>
              <w:t>102</w:t>
            </w:r>
          </w:p>
        </w:tc>
        <w:tc>
          <w:tcPr>
            <w:tcW w:w="1818" w:type="dxa"/>
          </w:tcPr>
          <w:p w:rsidR="00076A0D" w:rsidRPr="00076A0D" w:rsidRDefault="00076A0D" w:rsidP="00076A0D">
            <w:pPr>
              <w:jc w:val="center"/>
              <w:rPr>
                <w:sz w:val="28"/>
                <w:szCs w:val="28"/>
              </w:rPr>
            </w:pPr>
            <w:r w:rsidRPr="00076A0D">
              <w:rPr>
                <w:sz w:val="28"/>
                <w:szCs w:val="28"/>
              </w:rPr>
              <w:t>153</w:t>
            </w:r>
          </w:p>
        </w:tc>
        <w:tc>
          <w:tcPr>
            <w:tcW w:w="1674" w:type="dxa"/>
          </w:tcPr>
          <w:p w:rsidR="00076A0D" w:rsidRPr="00076A0D" w:rsidRDefault="00076A0D" w:rsidP="00076A0D">
            <w:pPr>
              <w:jc w:val="center"/>
              <w:rPr>
                <w:sz w:val="28"/>
                <w:szCs w:val="28"/>
              </w:rPr>
            </w:pPr>
            <w:r w:rsidRPr="00076A0D">
              <w:rPr>
                <w:sz w:val="28"/>
                <w:szCs w:val="28"/>
              </w:rPr>
              <w:t>79</w:t>
            </w:r>
          </w:p>
        </w:tc>
      </w:tr>
      <w:tr w:rsidR="00076A0D" w:rsidRPr="00076A0D" w:rsidTr="0008529C">
        <w:tc>
          <w:tcPr>
            <w:tcW w:w="5188" w:type="dxa"/>
          </w:tcPr>
          <w:p w:rsidR="00076A0D" w:rsidRPr="00076A0D" w:rsidRDefault="00076A0D" w:rsidP="00076A0D">
            <w:pPr>
              <w:jc w:val="both"/>
              <w:rPr>
                <w:sz w:val="28"/>
                <w:szCs w:val="28"/>
              </w:rPr>
            </w:pPr>
            <w:r w:rsidRPr="00076A0D">
              <w:rPr>
                <w:sz w:val="28"/>
                <w:szCs w:val="28"/>
              </w:rPr>
              <w:t xml:space="preserve">по вопросам перевода несовершеннолетних для обучения из одного образовательного учреждения в другое, а также под надзор </w:t>
            </w:r>
          </w:p>
        </w:tc>
        <w:tc>
          <w:tcPr>
            <w:tcW w:w="1349" w:type="dxa"/>
          </w:tcPr>
          <w:p w:rsidR="00076A0D" w:rsidRPr="00076A0D" w:rsidRDefault="00076A0D" w:rsidP="00076A0D">
            <w:pPr>
              <w:jc w:val="center"/>
              <w:rPr>
                <w:sz w:val="28"/>
                <w:szCs w:val="28"/>
              </w:rPr>
            </w:pPr>
            <w:r w:rsidRPr="00076A0D">
              <w:rPr>
                <w:sz w:val="28"/>
                <w:szCs w:val="28"/>
              </w:rPr>
              <w:t>25</w:t>
            </w:r>
          </w:p>
        </w:tc>
        <w:tc>
          <w:tcPr>
            <w:tcW w:w="1818" w:type="dxa"/>
          </w:tcPr>
          <w:p w:rsidR="00076A0D" w:rsidRPr="00076A0D" w:rsidRDefault="00076A0D" w:rsidP="00076A0D">
            <w:pPr>
              <w:jc w:val="center"/>
              <w:rPr>
                <w:sz w:val="28"/>
                <w:szCs w:val="28"/>
              </w:rPr>
            </w:pPr>
            <w:r w:rsidRPr="00076A0D">
              <w:rPr>
                <w:sz w:val="28"/>
                <w:szCs w:val="28"/>
              </w:rPr>
              <w:t>12</w:t>
            </w:r>
          </w:p>
        </w:tc>
        <w:tc>
          <w:tcPr>
            <w:tcW w:w="1674" w:type="dxa"/>
          </w:tcPr>
          <w:p w:rsidR="00076A0D" w:rsidRPr="00076A0D" w:rsidRDefault="00076A0D" w:rsidP="00076A0D">
            <w:pPr>
              <w:jc w:val="center"/>
              <w:rPr>
                <w:sz w:val="28"/>
                <w:szCs w:val="28"/>
              </w:rPr>
            </w:pPr>
            <w:r w:rsidRPr="00076A0D">
              <w:rPr>
                <w:sz w:val="28"/>
                <w:szCs w:val="28"/>
              </w:rPr>
              <w:t>34</w:t>
            </w:r>
          </w:p>
        </w:tc>
      </w:tr>
      <w:tr w:rsidR="00076A0D" w:rsidRPr="00076A0D" w:rsidTr="0008529C">
        <w:tc>
          <w:tcPr>
            <w:tcW w:w="5188" w:type="dxa"/>
          </w:tcPr>
          <w:p w:rsidR="00076A0D" w:rsidRPr="00076A0D" w:rsidRDefault="00076A0D" w:rsidP="00076A0D">
            <w:pPr>
              <w:jc w:val="both"/>
              <w:rPr>
                <w:sz w:val="28"/>
                <w:szCs w:val="28"/>
              </w:rPr>
            </w:pPr>
            <w:r w:rsidRPr="00076A0D">
              <w:rPr>
                <w:sz w:val="28"/>
                <w:szCs w:val="28"/>
              </w:rPr>
              <w:t xml:space="preserve">получение согласия на изменение имени (фамилии) несовершеннолетнему </w:t>
            </w:r>
          </w:p>
        </w:tc>
        <w:tc>
          <w:tcPr>
            <w:tcW w:w="1349" w:type="dxa"/>
          </w:tcPr>
          <w:p w:rsidR="00076A0D" w:rsidRPr="00076A0D" w:rsidRDefault="00076A0D" w:rsidP="00076A0D">
            <w:pPr>
              <w:jc w:val="center"/>
              <w:rPr>
                <w:sz w:val="28"/>
                <w:szCs w:val="28"/>
              </w:rPr>
            </w:pPr>
            <w:r w:rsidRPr="00076A0D">
              <w:rPr>
                <w:sz w:val="28"/>
                <w:szCs w:val="28"/>
              </w:rPr>
              <w:t>69</w:t>
            </w:r>
          </w:p>
        </w:tc>
        <w:tc>
          <w:tcPr>
            <w:tcW w:w="1818" w:type="dxa"/>
          </w:tcPr>
          <w:p w:rsidR="00076A0D" w:rsidRPr="00076A0D" w:rsidRDefault="00076A0D" w:rsidP="00076A0D">
            <w:pPr>
              <w:jc w:val="center"/>
              <w:rPr>
                <w:sz w:val="28"/>
                <w:szCs w:val="28"/>
              </w:rPr>
            </w:pPr>
            <w:r w:rsidRPr="00076A0D">
              <w:rPr>
                <w:sz w:val="28"/>
                <w:szCs w:val="28"/>
              </w:rPr>
              <w:t>66</w:t>
            </w:r>
          </w:p>
        </w:tc>
        <w:tc>
          <w:tcPr>
            <w:tcW w:w="1674" w:type="dxa"/>
          </w:tcPr>
          <w:p w:rsidR="00076A0D" w:rsidRPr="00076A0D" w:rsidRDefault="00076A0D" w:rsidP="00076A0D">
            <w:pPr>
              <w:jc w:val="center"/>
              <w:rPr>
                <w:sz w:val="28"/>
                <w:szCs w:val="28"/>
              </w:rPr>
            </w:pPr>
            <w:r w:rsidRPr="00076A0D">
              <w:rPr>
                <w:sz w:val="28"/>
                <w:szCs w:val="28"/>
              </w:rPr>
              <w:t>34</w:t>
            </w:r>
          </w:p>
        </w:tc>
      </w:tr>
      <w:tr w:rsidR="00076A0D" w:rsidRPr="00076A0D" w:rsidTr="0008529C">
        <w:tc>
          <w:tcPr>
            <w:tcW w:w="5188" w:type="dxa"/>
          </w:tcPr>
          <w:p w:rsidR="00076A0D" w:rsidRPr="00076A0D" w:rsidRDefault="00076A0D" w:rsidP="00076A0D">
            <w:pPr>
              <w:jc w:val="both"/>
              <w:rPr>
                <w:sz w:val="28"/>
                <w:szCs w:val="28"/>
              </w:rPr>
            </w:pPr>
            <w:r w:rsidRPr="00076A0D">
              <w:rPr>
                <w:sz w:val="28"/>
                <w:szCs w:val="28"/>
              </w:rPr>
              <w:t xml:space="preserve">по вопросам создания приемной семьи (установления опеки на возмездной основе) </w:t>
            </w:r>
          </w:p>
        </w:tc>
        <w:tc>
          <w:tcPr>
            <w:tcW w:w="1349" w:type="dxa"/>
          </w:tcPr>
          <w:p w:rsidR="00076A0D" w:rsidRPr="00076A0D" w:rsidRDefault="00076A0D" w:rsidP="00076A0D">
            <w:pPr>
              <w:jc w:val="center"/>
              <w:rPr>
                <w:sz w:val="28"/>
                <w:szCs w:val="28"/>
              </w:rPr>
            </w:pPr>
            <w:r w:rsidRPr="00076A0D">
              <w:rPr>
                <w:sz w:val="28"/>
                <w:szCs w:val="28"/>
              </w:rPr>
              <w:t>36</w:t>
            </w:r>
          </w:p>
        </w:tc>
        <w:tc>
          <w:tcPr>
            <w:tcW w:w="1818" w:type="dxa"/>
          </w:tcPr>
          <w:p w:rsidR="00076A0D" w:rsidRPr="00076A0D" w:rsidRDefault="00076A0D" w:rsidP="00076A0D">
            <w:pPr>
              <w:jc w:val="center"/>
              <w:rPr>
                <w:sz w:val="28"/>
                <w:szCs w:val="28"/>
              </w:rPr>
            </w:pPr>
            <w:r w:rsidRPr="00076A0D">
              <w:rPr>
                <w:sz w:val="28"/>
                <w:szCs w:val="28"/>
              </w:rPr>
              <w:t>12</w:t>
            </w:r>
          </w:p>
        </w:tc>
        <w:tc>
          <w:tcPr>
            <w:tcW w:w="1674" w:type="dxa"/>
          </w:tcPr>
          <w:p w:rsidR="00076A0D" w:rsidRPr="00076A0D" w:rsidRDefault="00076A0D" w:rsidP="00076A0D">
            <w:pPr>
              <w:jc w:val="center"/>
              <w:rPr>
                <w:sz w:val="28"/>
                <w:szCs w:val="28"/>
              </w:rPr>
            </w:pPr>
            <w:r w:rsidRPr="00076A0D">
              <w:rPr>
                <w:sz w:val="28"/>
                <w:szCs w:val="28"/>
              </w:rPr>
              <w:t>21</w:t>
            </w:r>
          </w:p>
        </w:tc>
      </w:tr>
      <w:tr w:rsidR="00076A0D" w:rsidRPr="00076A0D" w:rsidTr="0008529C">
        <w:tc>
          <w:tcPr>
            <w:tcW w:w="5188" w:type="dxa"/>
          </w:tcPr>
          <w:p w:rsidR="00076A0D" w:rsidRPr="00076A0D" w:rsidRDefault="00076A0D" w:rsidP="00076A0D">
            <w:pPr>
              <w:jc w:val="both"/>
              <w:rPr>
                <w:sz w:val="28"/>
                <w:szCs w:val="28"/>
              </w:rPr>
            </w:pPr>
            <w:r w:rsidRPr="00076A0D">
              <w:rPr>
                <w:sz w:val="28"/>
                <w:szCs w:val="28"/>
              </w:rPr>
              <w:t xml:space="preserve">получение согласия на заключения трудового договора с несовершеннолетним </w:t>
            </w:r>
          </w:p>
        </w:tc>
        <w:tc>
          <w:tcPr>
            <w:tcW w:w="1349" w:type="dxa"/>
          </w:tcPr>
          <w:p w:rsidR="00076A0D" w:rsidRPr="00076A0D" w:rsidRDefault="00076A0D" w:rsidP="00076A0D">
            <w:pPr>
              <w:jc w:val="center"/>
              <w:rPr>
                <w:sz w:val="28"/>
                <w:szCs w:val="28"/>
              </w:rPr>
            </w:pPr>
            <w:r w:rsidRPr="00076A0D">
              <w:rPr>
                <w:sz w:val="28"/>
                <w:szCs w:val="28"/>
              </w:rPr>
              <w:t>99</w:t>
            </w:r>
          </w:p>
        </w:tc>
        <w:tc>
          <w:tcPr>
            <w:tcW w:w="1818" w:type="dxa"/>
          </w:tcPr>
          <w:p w:rsidR="00076A0D" w:rsidRPr="00076A0D" w:rsidRDefault="00076A0D" w:rsidP="00076A0D">
            <w:pPr>
              <w:jc w:val="center"/>
              <w:rPr>
                <w:sz w:val="28"/>
                <w:szCs w:val="28"/>
              </w:rPr>
            </w:pPr>
            <w:r w:rsidRPr="00076A0D">
              <w:rPr>
                <w:sz w:val="28"/>
                <w:szCs w:val="28"/>
              </w:rPr>
              <w:t>83</w:t>
            </w:r>
          </w:p>
        </w:tc>
        <w:tc>
          <w:tcPr>
            <w:tcW w:w="1674" w:type="dxa"/>
          </w:tcPr>
          <w:p w:rsidR="00076A0D" w:rsidRPr="00076A0D" w:rsidRDefault="00076A0D" w:rsidP="00076A0D">
            <w:pPr>
              <w:jc w:val="center"/>
              <w:rPr>
                <w:sz w:val="28"/>
                <w:szCs w:val="28"/>
              </w:rPr>
            </w:pPr>
            <w:r w:rsidRPr="00076A0D">
              <w:rPr>
                <w:sz w:val="28"/>
                <w:szCs w:val="28"/>
              </w:rPr>
              <w:t>15</w:t>
            </w:r>
          </w:p>
        </w:tc>
      </w:tr>
      <w:tr w:rsidR="00076A0D" w:rsidRPr="00076A0D" w:rsidTr="0008529C">
        <w:tc>
          <w:tcPr>
            <w:tcW w:w="5188" w:type="dxa"/>
          </w:tcPr>
          <w:p w:rsidR="00076A0D" w:rsidRPr="00076A0D" w:rsidRDefault="00076A0D" w:rsidP="00076A0D">
            <w:pPr>
              <w:jc w:val="both"/>
              <w:rPr>
                <w:sz w:val="28"/>
                <w:szCs w:val="28"/>
              </w:rPr>
            </w:pPr>
            <w:r w:rsidRPr="00076A0D">
              <w:rPr>
                <w:sz w:val="28"/>
                <w:szCs w:val="28"/>
              </w:rPr>
              <w:t xml:space="preserve">отобрание несовершеннолетних, находящихся в обстановке, представляющей угрозу их жизни и здоровью </w:t>
            </w:r>
          </w:p>
        </w:tc>
        <w:tc>
          <w:tcPr>
            <w:tcW w:w="1349" w:type="dxa"/>
          </w:tcPr>
          <w:p w:rsidR="00076A0D" w:rsidRPr="00076A0D" w:rsidRDefault="00076A0D" w:rsidP="00076A0D">
            <w:pPr>
              <w:jc w:val="center"/>
              <w:rPr>
                <w:sz w:val="28"/>
                <w:szCs w:val="28"/>
              </w:rPr>
            </w:pPr>
            <w:r w:rsidRPr="00076A0D">
              <w:rPr>
                <w:sz w:val="28"/>
                <w:szCs w:val="28"/>
              </w:rPr>
              <w:t>8</w:t>
            </w:r>
          </w:p>
        </w:tc>
        <w:tc>
          <w:tcPr>
            <w:tcW w:w="1818" w:type="dxa"/>
          </w:tcPr>
          <w:p w:rsidR="00076A0D" w:rsidRPr="00076A0D" w:rsidRDefault="00076A0D" w:rsidP="00076A0D">
            <w:pPr>
              <w:jc w:val="center"/>
              <w:rPr>
                <w:sz w:val="28"/>
                <w:szCs w:val="28"/>
              </w:rPr>
            </w:pPr>
            <w:r w:rsidRPr="00076A0D">
              <w:rPr>
                <w:sz w:val="28"/>
                <w:szCs w:val="28"/>
              </w:rPr>
              <w:t>6</w:t>
            </w:r>
          </w:p>
        </w:tc>
        <w:tc>
          <w:tcPr>
            <w:tcW w:w="1674" w:type="dxa"/>
          </w:tcPr>
          <w:p w:rsidR="00076A0D" w:rsidRPr="00076A0D" w:rsidRDefault="00076A0D" w:rsidP="00076A0D">
            <w:pPr>
              <w:jc w:val="center"/>
              <w:rPr>
                <w:sz w:val="28"/>
                <w:szCs w:val="28"/>
              </w:rPr>
            </w:pPr>
            <w:r w:rsidRPr="00076A0D">
              <w:rPr>
                <w:sz w:val="28"/>
                <w:szCs w:val="28"/>
              </w:rPr>
              <w:t>0</w:t>
            </w:r>
          </w:p>
        </w:tc>
      </w:tr>
      <w:tr w:rsidR="00076A0D" w:rsidRPr="00076A0D" w:rsidTr="0008529C">
        <w:trPr>
          <w:trHeight w:val="299"/>
        </w:trPr>
        <w:tc>
          <w:tcPr>
            <w:tcW w:w="518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 иные распоряжения </w:t>
            </w:r>
          </w:p>
        </w:tc>
        <w:tc>
          <w:tcPr>
            <w:tcW w:w="1349" w:type="dxa"/>
          </w:tcPr>
          <w:p w:rsidR="00076A0D" w:rsidRPr="00076A0D" w:rsidRDefault="00076A0D" w:rsidP="00076A0D">
            <w:pPr>
              <w:jc w:val="center"/>
              <w:rPr>
                <w:sz w:val="28"/>
                <w:szCs w:val="28"/>
              </w:rPr>
            </w:pPr>
            <w:r w:rsidRPr="00076A0D">
              <w:rPr>
                <w:sz w:val="28"/>
                <w:szCs w:val="28"/>
              </w:rPr>
              <w:t>80</w:t>
            </w:r>
          </w:p>
        </w:tc>
        <w:tc>
          <w:tcPr>
            <w:tcW w:w="1818" w:type="dxa"/>
          </w:tcPr>
          <w:p w:rsidR="00076A0D" w:rsidRPr="00076A0D" w:rsidRDefault="00076A0D" w:rsidP="00076A0D">
            <w:pPr>
              <w:jc w:val="center"/>
              <w:rPr>
                <w:sz w:val="28"/>
                <w:szCs w:val="28"/>
              </w:rPr>
            </w:pPr>
            <w:r w:rsidRPr="00076A0D">
              <w:rPr>
                <w:sz w:val="28"/>
                <w:szCs w:val="28"/>
              </w:rPr>
              <w:t>19</w:t>
            </w:r>
          </w:p>
        </w:tc>
        <w:tc>
          <w:tcPr>
            <w:tcW w:w="1674" w:type="dxa"/>
          </w:tcPr>
          <w:p w:rsidR="00076A0D" w:rsidRPr="00076A0D" w:rsidRDefault="00076A0D" w:rsidP="00076A0D">
            <w:pPr>
              <w:jc w:val="center"/>
              <w:rPr>
                <w:sz w:val="28"/>
                <w:szCs w:val="28"/>
              </w:rPr>
            </w:pPr>
            <w:r w:rsidRPr="00076A0D">
              <w:rPr>
                <w:sz w:val="28"/>
                <w:szCs w:val="28"/>
              </w:rPr>
              <w:t>14</w:t>
            </w:r>
          </w:p>
        </w:tc>
      </w:tr>
    </w:tbl>
    <w:p w:rsidR="00076A0D" w:rsidRPr="00076A0D" w:rsidRDefault="00076A0D" w:rsidP="0008529C">
      <w:pPr>
        <w:pStyle w:val="af3"/>
        <w:ind w:firstLine="567"/>
        <w:jc w:val="both"/>
        <w:rPr>
          <w:rFonts w:ascii="Times New Roman" w:hAnsi="Times New Roman"/>
          <w:sz w:val="28"/>
          <w:szCs w:val="28"/>
        </w:rPr>
      </w:pPr>
      <w:r w:rsidRPr="00076A0D">
        <w:rPr>
          <w:rFonts w:ascii="Times New Roman" w:hAnsi="Times New Roman"/>
          <w:sz w:val="28"/>
          <w:szCs w:val="28"/>
        </w:rPr>
        <w:t>Специалистами были сформированы</w:t>
      </w:r>
      <w:r w:rsidR="0008529C">
        <w:rPr>
          <w:rFonts w:ascii="Times New Roman" w:hAnsi="Times New Roman"/>
          <w:sz w:val="28"/>
          <w:szCs w:val="28"/>
        </w:rPr>
        <w:t xml:space="preserve"> </w:t>
      </w:r>
      <w:r w:rsidRPr="00076A0D">
        <w:rPr>
          <w:rFonts w:ascii="Times New Roman" w:hAnsi="Times New Roman"/>
          <w:sz w:val="28"/>
          <w:szCs w:val="28"/>
        </w:rPr>
        <w:t>личные дела несовершеннолетних: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438"/>
        <w:gridCol w:w="1649"/>
        <w:gridCol w:w="1723"/>
      </w:tblGrid>
      <w:tr w:rsidR="00076A0D" w:rsidRPr="00076A0D" w:rsidTr="0008529C">
        <w:trPr>
          <w:trHeight w:val="77"/>
        </w:trPr>
        <w:tc>
          <w:tcPr>
            <w:tcW w:w="5219" w:type="dxa"/>
          </w:tcPr>
          <w:p w:rsidR="00076A0D" w:rsidRPr="00076A0D" w:rsidRDefault="00076A0D" w:rsidP="00076A0D">
            <w:pPr>
              <w:pStyle w:val="af3"/>
              <w:jc w:val="both"/>
              <w:rPr>
                <w:rFonts w:ascii="Times New Roman" w:eastAsia="Times New Roman" w:hAnsi="Times New Roman"/>
                <w:sz w:val="28"/>
                <w:szCs w:val="28"/>
              </w:rPr>
            </w:pPr>
          </w:p>
        </w:tc>
        <w:tc>
          <w:tcPr>
            <w:tcW w:w="1438"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2017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 30 июня 2018</w:t>
            </w:r>
          </w:p>
        </w:tc>
        <w:tc>
          <w:tcPr>
            <w:tcW w:w="1649"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72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08529C">
        <w:tc>
          <w:tcPr>
            <w:tcW w:w="5219"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устраиваемых под надзор в государственные учреждения для детей-сирот и детей, оставшихся без попечения </w:t>
            </w:r>
            <w:r w:rsidRPr="00076A0D">
              <w:rPr>
                <w:rFonts w:ascii="Times New Roman" w:eastAsia="Times New Roman" w:hAnsi="Times New Roman"/>
                <w:sz w:val="28"/>
                <w:szCs w:val="28"/>
              </w:rPr>
              <w:lastRenderedPageBreak/>
              <w:t>родителей</w:t>
            </w:r>
          </w:p>
        </w:tc>
        <w:tc>
          <w:tcPr>
            <w:tcW w:w="143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lastRenderedPageBreak/>
              <w:t>110</w:t>
            </w:r>
          </w:p>
        </w:tc>
        <w:tc>
          <w:tcPr>
            <w:tcW w:w="164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153</w:t>
            </w:r>
          </w:p>
        </w:tc>
        <w:tc>
          <w:tcPr>
            <w:tcW w:w="1723"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97</w:t>
            </w:r>
          </w:p>
        </w:tc>
      </w:tr>
      <w:tr w:rsidR="00076A0D" w:rsidRPr="00076A0D" w:rsidTr="0008529C">
        <w:tc>
          <w:tcPr>
            <w:tcW w:w="5219"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lastRenderedPageBreak/>
              <w:t>переданных под опеку (попечительство, в приемные семьи, патронат)</w:t>
            </w:r>
          </w:p>
        </w:tc>
        <w:tc>
          <w:tcPr>
            <w:tcW w:w="1438"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207</w:t>
            </w:r>
          </w:p>
        </w:tc>
        <w:tc>
          <w:tcPr>
            <w:tcW w:w="164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250</w:t>
            </w:r>
          </w:p>
        </w:tc>
        <w:tc>
          <w:tcPr>
            <w:tcW w:w="1723"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141</w:t>
            </w:r>
          </w:p>
        </w:tc>
      </w:tr>
    </w:tbl>
    <w:p w:rsidR="00076A0D" w:rsidRPr="00076A0D" w:rsidRDefault="00076A0D" w:rsidP="00076A0D">
      <w:pPr>
        <w:pStyle w:val="af3"/>
        <w:ind w:firstLine="567"/>
        <w:jc w:val="both"/>
        <w:rPr>
          <w:rFonts w:ascii="Times New Roman" w:hAnsi="Times New Roman"/>
          <w:sz w:val="28"/>
          <w:szCs w:val="28"/>
        </w:rPr>
      </w:pPr>
      <w:r w:rsidRPr="00076A0D">
        <w:rPr>
          <w:rFonts w:ascii="Times New Roman" w:hAnsi="Times New Roman"/>
          <w:sz w:val="28"/>
          <w:szCs w:val="28"/>
        </w:rPr>
        <w:t xml:space="preserve">Все личные дела несовершеннолетних, устраиваемых под надзор в государственные учреждения для детей-сирот и детей, оставшихся без попечения родителей, были направлены в Министерство труда и социальной защиты населения Забайкальского края и Министерство здравоохранения Забайкальского края. </w:t>
      </w:r>
    </w:p>
    <w:p w:rsidR="00076A0D" w:rsidRPr="00076A0D" w:rsidRDefault="00076A0D" w:rsidP="00076A0D">
      <w:pPr>
        <w:pStyle w:val="af3"/>
        <w:ind w:firstLine="567"/>
        <w:jc w:val="both"/>
        <w:rPr>
          <w:rFonts w:ascii="Times New Roman" w:hAnsi="Times New Roman"/>
          <w:sz w:val="28"/>
          <w:szCs w:val="28"/>
        </w:rPr>
      </w:pPr>
      <w:r w:rsidRPr="00076A0D">
        <w:rPr>
          <w:rFonts w:ascii="Times New Roman" w:hAnsi="Times New Roman"/>
          <w:sz w:val="28"/>
          <w:szCs w:val="28"/>
        </w:rPr>
        <w:t>Также в Министерство труда и социальной защиты населения Забайкальского края, которое формирует региональный банк детей, оставшихся без попечения родителей, было направлено</w:t>
      </w:r>
      <w:r w:rsidR="0008529C">
        <w:rPr>
          <w:rFonts w:ascii="Times New Roman" w:hAnsi="Times New Roman"/>
          <w:sz w:val="28"/>
          <w:szCs w:val="28"/>
        </w:rPr>
        <w:t xml:space="preserve"> </w:t>
      </w:r>
      <w:r w:rsidRPr="00076A0D">
        <w:rPr>
          <w:rFonts w:ascii="Times New Roman" w:hAnsi="Times New Roman"/>
          <w:sz w:val="28"/>
          <w:szCs w:val="28"/>
        </w:rPr>
        <w:t>анкет на детей, которые внесены в Журнал первичного учета детей-сирот и детей, оставшихся без попечения родителей:</w:t>
      </w:r>
    </w:p>
    <w:p w:rsidR="00076A0D" w:rsidRPr="00076A0D" w:rsidRDefault="00076A0D" w:rsidP="0008529C">
      <w:pPr>
        <w:pStyle w:val="af3"/>
        <w:ind w:firstLine="567"/>
        <w:jc w:val="both"/>
        <w:rPr>
          <w:rFonts w:ascii="Times New Roman" w:hAnsi="Times New Roman"/>
          <w:sz w:val="28"/>
          <w:szCs w:val="28"/>
        </w:rPr>
      </w:pPr>
      <w:r w:rsidRPr="00076A0D">
        <w:rPr>
          <w:rFonts w:ascii="Times New Roman" w:hAnsi="Times New Roman"/>
          <w:sz w:val="28"/>
          <w:szCs w:val="28"/>
        </w:rPr>
        <w:t>- за период с 1 июля 2017 года по 30 ноября 2018 года - 148;</w:t>
      </w:r>
    </w:p>
    <w:p w:rsidR="00076A0D" w:rsidRPr="00076A0D" w:rsidRDefault="00076A0D" w:rsidP="0008529C">
      <w:pPr>
        <w:pStyle w:val="af3"/>
        <w:ind w:firstLine="567"/>
        <w:rPr>
          <w:rFonts w:ascii="Times New Roman" w:hAnsi="Times New Roman"/>
          <w:sz w:val="28"/>
          <w:szCs w:val="28"/>
        </w:rPr>
      </w:pPr>
      <w:r w:rsidRPr="00076A0D">
        <w:rPr>
          <w:rFonts w:ascii="Times New Roman" w:hAnsi="Times New Roman"/>
          <w:sz w:val="28"/>
          <w:szCs w:val="28"/>
        </w:rPr>
        <w:t>- за период  с 1 июля 2018 года по 30 июня 2019 года – 162;</w:t>
      </w:r>
    </w:p>
    <w:p w:rsidR="00076A0D" w:rsidRPr="00076A0D" w:rsidRDefault="00076A0D" w:rsidP="0008529C">
      <w:pPr>
        <w:pStyle w:val="af3"/>
        <w:ind w:firstLine="567"/>
        <w:jc w:val="both"/>
        <w:rPr>
          <w:rFonts w:ascii="Times New Roman" w:hAnsi="Times New Roman"/>
          <w:sz w:val="28"/>
          <w:szCs w:val="28"/>
        </w:rPr>
      </w:pPr>
      <w:r w:rsidRPr="00076A0D">
        <w:rPr>
          <w:rFonts w:ascii="Times New Roman" w:hAnsi="Times New Roman"/>
          <w:sz w:val="28"/>
          <w:szCs w:val="28"/>
        </w:rPr>
        <w:t>- за период с 1 июля 2019 года по 30 ноября 2019 года- 71.</w:t>
      </w:r>
    </w:p>
    <w:p w:rsidR="00076A0D" w:rsidRPr="00076A0D" w:rsidRDefault="00076A0D" w:rsidP="0008529C">
      <w:pPr>
        <w:pStyle w:val="af1"/>
        <w:spacing w:after="0" w:line="240" w:lineRule="auto"/>
        <w:ind w:left="0" w:firstLine="567"/>
        <w:jc w:val="both"/>
        <w:rPr>
          <w:rFonts w:ascii="Times New Roman" w:eastAsia="Calibri" w:hAnsi="Times New Roman"/>
          <w:sz w:val="28"/>
          <w:szCs w:val="28"/>
          <w:lang w:eastAsia="en-US"/>
        </w:rPr>
      </w:pPr>
      <w:r w:rsidRPr="00076A0D">
        <w:rPr>
          <w:rFonts w:ascii="Times New Roman" w:eastAsia="Calibri" w:hAnsi="Times New Roman"/>
          <w:sz w:val="28"/>
          <w:szCs w:val="28"/>
          <w:lang w:eastAsia="en-US"/>
        </w:rPr>
        <w:t>В целях защиты несовершеннолетних, оставшихся без попечения родителей, а также находящихся в замещающих семьях, специалистами отделапродолжается работа по исполнению приказа от 28.02.2018 г. № 103 «Об усилении мер защиты несовершеннолетних, оставшихся без попечения родителей, а также находящихся в замещающих семьях».  29.12.2018 г. утвержден План проверок условий жизни подопечных, соблюдения опекунами прав и законных интересов подопечных, обеспечения сохранности их имущества, а</w:t>
      </w:r>
      <w:r w:rsidR="005C7243">
        <w:rPr>
          <w:rFonts w:ascii="Times New Roman" w:eastAsia="Calibri" w:hAnsi="Times New Roman"/>
          <w:sz w:val="28"/>
          <w:szCs w:val="28"/>
          <w:lang w:eastAsia="en-US"/>
        </w:rPr>
        <w:t xml:space="preserve"> </w:t>
      </w:r>
      <w:r w:rsidRPr="00076A0D">
        <w:rPr>
          <w:rFonts w:ascii="Times New Roman" w:eastAsia="Calibri" w:hAnsi="Times New Roman"/>
          <w:sz w:val="28"/>
          <w:szCs w:val="28"/>
          <w:lang w:eastAsia="en-US"/>
        </w:rPr>
        <w:t>также</w:t>
      </w:r>
      <w:r w:rsidR="005C7243">
        <w:rPr>
          <w:rFonts w:ascii="Times New Roman" w:eastAsia="Calibri" w:hAnsi="Times New Roman"/>
          <w:sz w:val="28"/>
          <w:szCs w:val="28"/>
          <w:lang w:eastAsia="en-US"/>
        </w:rPr>
        <w:t xml:space="preserve"> </w:t>
      </w:r>
      <w:r w:rsidRPr="00076A0D">
        <w:rPr>
          <w:rFonts w:ascii="Times New Roman" w:eastAsia="Calibri" w:hAnsi="Times New Roman"/>
          <w:sz w:val="28"/>
          <w:szCs w:val="28"/>
          <w:lang w:eastAsia="en-US"/>
        </w:rPr>
        <w:t>выполнения опекунами требований к осуществлению своих прав и исполнению своих обязанностей на 2019 г., специалистам в ходе проверок указано о проведении  разъяснительной работы с опекунами (попечителями), приемными родителями в части усиления контроля за условиями жизни подопечных, соблюдения ими прав и законных интересов подопечных, обеспечения сохранности их имущества, а также выполнения</w:t>
      </w:r>
      <w:r w:rsidR="007F77EF">
        <w:rPr>
          <w:rFonts w:ascii="Times New Roman" w:eastAsia="Calibri" w:hAnsi="Times New Roman"/>
          <w:sz w:val="28"/>
          <w:szCs w:val="28"/>
          <w:lang w:eastAsia="en-US"/>
        </w:rPr>
        <w:t xml:space="preserve"> </w:t>
      </w:r>
      <w:r w:rsidRPr="00076A0D">
        <w:rPr>
          <w:rFonts w:ascii="Times New Roman" w:eastAsia="Calibri" w:hAnsi="Times New Roman"/>
          <w:sz w:val="28"/>
          <w:szCs w:val="28"/>
          <w:lang w:eastAsia="en-US"/>
        </w:rPr>
        <w:t>требований к осуществлению своих обязанностей.</w:t>
      </w:r>
    </w:p>
    <w:p w:rsidR="00076A0D" w:rsidRPr="00076A0D" w:rsidRDefault="00076A0D" w:rsidP="007F77EF">
      <w:pPr>
        <w:pStyle w:val="af1"/>
        <w:spacing w:after="0" w:line="240" w:lineRule="auto"/>
        <w:ind w:left="0" w:firstLine="567"/>
        <w:jc w:val="both"/>
        <w:rPr>
          <w:rFonts w:ascii="Times New Roman" w:hAnsi="Times New Roman"/>
          <w:sz w:val="28"/>
          <w:szCs w:val="28"/>
        </w:rPr>
      </w:pPr>
      <w:r w:rsidRPr="00076A0D">
        <w:rPr>
          <w:rFonts w:ascii="Times New Roman" w:eastAsia="Calibri" w:hAnsi="Times New Roman"/>
          <w:sz w:val="28"/>
          <w:szCs w:val="28"/>
          <w:lang w:eastAsia="en-US"/>
        </w:rPr>
        <w:t>Кроме того, ежегодно приказом комитета образования «О создании комиссий по контролю за использованием жилых помещений» формируются комиссии по контролю за использованием жилых помещений по районам, куда в качестве членов комиссий включаются специалисты районных администраций, жилищного отдела управления ЖКХ и Государственной инспекции Забайкальского края, а также утверждается план проверок использования жилых помещений или распоряжения ими,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обеспечения надлежащего санитарного и технического состояния жилых помещений.</w:t>
      </w:r>
    </w:p>
    <w:p w:rsidR="00076A0D" w:rsidRPr="00076A0D" w:rsidRDefault="00076A0D" w:rsidP="007F77EF">
      <w:pPr>
        <w:pStyle w:val="af1"/>
        <w:spacing w:after="0" w:line="240" w:lineRule="auto"/>
        <w:ind w:left="0" w:firstLine="567"/>
        <w:jc w:val="both"/>
        <w:rPr>
          <w:rFonts w:ascii="Times New Roman" w:eastAsia="Calibri" w:hAnsi="Times New Roman"/>
          <w:sz w:val="28"/>
          <w:szCs w:val="28"/>
          <w:lang w:eastAsia="en-US"/>
        </w:rPr>
      </w:pPr>
      <w:r w:rsidRPr="00076A0D">
        <w:rPr>
          <w:rFonts w:ascii="Times New Roman" w:hAnsi="Times New Roman"/>
          <w:sz w:val="28"/>
          <w:szCs w:val="28"/>
        </w:rPr>
        <w:t>Так, специалистами отдела социально-реабилитационной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1422"/>
        <w:gridCol w:w="1586"/>
        <w:gridCol w:w="1715"/>
      </w:tblGrid>
      <w:tr w:rsidR="00076A0D" w:rsidRPr="00076A0D" w:rsidTr="007F77EF">
        <w:tc>
          <w:tcPr>
            <w:tcW w:w="5306" w:type="dxa"/>
          </w:tcPr>
          <w:p w:rsidR="00076A0D" w:rsidRPr="00076A0D" w:rsidRDefault="00076A0D" w:rsidP="00076A0D">
            <w:pPr>
              <w:tabs>
                <w:tab w:val="left" w:pos="709"/>
              </w:tabs>
              <w:jc w:val="both"/>
              <w:rPr>
                <w:sz w:val="28"/>
                <w:szCs w:val="28"/>
              </w:rPr>
            </w:pPr>
          </w:p>
        </w:tc>
        <w:tc>
          <w:tcPr>
            <w:tcW w:w="1422"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2017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 30 июня 2018</w:t>
            </w:r>
          </w:p>
        </w:tc>
        <w:tc>
          <w:tcPr>
            <w:tcW w:w="158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715"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7F77EF">
        <w:tc>
          <w:tcPr>
            <w:tcW w:w="5306" w:type="dxa"/>
          </w:tcPr>
          <w:p w:rsidR="00076A0D" w:rsidRPr="00076A0D" w:rsidRDefault="00076A0D" w:rsidP="00076A0D">
            <w:pPr>
              <w:tabs>
                <w:tab w:val="left" w:pos="709"/>
              </w:tabs>
              <w:jc w:val="both"/>
              <w:rPr>
                <w:sz w:val="28"/>
                <w:szCs w:val="28"/>
              </w:rPr>
            </w:pPr>
            <w:r w:rsidRPr="00076A0D">
              <w:rPr>
                <w:sz w:val="28"/>
                <w:szCs w:val="28"/>
              </w:rPr>
              <w:t xml:space="preserve">всего  проведено  обследований жилых </w:t>
            </w:r>
            <w:r w:rsidRPr="00076A0D">
              <w:rPr>
                <w:sz w:val="28"/>
                <w:szCs w:val="28"/>
              </w:rPr>
              <w:lastRenderedPageBreak/>
              <w:t>помещений</w:t>
            </w:r>
          </w:p>
        </w:tc>
        <w:tc>
          <w:tcPr>
            <w:tcW w:w="1422" w:type="dxa"/>
          </w:tcPr>
          <w:p w:rsidR="00076A0D" w:rsidRPr="00076A0D" w:rsidRDefault="00076A0D" w:rsidP="00076A0D">
            <w:pPr>
              <w:tabs>
                <w:tab w:val="left" w:pos="709"/>
              </w:tabs>
              <w:jc w:val="center"/>
              <w:rPr>
                <w:sz w:val="28"/>
                <w:szCs w:val="28"/>
              </w:rPr>
            </w:pPr>
            <w:r w:rsidRPr="00076A0D">
              <w:rPr>
                <w:sz w:val="28"/>
                <w:szCs w:val="28"/>
              </w:rPr>
              <w:lastRenderedPageBreak/>
              <w:t>4029</w:t>
            </w:r>
          </w:p>
        </w:tc>
        <w:tc>
          <w:tcPr>
            <w:tcW w:w="1586" w:type="dxa"/>
          </w:tcPr>
          <w:p w:rsidR="00076A0D" w:rsidRPr="00076A0D" w:rsidRDefault="00076A0D" w:rsidP="00076A0D">
            <w:pPr>
              <w:tabs>
                <w:tab w:val="left" w:pos="709"/>
              </w:tabs>
              <w:jc w:val="center"/>
              <w:rPr>
                <w:sz w:val="28"/>
                <w:szCs w:val="28"/>
              </w:rPr>
            </w:pPr>
            <w:r w:rsidRPr="00076A0D">
              <w:rPr>
                <w:sz w:val="28"/>
                <w:szCs w:val="28"/>
              </w:rPr>
              <w:t>4429</w:t>
            </w:r>
          </w:p>
        </w:tc>
        <w:tc>
          <w:tcPr>
            <w:tcW w:w="1715" w:type="dxa"/>
          </w:tcPr>
          <w:p w:rsidR="00076A0D" w:rsidRPr="00076A0D" w:rsidRDefault="00076A0D" w:rsidP="00076A0D">
            <w:pPr>
              <w:tabs>
                <w:tab w:val="left" w:pos="709"/>
              </w:tabs>
              <w:jc w:val="center"/>
              <w:rPr>
                <w:sz w:val="28"/>
                <w:szCs w:val="28"/>
              </w:rPr>
            </w:pPr>
            <w:r w:rsidRPr="00076A0D">
              <w:rPr>
                <w:sz w:val="28"/>
                <w:szCs w:val="28"/>
              </w:rPr>
              <w:t>1988</w:t>
            </w:r>
          </w:p>
        </w:tc>
      </w:tr>
      <w:tr w:rsidR="00076A0D" w:rsidRPr="00076A0D" w:rsidTr="007F77EF">
        <w:tc>
          <w:tcPr>
            <w:tcW w:w="5306" w:type="dxa"/>
          </w:tcPr>
          <w:p w:rsidR="00076A0D" w:rsidRPr="00076A0D" w:rsidRDefault="00076A0D" w:rsidP="00076A0D">
            <w:pPr>
              <w:tabs>
                <w:tab w:val="left" w:pos="709"/>
              </w:tabs>
              <w:jc w:val="both"/>
              <w:rPr>
                <w:sz w:val="28"/>
                <w:szCs w:val="28"/>
              </w:rPr>
            </w:pPr>
            <w:r w:rsidRPr="00076A0D">
              <w:rPr>
                <w:sz w:val="28"/>
                <w:szCs w:val="28"/>
              </w:rPr>
              <w:lastRenderedPageBreak/>
              <w:t>осуществлен контроль за  исполнением полномочий, возложенных на опекунов, попечителей, приемных  родителей, патронатных воспитателей, усыновителей, а также организации для детей-сирот и детей, оставшихся без попечения родителей, а также контроль за сохранностью имущества и управление имуществом несовершеннолетних детей,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tc>
        <w:tc>
          <w:tcPr>
            <w:tcW w:w="1422" w:type="dxa"/>
          </w:tcPr>
          <w:p w:rsidR="00076A0D" w:rsidRPr="00076A0D" w:rsidRDefault="00076A0D" w:rsidP="00076A0D">
            <w:pPr>
              <w:tabs>
                <w:tab w:val="left" w:pos="709"/>
              </w:tabs>
              <w:jc w:val="center"/>
              <w:rPr>
                <w:sz w:val="28"/>
                <w:szCs w:val="28"/>
              </w:rPr>
            </w:pPr>
            <w:r w:rsidRPr="00076A0D">
              <w:rPr>
                <w:sz w:val="28"/>
                <w:szCs w:val="28"/>
              </w:rPr>
              <w:t>1879</w:t>
            </w:r>
          </w:p>
        </w:tc>
        <w:tc>
          <w:tcPr>
            <w:tcW w:w="1586" w:type="dxa"/>
          </w:tcPr>
          <w:p w:rsidR="00076A0D" w:rsidRPr="00076A0D" w:rsidRDefault="00076A0D" w:rsidP="00076A0D">
            <w:pPr>
              <w:tabs>
                <w:tab w:val="left" w:pos="709"/>
              </w:tabs>
              <w:jc w:val="center"/>
              <w:rPr>
                <w:sz w:val="28"/>
                <w:szCs w:val="28"/>
              </w:rPr>
            </w:pPr>
            <w:r w:rsidRPr="00076A0D">
              <w:rPr>
                <w:sz w:val="28"/>
                <w:szCs w:val="28"/>
              </w:rPr>
              <w:t>2072</w:t>
            </w:r>
          </w:p>
        </w:tc>
        <w:tc>
          <w:tcPr>
            <w:tcW w:w="1715" w:type="dxa"/>
          </w:tcPr>
          <w:p w:rsidR="00076A0D" w:rsidRPr="00076A0D" w:rsidRDefault="00076A0D" w:rsidP="00076A0D">
            <w:pPr>
              <w:tabs>
                <w:tab w:val="left" w:pos="709"/>
              </w:tabs>
              <w:jc w:val="center"/>
              <w:rPr>
                <w:sz w:val="28"/>
                <w:szCs w:val="28"/>
              </w:rPr>
            </w:pPr>
            <w:r w:rsidRPr="00076A0D">
              <w:rPr>
                <w:sz w:val="28"/>
                <w:szCs w:val="28"/>
              </w:rPr>
              <w:t>1091</w:t>
            </w:r>
          </w:p>
        </w:tc>
      </w:tr>
      <w:tr w:rsidR="00076A0D" w:rsidRPr="00076A0D" w:rsidTr="007F77EF">
        <w:tc>
          <w:tcPr>
            <w:tcW w:w="5306" w:type="dxa"/>
          </w:tcPr>
          <w:p w:rsidR="00076A0D" w:rsidRPr="00076A0D" w:rsidRDefault="00076A0D" w:rsidP="00076A0D">
            <w:pPr>
              <w:tabs>
                <w:tab w:val="left" w:pos="709"/>
              </w:tabs>
              <w:jc w:val="both"/>
              <w:rPr>
                <w:sz w:val="28"/>
                <w:szCs w:val="28"/>
              </w:rPr>
            </w:pPr>
            <w:r w:rsidRPr="00076A0D">
              <w:rPr>
                <w:sz w:val="28"/>
                <w:szCs w:val="28"/>
              </w:rPr>
              <w:t xml:space="preserve">обследование условий проживания при установлении опеки (попечительства), постановке на учет в органе опеки и попечительства </w:t>
            </w:r>
          </w:p>
        </w:tc>
        <w:tc>
          <w:tcPr>
            <w:tcW w:w="1422" w:type="dxa"/>
          </w:tcPr>
          <w:p w:rsidR="00076A0D" w:rsidRPr="00076A0D" w:rsidRDefault="00076A0D" w:rsidP="00076A0D">
            <w:pPr>
              <w:tabs>
                <w:tab w:val="left" w:pos="709"/>
              </w:tabs>
              <w:jc w:val="center"/>
              <w:rPr>
                <w:sz w:val="28"/>
                <w:szCs w:val="28"/>
              </w:rPr>
            </w:pPr>
            <w:r w:rsidRPr="00076A0D">
              <w:rPr>
                <w:sz w:val="28"/>
                <w:szCs w:val="28"/>
              </w:rPr>
              <w:t>453</w:t>
            </w:r>
          </w:p>
        </w:tc>
        <w:tc>
          <w:tcPr>
            <w:tcW w:w="1586" w:type="dxa"/>
          </w:tcPr>
          <w:p w:rsidR="00076A0D" w:rsidRPr="00076A0D" w:rsidRDefault="00076A0D" w:rsidP="00076A0D">
            <w:pPr>
              <w:tabs>
                <w:tab w:val="left" w:pos="709"/>
              </w:tabs>
              <w:jc w:val="center"/>
              <w:rPr>
                <w:sz w:val="28"/>
                <w:szCs w:val="28"/>
              </w:rPr>
            </w:pPr>
            <w:r w:rsidRPr="00076A0D">
              <w:rPr>
                <w:sz w:val="28"/>
                <w:szCs w:val="28"/>
              </w:rPr>
              <w:t>368</w:t>
            </w:r>
          </w:p>
        </w:tc>
        <w:tc>
          <w:tcPr>
            <w:tcW w:w="1715" w:type="dxa"/>
          </w:tcPr>
          <w:p w:rsidR="00076A0D" w:rsidRPr="00076A0D" w:rsidRDefault="00076A0D" w:rsidP="00076A0D">
            <w:pPr>
              <w:tabs>
                <w:tab w:val="left" w:pos="709"/>
              </w:tabs>
              <w:jc w:val="center"/>
              <w:rPr>
                <w:sz w:val="28"/>
                <w:szCs w:val="28"/>
              </w:rPr>
            </w:pPr>
            <w:r w:rsidRPr="00076A0D">
              <w:rPr>
                <w:sz w:val="28"/>
                <w:szCs w:val="28"/>
              </w:rPr>
              <w:t>59</w:t>
            </w:r>
          </w:p>
        </w:tc>
      </w:tr>
      <w:tr w:rsidR="00076A0D" w:rsidRPr="00076A0D" w:rsidTr="007F77EF">
        <w:tc>
          <w:tcPr>
            <w:tcW w:w="5306" w:type="dxa"/>
          </w:tcPr>
          <w:p w:rsidR="00076A0D" w:rsidRPr="00076A0D" w:rsidRDefault="00076A0D" w:rsidP="00076A0D">
            <w:pPr>
              <w:tabs>
                <w:tab w:val="left" w:pos="709"/>
              </w:tabs>
              <w:jc w:val="both"/>
              <w:rPr>
                <w:sz w:val="28"/>
                <w:szCs w:val="28"/>
              </w:rPr>
            </w:pPr>
            <w:r w:rsidRPr="00076A0D">
              <w:rPr>
                <w:sz w:val="28"/>
                <w:szCs w:val="28"/>
              </w:rPr>
              <w:t xml:space="preserve">обследование условий проживания по запросам суда, прокуратуры </w:t>
            </w:r>
          </w:p>
        </w:tc>
        <w:tc>
          <w:tcPr>
            <w:tcW w:w="1422" w:type="dxa"/>
          </w:tcPr>
          <w:p w:rsidR="00076A0D" w:rsidRPr="00076A0D" w:rsidRDefault="00076A0D" w:rsidP="00076A0D">
            <w:pPr>
              <w:tabs>
                <w:tab w:val="left" w:pos="709"/>
              </w:tabs>
              <w:jc w:val="center"/>
              <w:rPr>
                <w:sz w:val="28"/>
                <w:szCs w:val="28"/>
              </w:rPr>
            </w:pPr>
            <w:r w:rsidRPr="00076A0D">
              <w:rPr>
                <w:sz w:val="28"/>
                <w:szCs w:val="28"/>
              </w:rPr>
              <w:t>1505</w:t>
            </w:r>
          </w:p>
        </w:tc>
        <w:tc>
          <w:tcPr>
            <w:tcW w:w="1586" w:type="dxa"/>
          </w:tcPr>
          <w:p w:rsidR="00076A0D" w:rsidRPr="00076A0D" w:rsidRDefault="00076A0D" w:rsidP="00076A0D">
            <w:pPr>
              <w:tabs>
                <w:tab w:val="left" w:pos="709"/>
              </w:tabs>
              <w:jc w:val="center"/>
              <w:rPr>
                <w:sz w:val="28"/>
                <w:szCs w:val="28"/>
              </w:rPr>
            </w:pPr>
            <w:r w:rsidRPr="00076A0D">
              <w:rPr>
                <w:sz w:val="28"/>
                <w:szCs w:val="28"/>
              </w:rPr>
              <w:t>1724</w:t>
            </w:r>
          </w:p>
        </w:tc>
        <w:tc>
          <w:tcPr>
            <w:tcW w:w="1715" w:type="dxa"/>
          </w:tcPr>
          <w:p w:rsidR="00076A0D" w:rsidRPr="00076A0D" w:rsidRDefault="00076A0D" w:rsidP="00076A0D">
            <w:pPr>
              <w:tabs>
                <w:tab w:val="left" w:pos="709"/>
              </w:tabs>
              <w:jc w:val="center"/>
              <w:rPr>
                <w:sz w:val="28"/>
                <w:szCs w:val="28"/>
              </w:rPr>
            </w:pPr>
            <w:r w:rsidRPr="00076A0D">
              <w:rPr>
                <w:sz w:val="28"/>
                <w:szCs w:val="28"/>
              </w:rPr>
              <w:t>491</w:t>
            </w:r>
          </w:p>
        </w:tc>
      </w:tr>
      <w:tr w:rsidR="00076A0D" w:rsidRPr="00076A0D" w:rsidTr="007F77EF">
        <w:tc>
          <w:tcPr>
            <w:tcW w:w="5306" w:type="dxa"/>
          </w:tcPr>
          <w:p w:rsidR="00076A0D" w:rsidRPr="00076A0D" w:rsidRDefault="00076A0D" w:rsidP="00076A0D">
            <w:pPr>
              <w:tabs>
                <w:tab w:val="left" w:pos="709"/>
              </w:tabs>
              <w:jc w:val="both"/>
              <w:rPr>
                <w:sz w:val="28"/>
                <w:szCs w:val="28"/>
              </w:rPr>
            </w:pPr>
            <w:r w:rsidRPr="00076A0D">
              <w:rPr>
                <w:sz w:val="28"/>
                <w:szCs w:val="28"/>
              </w:rPr>
              <w:t xml:space="preserve">обследование условий проживания по запросам граждан, организаций </w:t>
            </w:r>
          </w:p>
        </w:tc>
        <w:tc>
          <w:tcPr>
            <w:tcW w:w="1422" w:type="dxa"/>
          </w:tcPr>
          <w:p w:rsidR="00076A0D" w:rsidRPr="00076A0D" w:rsidRDefault="00076A0D" w:rsidP="00076A0D">
            <w:pPr>
              <w:tabs>
                <w:tab w:val="left" w:pos="709"/>
              </w:tabs>
              <w:jc w:val="center"/>
              <w:rPr>
                <w:sz w:val="28"/>
                <w:szCs w:val="28"/>
              </w:rPr>
            </w:pPr>
            <w:r w:rsidRPr="00076A0D">
              <w:rPr>
                <w:sz w:val="28"/>
                <w:szCs w:val="28"/>
              </w:rPr>
              <w:t>192</w:t>
            </w:r>
          </w:p>
        </w:tc>
        <w:tc>
          <w:tcPr>
            <w:tcW w:w="1586" w:type="dxa"/>
          </w:tcPr>
          <w:p w:rsidR="00076A0D" w:rsidRPr="00076A0D" w:rsidRDefault="00076A0D" w:rsidP="00076A0D">
            <w:pPr>
              <w:tabs>
                <w:tab w:val="left" w:pos="709"/>
              </w:tabs>
              <w:jc w:val="center"/>
              <w:rPr>
                <w:sz w:val="28"/>
                <w:szCs w:val="28"/>
              </w:rPr>
            </w:pPr>
            <w:r w:rsidRPr="00076A0D">
              <w:rPr>
                <w:sz w:val="28"/>
                <w:szCs w:val="28"/>
              </w:rPr>
              <w:t>265</w:t>
            </w:r>
          </w:p>
        </w:tc>
        <w:tc>
          <w:tcPr>
            <w:tcW w:w="1715" w:type="dxa"/>
          </w:tcPr>
          <w:p w:rsidR="00076A0D" w:rsidRPr="00076A0D" w:rsidRDefault="00076A0D" w:rsidP="00076A0D">
            <w:pPr>
              <w:tabs>
                <w:tab w:val="left" w:pos="709"/>
              </w:tabs>
              <w:jc w:val="center"/>
              <w:rPr>
                <w:sz w:val="28"/>
                <w:szCs w:val="28"/>
              </w:rPr>
            </w:pPr>
            <w:r w:rsidRPr="00076A0D">
              <w:rPr>
                <w:sz w:val="28"/>
                <w:szCs w:val="28"/>
              </w:rPr>
              <w:t>347</w:t>
            </w:r>
          </w:p>
        </w:tc>
      </w:tr>
    </w:tbl>
    <w:p w:rsidR="00076A0D" w:rsidRPr="00076A0D" w:rsidRDefault="00076A0D" w:rsidP="00076A0D">
      <w:pPr>
        <w:pStyle w:val="af3"/>
        <w:ind w:firstLine="567"/>
        <w:jc w:val="both"/>
        <w:rPr>
          <w:rFonts w:ascii="Times New Roman" w:hAnsi="Times New Roman"/>
          <w:sz w:val="28"/>
          <w:szCs w:val="28"/>
        </w:rPr>
      </w:pPr>
      <w:r w:rsidRPr="00076A0D">
        <w:rPr>
          <w:rFonts w:ascii="Times New Roman" w:hAnsi="Times New Roman"/>
          <w:sz w:val="28"/>
          <w:szCs w:val="28"/>
        </w:rPr>
        <w:t>В ходе обследований специалистами отдела социально-реабилитационной работы осуществлялась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076A0D" w:rsidRPr="00076A0D" w:rsidRDefault="00076A0D" w:rsidP="007F77EF">
      <w:pPr>
        <w:pStyle w:val="af3"/>
        <w:ind w:firstLine="567"/>
        <w:jc w:val="both"/>
        <w:rPr>
          <w:rFonts w:ascii="Times New Roman" w:hAnsi="Times New Roman"/>
          <w:sz w:val="28"/>
          <w:szCs w:val="28"/>
        </w:rPr>
      </w:pPr>
      <w:r w:rsidRPr="00076A0D">
        <w:rPr>
          <w:rFonts w:ascii="Times New Roman" w:hAnsi="Times New Roman"/>
          <w:sz w:val="28"/>
          <w:szCs w:val="28"/>
        </w:rPr>
        <w:t>По результатам проверок составлено актов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rsidR="00076A0D" w:rsidRPr="00076A0D" w:rsidRDefault="00076A0D" w:rsidP="007F77EF">
      <w:pPr>
        <w:pStyle w:val="af3"/>
        <w:ind w:firstLine="567"/>
        <w:jc w:val="both"/>
        <w:rPr>
          <w:rFonts w:ascii="Times New Roman" w:hAnsi="Times New Roman"/>
          <w:sz w:val="28"/>
          <w:szCs w:val="28"/>
        </w:rPr>
      </w:pPr>
      <w:r w:rsidRPr="00076A0D">
        <w:rPr>
          <w:rFonts w:ascii="Times New Roman" w:hAnsi="Times New Roman"/>
          <w:sz w:val="28"/>
          <w:szCs w:val="28"/>
        </w:rPr>
        <w:t>- за период с 1 июля 2017 года по 30 ноября 2018 года - 1239;</w:t>
      </w:r>
    </w:p>
    <w:p w:rsidR="00076A0D" w:rsidRPr="00076A0D" w:rsidRDefault="00076A0D" w:rsidP="007F77EF">
      <w:pPr>
        <w:pStyle w:val="af3"/>
        <w:ind w:firstLine="567"/>
        <w:jc w:val="both"/>
        <w:rPr>
          <w:rFonts w:ascii="Times New Roman" w:hAnsi="Times New Roman"/>
          <w:sz w:val="28"/>
          <w:szCs w:val="28"/>
        </w:rPr>
      </w:pPr>
      <w:r w:rsidRPr="00076A0D">
        <w:rPr>
          <w:rFonts w:ascii="Times New Roman" w:hAnsi="Times New Roman"/>
          <w:sz w:val="28"/>
          <w:szCs w:val="28"/>
        </w:rPr>
        <w:t>- за период  с 1 июля 2018 года по 30 июня 2019 года – 1981;</w:t>
      </w:r>
    </w:p>
    <w:p w:rsidR="00076A0D" w:rsidRPr="00076A0D" w:rsidRDefault="00076A0D" w:rsidP="007F77EF">
      <w:pPr>
        <w:pStyle w:val="af3"/>
        <w:ind w:firstLine="567"/>
        <w:jc w:val="both"/>
        <w:rPr>
          <w:rFonts w:ascii="Times New Roman" w:hAnsi="Times New Roman"/>
          <w:sz w:val="28"/>
          <w:szCs w:val="28"/>
        </w:rPr>
      </w:pPr>
      <w:r w:rsidRPr="00076A0D">
        <w:rPr>
          <w:rFonts w:ascii="Times New Roman" w:hAnsi="Times New Roman"/>
          <w:sz w:val="28"/>
          <w:szCs w:val="28"/>
        </w:rPr>
        <w:t>- за период с 1 июля 2019 года по 30 ноября 2019 года–1091.</w:t>
      </w:r>
    </w:p>
    <w:p w:rsidR="00076A0D" w:rsidRPr="00076A0D" w:rsidRDefault="00076A0D" w:rsidP="007F77EF">
      <w:pPr>
        <w:ind w:firstLine="567"/>
        <w:jc w:val="both"/>
        <w:rPr>
          <w:sz w:val="28"/>
          <w:szCs w:val="28"/>
        </w:rPr>
      </w:pPr>
      <w:r w:rsidRPr="00076A0D">
        <w:rPr>
          <w:sz w:val="28"/>
          <w:szCs w:val="28"/>
        </w:rPr>
        <w:t xml:space="preserve"> В случае выявлении фактов неисполнения, ненадлежащего исполнения опекуном обязанностей, предусмотренных </w:t>
      </w:r>
      <w:hyperlink r:id="rId9" w:history="1">
        <w:r w:rsidRPr="00076A0D">
          <w:rPr>
            <w:sz w:val="28"/>
            <w:szCs w:val="28"/>
          </w:rPr>
          <w:t>законодательством</w:t>
        </w:r>
      </w:hyperlink>
      <w:r w:rsidRPr="00076A0D">
        <w:rPr>
          <w:sz w:val="28"/>
          <w:szCs w:val="28"/>
        </w:rPr>
        <w:t xml:space="preserve"> Российской Федерации, нарушения им прав и законных интересов подопечного специалистами даются рекомендации, устанавливаются сроки для устранения нарушений, планируются проведение повторных обследований семьи.</w:t>
      </w:r>
    </w:p>
    <w:p w:rsidR="00076A0D" w:rsidRPr="00076A0D" w:rsidRDefault="00076A0D" w:rsidP="007F77EF">
      <w:pPr>
        <w:ind w:firstLine="567"/>
        <w:jc w:val="both"/>
        <w:rPr>
          <w:color w:val="FF0000"/>
          <w:sz w:val="28"/>
          <w:szCs w:val="28"/>
        </w:rPr>
      </w:pPr>
      <w:r w:rsidRPr="00076A0D">
        <w:rPr>
          <w:sz w:val="28"/>
          <w:szCs w:val="28"/>
        </w:rPr>
        <w:lastRenderedPageBreak/>
        <w:t>Также за указанные периоды специалистами неоднократно посещались</w:t>
      </w:r>
      <w:r w:rsidR="00AB2BBE">
        <w:rPr>
          <w:sz w:val="28"/>
          <w:szCs w:val="28"/>
        </w:rPr>
        <w:t xml:space="preserve"> </w:t>
      </w:r>
      <w:r w:rsidRPr="00076A0D">
        <w:rPr>
          <w:sz w:val="28"/>
          <w:szCs w:val="28"/>
        </w:rPr>
        <w:t>23 учебных</w:t>
      </w:r>
      <w:r w:rsidR="00AB2BBE">
        <w:rPr>
          <w:sz w:val="28"/>
          <w:szCs w:val="28"/>
        </w:rPr>
        <w:t xml:space="preserve"> </w:t>
      </w:r>
      <w:r w:rsidRPr="00076A0D">
        <w:rPr>
          <w:sz w:val="28"/>
          <w:szCs w:val="28"/>
        </w:rPr>
        <w:t>и лечебных заведения (ГПОУ «Забайкальский техникум профессиональных технологий и сервиса», ГПОУ «Забайкальский горный колледж имени М.И. Агошкова», Забайкальский аграрный институт (филиал ФГБОУ ВО «Иркутский государственный аграрный университет имени А.А. Ежевского»), Колледж агробизнеса Забайкальского аграрного института (филиала ФГБОУ ВО «Иркутский государственный аграрный университет имени А.А. Ежевского»), ГОУ «Черновская специальная (коррекционная) школа-интернат», ГПОУ «Читинское торгово-кулинарное училище», ГПОУ «Читинский техникум отраслевых технологий и бизнеса», ГПОУ «Забайкальский государственный колледж», ГПОУ «Забайкальский техникум транспорта и технологий», ГПОУ «Забайкальский транспортный техникум», ГУЗ «Краевой специализированный дом ребенка № 1», ФГБОУ ВО Читинская государственная медицинская академия», ГПОУ «Читинский техникум отраслевых технологий и бизнеса»,  ФГБОУ «Забайкальский государственный университет», ЧОУ ВО ЦРФ «Сибирский университет потребительской кооперации», ЧТЖТ «Забайкальский институт железнодорожного транспорта Иркутского государственного университета путей и сообщений», ГПОУ «Читинский медицинский колледж», ГПОУ «Читинский политехнический колледж», КЧИФ ФГБОУ ВО БГУ, ГОУ СПО «Забайкальское училище культуры», ГПОУ ЧПТК, ГПОУ «Забайкальское училище культуры», ЧИБ ГУЭП), а также 3 учреждения для детей-сирот и детей, оставшихся без попечения родителей (ГУСО ЦПДОПР им. Подгорбунского Забайкальского края, ГБСУ СРЦ «Надежда», ГОУ «Открытый мир»).</w:t>
      </w:r>
      <w:r w:rsidR="00AB2BBE">
        <w:rPr>
          <w:sz w:val="28"/>
          <w:szCs w:val="28"/>
        </w:rPr>
        <w:t xml:space="preserve"> </w:t>
      </w:r>
      <w:r w:rsidRPr="00076A0D">
        <w:rPr>
          <w:sz w:val="28"/>
          <w:szCs w:val="28"/>
        </w:rPr>
        <w:t>В ходе посещений осуществлялась оценка жилищно-бытовых условий несовершеннолетних из числа детей-сирот и детей, оставшихся без попечения родителей, обучающихся в учебных заведениях, а также являющихся воспитанниками организаций для детей-сирот и детей, оставшихся без попечения родителей,, состояние их здоровья, внешнего вида и соблюдения гигиены, эмоционального и физического развития, навыков самообслуживания, осуществлялась проверка личных дел,</w:t>
      </w:r>
      <w:r w:rsidR="00AB2BBE">
        <w:rPr>
          <w:sz w:val="28"/>
          <w:szCs w:val="28"/>
        </w:rPr>
        <w:t xml:space="preserve"> </w:t>
      </w:r>
      <w:r w:rsidRPr="00076A0D">
        <w:rPr>
          <w:sz w:val="28"/>
          <w:szCs w:val="28"/>
        </w:rPr>
        <w:t>проведены встречи и беседы с обучающимися и воспитанниками на предмет соблюдения законными представителями прав и интересов подопечных.</w:t>
      </w:r>
      <w:r w:rsidR="00AB2BBE">
        <w:rPr>
          <w:sz w:val="28"/>
          <w:szCs w:val="28"/>
        </w:rPr>
        <w:t xml:space="preserve"> </w:t>
      </w:r>
      <w:r w:rsidRPr="00076A0D">
        <w:rPr>
          <w:sz w:val="28"/>
          <w:szCs w:val="28"/>
        </w:rPr>
        <w:t xml:space="preserve">Во исполнение функций законных представителей между комитетом образования и учебными заведениями (ГПОУ «Забайкальский техникум профессиональных технологий и сервиса», ГПОУ «Забайкальский горный колледж имени М.И. Агошкова», Забайкальский аграрный институт (филиал ФГБОУ ВО «Иркутский государственный аграрный университет имени А.А. Ежевского»), Колледж агробизнеса Забайкальского аграрного института (филиала ФГБОУ ВО «Иркутский государственный аграрный университет имени А.А. Ежевского»), ГОУ «Черновская специальная (коррекционная) школа-интернат», ГПОУ «Читинское торгово-кулинарное училище», ГПОУ «Читинский техникум отраслевых технологий и бизнеса», ГПОУ «Забайкальский государственный колледж», ГПОУ «Забайкальский техникум транспорта и технологий», ГПОУ «Забайкальский транспортный техникум», ГУЗ «Краевой специализированный дом ребенка № 1», ФГБОУ ВО </w:t>
      </w:r>
      <w:r w:rsidRPr="00076A0D">
        <w:rPr>
          <w:sz w:val="28"/>
          <w:szCs w:val="28"/>
        </w:rPr>
        <w:lastRenderedPageBreak/>
        <w:t>Читинская государственная медицинская академия», ГПОУ «Читинский техникум отраслевых технологий и бизнеса»,  ФГБОУ «Забайкальский государственный университет», ЧТЖТ «Забайкальский институт железнодорожного транспорта Иркутского государственного университета путей и сообщений», ГПОУ «Читинский медицинский колледж», ГПОУ «Читинский политехнический колледж», КЧИФ ФГБОУ ВО БГУ, ГОУ СПО «Забайкальское училище культуры», ГПОУ ЧПТК, ГПОУ «Забайкальское училище культуры») заключены соглашения о взаимодействии.</w:t>
      </w:r>
    </w:p>
    <w:p w:rsidR="00076A0D" w:rsidRPr="00076A0D" w:rsidRDefault="00076A0D" w:rsidP="00AB2BBE">
      <w:pPr>
        <w:pStyle w:val="af3"/>
        <w:ind w:firstLine="567"/>
        <w:jc w:val="both"/>
        <w:rPr>
          <w:rFonts w:ascii="Times New Roman" w:hAnsi="Times New Roman"/>
          <w:sz w:val="28"/>
          <w:szCs w:val="28"/>
        </w:rPr>
      </w:pPr>
      <w:r w:rsidRPr="00076A0D">
        <w:rPr>
          <w:rFonts w:ascii="Times New Roman" w:hAnsi="Times New Roman"/>
          <w:sz w:val="28"/>
          <w:szCs w:val="28"/>
        </w:rPr>
        <w:t>Специалистами отдела социально-реабилитационной работы за отчетные периоды было подготовлено: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1399"/>
        <w:gridCol w:w="1630"/>
        <w:gridCol w:w="1702"/>
      </w:tblGrid>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p>
        </w:tc>
        <w:tc>
          <w:tcPr>
            <w:tcW w:w="1399"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2017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 30 июня 2018</w:t>
            </w:r>
          </w:p>
        </w:tc>
        <w:tc>
          <w:tcPr>
            <w:tcW w:w="1630"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702"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всего заключений, разрешений, справок, в том числе:</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2699</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2884</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1471</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-распоряжение денежными средствами несовершеннолетнего </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929</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959</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426</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-заключений о возможности быть опекунами (попечителями), приёмными родителями</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190</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130</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101</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-заключений о возможности быть усыновителями</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58</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55</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78</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-заключений об ограничении либо о лишении родительских прав, а также восстановлении в родительских правах </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346</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370</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161</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-разрешений о разрешении на посещении несовершеннолетнего, находящегося в государственном учреждении </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192</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225</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89</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-заключений об определении места жительства несовершеннолетних </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141</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142</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47</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-разрешений на осуществление ухода за нетрудоспособным гражданином </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70</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153</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74</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-заключений об устройстве несовершеннолетнего в государственное учреждение -  </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166</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153</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80</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справок о месте нахождения близких родственников</w:t>
            </w:r>
          </w:p>
          <w:p w:rsidR="00076A0D" w:rsidRPr="00076A0D" w:rsidRDefault="00076A0D" w:rsidP="00076A0D">
            <w:pPr>
              <w:pStyle w:val="af3"/>
              <w:jc w:val="both"/>
              <w:rPr>
                <w:rFonts w:ascii="Times New Roman" w:eastAsia="Times New Roman" w:hAnsi="Times New Roman"/>
                <w:sz w:val="28"/>
                <w:szCs w:val="28"/>
              </w:rPr>
            </w:pP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356</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283</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77</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 справок в органы занятости населения  </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59</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36</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48</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заключено договоров о приемной семье</w:t>
            </w:r>
          </w:p>
          <w:p w:rsidR="00076A0D" w:rsidRPr="00076A0D" w:rsidRDefault="00076A0D" w:rsidP="00076A0D">
            <w:pPr>
              <w:pStyle w:val="af3"/>
              <w:jc w:val="both"/>
              <w:rPr>
                <w:rFonts w:ascii="Times New Roman" w:eastAsia="Times New Roman" w:hAnsi="Times New Roman"/>
                <w:sz w:val="28"/>
                <w:szCs w:val="28"/>
              </w:rPr>
            </w:pP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11</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6</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13</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-подготовлено соглашений о временном помещении несовершеннолетнего в </w:t>
            </w:r>
            <w:r w:rsidRPr="00076A0D">
              <w:rPr>
                <w:rFonts w:ascii="Times New Roman" w:eastAsia="Times New Roman" w:hAnsi="Times New Roman"/>
                <w:sz w:val="28"/>
                <w:szCs w:val="28"/>
              </w:rPr>
              <w:lastRenderedPageBreak/>
              <w:t xml:space="preserve">государственное учреждение здравоохранение </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lastRenderedPageBreak/>
              <w:t>13</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7</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6</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lastRenderedPageBreak/>
              <w:t xml:space="preserve">-разрешений забрать несовершеннолетнего, находящегося в организации для детей-сирот или в социально-реабилитационном центре </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172</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139</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48</w:t>
            </w:r>
          </w:p>
        </w:tc>
      </w:tr>
      <w:tr w:rsidR="00076A0D" w:rsidRPr="00076A0D" w:rsidTr="002C6A57">
        <w:tc>
          <w:tcPr>
            <w:tcW w:w="5298" w:type="dxa"/>
          </w:tcPr>
          <w:p w:rsidR="00076A0D" w:rsidRPr="00076A0D" w:rsidRDefault="00076A0D" w:rsidP="00076A0D">
            <w:pPr>
              <w:pStyle w:val="af3"/>
              <w:jc w:val="both"/>
              <w:rPr>
                <w:rFonts w:ascii="Times New Roman" w:eastAsia="Times New Roman" w:hAnsi="Times New Roman"/>
                <w:sz w:val="28"/>
                <w:szCs w:val="28"/>
              </w:rPr>
            </w:pPr>
            <w:r w:rsidRPr="00076A0D">
              <w:rPr>
                <w:rFonts w:ascii="Times New Roman" w:eastAsia="Times New Roman" w:hAnsi="Times New Roman"/>
                <w:sz w:val="28"/>
                <w:szCs w:val="28"/>
              </w:rPr>
              <w:t xml:space="preserve">- иные ходатайства, уведомления, направления заключения </w:t>
            </w:r>
          </w:p>
        </w:tc>
        <w:tc>
          <w:tcPr>
            <w:tcW w:w="1399"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186</w:t>
            </w:r>
          </w:p>
        </w:tc>
        <w:tc>
          <w:tcPr>
            <w:tcW w:w="1630"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226</w:t>
            </w:r>
          </w:p>
        </w:tc>
        <w:tc>
          <w:tcPr>
            <w:tcW w:w="1702" w:type="dxa"/>
          </w:tcPr>
          <w:p w:rsidR="00076A0D" w:rsidRPr="00076A0D" w:rsidRDefault="00076A0D" w:rsidP="00076A0D">
            <w:pPr>
              <w:pStyle w:val="af3"/>
              <w:jc w:val="center"/>
              <w:rPr>
                <w:rFonts w:ascii="Times New Roman" w:eastAsia="Times New Roman" w:hAnsi="Times New Roman"/>
                <w:sz w:val="28"/>
                <w:szCs w:val="28"/>
              </w:rPr>
            </w:pPr>
            <w:r w:rsidRPr="00076A0D">
              <w:rPr>
                <w:rFonts w:ascii="Times New Roman" w:eastAsia="Times New Roman" w:hAnsi="Times New Roman"/>
                <w:sz w:val="28"/>
                <w:szCs w:val="28"/>
              </w:rPr>
              <w:t>223</w:t>
            </w:r>
          </w:p>
        </w:tc>
      </w:tr>
    </w:tbl>
    <w:p w:rsidR="00076A0D" w:rsidRPr="00076A0D" w:rsidRDefault="00076A0D" w:rsidP="00076A0D">
      <w:pPr>
        <w:pStyle w:val="af3"/>
        <w:ind w:firstLine="567"/>
        <w:jc w:val="both"/>
        <w:rPr>
          <w:rFonts w:ascii="Times New Roman" w:hAnsi="Times New Roman"/>
          <w:sz w:val="28"/>
          <w:szCs w:val="28"/>
        </w:rPr>
      </w:pPr>
      <w:r w:rsidRPr="00076A0D">
        <w:rPr>
          <w:rFonts w:ascii="Times New Roman" w:hAnsi="Times New Roman"/>
          <w:sz w:val="28"/>
          <w:szCs w:val="28"/>
        </w:rPr>
        <w:t>Также специалистами отдела было принято отчетов опекунов, (попечителей), приемных родителей о хранении, об использовании имущества подопечных и об управлении их имуществом за 2017 год –378, 2018 год- 542. Отчеты за 2019 год будут сдаваться в срок не позднее 01.02.2020 года. Все законные представители предупреждены о необходимости предоставления отчетов.</w:t>
      </w:r>
    </w:p>
    <w:p w:rsidR="00076A0D" w:rsidRPr="00076A0D" w:rsidRDefault="00076A0D" w:rsidP="002C6A57">
      <w:pPr>
        <w:pStyle w:val="af3"/>
        <w:ind w:firstLine="567"/>
        <w:jc w:val="both"/>
        <w:rPr>
          <w:rFonts w:ascii="Times New Roman" w:hAnsi="Times New Roman"/>
          <w:sz w:val="28"/>
          <w:szCs w:val="28"/>
        </w:rPr>
      </w:pPr>
      <w:r w:rsidRPr="00076A0D">
        <w:rPr>
          <w:rFonts w:ascii="Times New Roman" w:hAnsi="Times New Roman"/>
          <w:sz w:val="28"/>
          <w:szCs w:val="28"/>
        </w:rPr>
        <w:t>В целях систематизации информации о выдаче органом опеки и попечительства разрешений на отчуждение имущества несовершеннолетних, ведется мониторинг исполнения разрешений:</w:t>
      </w:r>
    </w:p>
    <w:p w:rsidR="00076A0D" w:rsidRPr="00076A0D" w:rsidRDefault="00076A0D" w:rsidP="002C6A57">
      <w:pPr>
        <w:pStyle w:val="af3"/>
        <w:ind w:firstLine="567"/>
        <w:jc w:val="both"/>
        <w:rPr>
          <w:rFonts w:ascii="Times New Roman" w:hAnsi="Times New Roman"/>
          <w:color w:val="000000"/>
          <w:sz w:val="28"/>
          <w:szCs w:val="28"/>
        </w:rPr>
      </w:pPr>
      <w:r w:rsidRPr="00076A0D">
        <w:rPr>
          <w:rFonts w:ascii="Times New Roman" w:hAnsi="Times New Roman"/>
          <w:color w:val="000000"/>
          <w:sz w:val="28"/>
          <w:szCs w:val="28"/>
        </w:rPr>
        <w:t>- за период с 1 июля 2017 года по 30 ноября 2018 года внесена 271 запись;</w:t>
      </w:r>
    </w:p>
    <w:p w:rsidR="00076A0D" w:rsidRPr="00076A0D" w:rsidRDefault="00076A0D" w:rsidP="002C6A57">
      <w:pPr>
        <w:pStyle w:val="af3"/>
        <w:ind w:firstLine="567"/>
        <w:jc w:val="both"/>
        <w:rPr>
          <w:rFonts w:ascii="Times New Roman" w:hAnsi="Times New Roman"/>
          <w:sz w:val="28"/>
          <w:szCs w:val="28"/>
        </w:rPr>
      </w:pPr>
      <w:r w:rsidRPr="00076A0D">
        <w:rPr>
          <w:rFonts w:ascii="Times New Roman" w:hAnsi="Times New Roman"/>
          <w:sz w:val="28"/>
          <w:szCs w:val="28"/>
        </w:rPr>
        <w:t>- за период с 1 июля 2018 года по 30 июня 2019 года - 571 запись;</w:t>
      </w:r>
    </w:p>
    <w:p w:rsidR="00076A0D" w:rsidRPr="00076A0D" w:rsidRDefault="00076A0D" w:rsidP="002C6A57">
      <w:pPr>
        <w:pStyle w:val="af3"/>
        <w:ind w:firstLine="567"/>
        <w:jc w:val="both"/>
        <w:rPr>
          <w:rFonts w:ascii="Times New Roman" w:hAnsi="Times New Roman"/>
          <w:sz w:val="28"/>
          <w:szCs w:val="28"/>
        </w:rPr>
      </w:pPr>
      <w:r w:rsidRPr="00076A0D">
        <w:rPr>
          <w:rFonts w:ascii="Times New Roman" w:hAnsi="Times New Roman"/>
          <w:sz w:val="28"/>
          <w:szCs w:val="28"/>
        </w:rPr>
        <w:t>- за период с 1 июля 2019 года по 30 ноября 2019 года- 330</w:t>
      </w:r>
      <w:r w:rsidR="002C6A57">
        <w:rPr>
          <w:rFonts w:ascii="Times New Roman" w:hAnsi="Times New Roman"/>
          <w:sz w:val="28"/>
          <w:szCs w:val="28"/>
        </w:rPr>
        <w:t xml:space="preserve"> </w:t>
      </w:r>
      <w:r w:rsidRPr="00076A0D">
        <w:rPr>
          <w:rFonts w:ascii="Times New Roman" w:hAnsi="Times New Roman"/>
          <w:sz w:val="28"/>
          <w:szCs w:val="28"/>
        </w:rPr>
        <w:t>записей.</w:t>
      </w:r>
    </w:p>
    <w:p w:rsidR="00076A0D" w:rsidRPr="00076A0D" w:rsidRDefault="00076A0D" w:rsidP="002C6A57">
      <w:pPr>
        <w:tabs>
          <w:tab w:val="left" w:pos="709"/>
        </w:tabs>
        <w:ind w:firstLine="567"/>
        <w:jc w:val="both"/>
        <w:rPr>
          <w:sz w:val="28"/>
          <w:szCs w:val="28"/>
        </w:rPr>
      </w:pPr>
      <w:r w:rsidRPr="00076A0D">
        <w:rPr>
          <w:sz w:val="28"/>
          <w:szCs w:val="28"/>
        </w:rPr>
        <w:t>Для исполнения государственных полномочий, связанных с устройством несовершеннолетних под опеку (попечительство) либо в государственные учреждения под надзор, для получения от  государственных, общественных организаций и граждан необходимых документов для защиты личных и имущественных прав несовершеннолетних,</w:t>
      </w:r>
      <w:r w:rsidR="002C6A57">
        <w:rPr>
          <w:sz w:val="28"/>
          <w:szCs w:val="28"/>
        </w:rPr>
        <w:t xml:space="preserve"> </w:t>
      </w:r>
      <w:r w:rsidRPr="00076A0D">
        <w:rPr>
          <w:sz w:val="28"/>
          <w:szCs w:val="28"/>
        </w:rPr>
        <w:t>специалистами направлено запросов:</w:t>
      </w:r>
    </w:p>
    <w:p w:rsidR="00076A0D" w:rsidRPr="00076A0D" w:rsidRDefault="00076A0D" w:rsidP="002C6A57">
      <w:pPr>
        <w:tabs>
          <w:tab w:val="left" w:pos="709"/>
        </w:tabs>
        <w:ind w:firstLine="567"/>
        <w:jc w:val="both"/>
        <w:rPr>
          <w:sz w:val="28"/>
          <w:szCs w:val="28"/>
        </w:rPr>
      </w:pPr>
      <w:r w:rsidRPr="00076A0D">
        <w:rPr>
          <w:sz w:val="28"/>
          <w:szCs w:val="28"/>
        </w:rPr>
        <w:t>- за период с 1 июля 2017 года по 30 ноября 2018 года – 2245;</w:t>
      </w:r>
    </w:p>
    <w:p w:rsidR="00076A0D" w:rsidRPr="00076A0D" w:rsidRDefault="00076A0D" w:rsidP="002C6A57">
      <w:pPr>
        <w:tabs>
          <w:tab w:val="left" w:pos="709"/>
        </w:tabs>
        <w:ind w:firstLine="567"/>
        <w:jc w:val="both"/>
        <w:rPr>
          <w:sz w:val="28"/>
          <w:szCs w:val="28"/>
        </w:rPr>
      </w:pPr>
      <w:r w:rsidRPr="00076A0D">
        <w:rPr>
          <w:sz w:val="28"/>
          <w:szCs w:val="28"/>
        </w:rPr>
        <w:t>- за период  с 1 июля 2018 года по 30 июня 2019 года – 2 848;</w:t>
      </w:r>
    </w:p>
    <w:p w:rsidR="00076A0D" w:rsidRPr="00076A0D" w:rsidRDefault="00076A0D" w:rsidP="002C6A57">
      <w:pPr>
        <w:tabs>
          <w:tab w:val="left" w:pos="709"/>
        </w:tabs>
        <w:ind w:firstLine="567"/>
        <w:jc w:val="both"/>
        <w:rPr>
          <w:sz w:val="28"/>
          <w:szCs w:val="28"/>
        </w:rPr>
      </w:pPr>
      <w:r w:rsidRPr="00076A0D">
        <w:rPr>
          <w:sz w:val="28"/>
          <w:szCs w:val="28"/>
        </w:rPr>
        <w:t>- за период с 1 июля 2019 года по 30 ноября 2019 года- 1055.</w:t>
      </w:r>
    </w:p>
    <w:p w:rsidR="00076A0D" w:rsidRPr="00076A0D" w:rsidRDefault="00076A0D" w:rsidP="00076A0D">
      <w:pPr>
        <w:tabs>
          <w:tab w:val="left" w:pos="709"/>
        </w:tabs>
        <w:ind w:firstLine="709"/>
        <w:jc w:val="both"/>
        <w:rPr>
          <w:sz w:val="28"/>
          <w:szCs w:val="28"/>
        </w:rPr>
      </w:pPr>
      <w:r w:rsidRPr="00076A0D">
        <w:rPr>
          <w:sz w:val="28"/>
          <w:szCs w:val="28"/>
        </w:rPr>
        <w:t>В органе ЗАГС зарегистрировано  новорожденных: найденных (подкинутых), родители которых неизвестны либо оставленных матерью в роддоме при рождении:</w:t>
      </w:r>
    </w:p>
    <w:p w:rsidR="00076A0D" w:rsidRPr="00076A0D" w:rsidRDefault="00076A0D" w:rsidP="002C6A57">
      <w:pPr>
        <w:tabs>
          <w:tab w:val="left" w:pos="709"/>
        </w:tabs>
        <w:ind w:firstLine="567"/>
        <w:jc w:val="both"/>
        <w:rPr>
          <w:sz w:val="28"/>
          <w:szCs w:val="28"/>
        </w:rPr>
      </w:pPr>
      <w:r w:rsidRPr="00076A0D">
        <w:rPr>
          <w:sz w:val="28"/>
          <w:szCs w:val="28"/>
        </w:rPr>
        <w:t>- за период с 1 июля 2017 года по 30 ноября 2018 года – 15;</w:t>
      </w:r>
    </w:p>
    <w:p w:rsidR="00076A0D" w:rsidRPr="00076A0D" w:rsidRDefault="00076A0D" w:rsidP="002C6A57">
      <w:pPr>
        <w:tabs>
          <w:tab w:val="left" w:pos="709"/>
        </w:tabs>
        <w:ind w:firstLine="567"/>
        <w:jc w:val="both"/>
        <w:rPr>
          <w:sz w:val="28"/>
          <w:szCs w:val="28"/>
        </w:rPr>
      </w:pPr>
      <w:r w:rsidRPr="00076A0D">
        <w:rPr>
          <w:sz w:val="28"/>
          <w:szCs w:val="28"/>
        </w:rPr>
        <w:t>- за период  с 1 июля 2018 года по 30 июня 2019 года – 27;</w:t>
      </w:r>
    </w:p>
    <w:p w:rsidR="00076A0D" w:rsidRPr="00076A0D" w:rsidRDefault="00076A0D" w:rsidP="002C6A57">
      <w:pPr>
        <w:tabs>
          <w:tab w:val="left" w:pos="709"/>
        </w:tabs>
        <w:ind w:firstLine="567"/>
        <w:jc w:val="both"/>
        <w:rPr>
          <w:sz w:val="28"/>
          <w:szCs w:val="28"/>
        </w:rPr>
      </w:pPr>
      <w:r w:rsidRPr="00076A0D">
        <w:rPr>
          <w:sz w:val="28"/>
          <w:szCs w:val="28"/>
        </w:rPr>
        <w:t>- за период с 1 июля 2019 года по 30 ноября 2019 года – 9.</w:t>
      </w:r>
    </w:p>
    <w:p w:rsidR="00076A0D" w:rsidRPr="00076A0D" w:rsidRDefault="00076A0D" w:rsidP="00076A0D">
      <w:pPr>
        <w:tabs>
          <w:tab w:val="left" w:pos="709"/>
        </w:tabs>
        <w:ind w:firstLine="709"/>
        <w:jc w:val="both"/>
        <w:rPr>
          <w:sz w:val="28"/>
          <w:szCs w:val="28"/>
        </w:rPr>
      </w:pPr>
      <w:r w:rsidRPr="00076A0D">
        <w:rPr>
          <w:sz w:val="28"/>
          <w:szCs w:val="28"/>
        </w:rPr>
        <w:t>Также в связи с исполнением государственных полномочий специалистами отдела  осуществлялся прием и консультирование граждан. В отдел социально-реабилитационной работы обратилось граждан по  вопросам, входящим в компетенцию отдела: постановка на учет граждан в качестве опекунов (попечителей, приемных родителей, усыновителей), установление опеки и попечительства, вопросы, связанные с получение заключений, справок, разрешений, согласий и др. органа опеки и попечительства:</w:t>
      </w:r>
    </w:p>
    <w:p w:rsidR="00076A0D" w:rsidRPr="00076A0D" w:rsidRDefault="00076A0D" w:rsidP="002C6A57">
      <w:pPr>
        <w:tabs>
          <w:tab w:val="left" w:pos="709"/>
        </w:tabs>
        <w:ind w:firstLine="567"/>
        <w:jc w:val="both"/>
        <w:rPr>
          <w:sz w:val="28"/>
          <w:szCs w:val="28"/>
        </w:rPr>
      </w:pPr>
      <w:r w:rsidRPr="00076A0D">
        <w:rPr>
          <w:sz w:val="28"/>
          <w:szCs w:val="28"/>
        </w:rPr>
        <w:t>- за период с 1 июля 2017 года по 30 ноября 2018 года – 7544;</w:t>
      </w:r>
    </w:p>
    <w:p w:rsidR="00076A0D" w:rsidRPr="00076A0D" w:rsidRDefault="00076A0D" w:rsidP="002C6A57">
      <w:pPr>
        <w:tabs>
          <w:tab w:val="left" w:pos="709"/>
        </w:tabs>
        <w:ind w:firstLine="567"/>
        <w:jc w:val="both"/>
        <w:rPr>
          <w:sz w:val="28"/>
          <w:szCs w:val="28"/>
        </w:rPr>
      </w:pPr>
      <w:r w:rsidRPr="00076A0D">
        <w:rPr>
          <w:sz w:val="28"/>
          <w:szCs w:val="28"/>
        </w:rPr>
        <w:t>- за период  с 1 июля 2018 года по 30 июня 2019 года – 7801;</w:t>
      </w:r>
    </w:p>
    <w:p w:rsidR="00076A0D" w:rsidRPr="00076A0D" w:rsidRDefault="00076A0D" w:rsidP="002C6A57">
      <w:pPr>
        <w:tabs>
          <w:tab w:val="left" w:pos="709"/>
        </w:tabs>
        <w:ind w:firstLine="567"/>
        <w:jc w:val="both"/>
        <w:rPr>
          <w:sz w:val="28"/>
          <w:szCs w:val="28"/>
        </w:rPr>
      </w:pPr>
      <w:r w:rsidRPr="00076A0D">
        <w:rPr>
          <w:sz w:val="28"/>
          <w:szCs w:val="28"/>
        </w:rPr>
        <w:t>- за период с 1 июля 2019 года по 30 ноября 2019 года -  3797.</w:t>
      </w:r>
    </w:p>
    <w:p w:rsidR="00076A0D" w:rsidRPr="00076A0D" w:rsidRDefault="00076A0D" w:rsidP="002C6A57">
      <w:pPr>
        <w:tabs>
          <w:tab w:val="left" w:pos="709"/>
        </w:tabs>
        <w:ind w:firstLine="567"/>
        <w:jc w:val="both"/>
        <w:rPr>
          <w:sz w:val="28"/>
          <w:szCs w:val="28"/>
        </w:rPr>
      </w:pPr>
      <w:r w:rsidRPr="00076A0D">
        <w:rPr>
          <w:sz w:val="28"/>
          <w:szCs w:val="28"/>
        </w:rPr>
        <w:lastRenderedPageBreak/>
        <w:t xml:space="preserve">Помимо рассмотрения устных обращений, специалисты отдела социально-реабилитационной работы рассматривали письменные обращения граждан, организаций. </w:t>
      </w:r>
    </w:p>
    <w:p w:rsidR="00076A0D" w:rsidRPr="00076A0D" w:rsidRDefault="00076A0D" w:rsidP="002C6A57">
      <w:pPr>
        <w:tabs>
          <w:tab w:val="left" w:pos="709"/>
        </w:tabs>
        <w:ind w:firstLine="567"/>
        <w:jc w:val="both"/>
        <w:rPr>
          <w:sz w:val="28"/>
          <w:szCs w:val="28"/>
        </w:rPr>
      </w:pPr>
      <w:r w:rsidRPr="00076A0D">
        <w:rPr>
          <w:sz w:val="28"/>
          <w:szCs w:val="28"/>
        </w:rPr>
        <w:t>Так, за период с 1 июля 2017 года по 30 июня 2018 года в отдел социально-реабилитационной работы поступило 2973 обращений от граждан, а также 4538 запросов, обращений организаций, в том числе судебных органов и органов прокуратуры, службы судебных приставов и органов полиции, органов опеки и попечительства и органов социальной защиты населения, а также др. организаций, за период с 1 июля 2018 года по 30 июня 2019 года поступило 263 обращения от граждан,</w:t>
      </w:r>
      <w:r w:rsidR="00722AB5">
        <w:rPr>
          <w:sz w:val="28"/>
          <w:szCs w:val="28"/>
        </w:rPr>
        <w:t xml:space="preserve"> </w:t>
      </w:r>
      <w:r w:rsidRPr="00076A0D">
        <w:rPr>
          <w:sz w:val="28"/>
          <w:szCs w:val="28"/>
        </w:rPr>
        <w:t xml:space="preserve">а также 5262 запросов, обращений организаций, за период с 1 июля 2019 года по 30 ноября 2019 года поступило 138 обращений от граждан, а также 2614 запросов, обращений организаций. </w:t>
      </w:r>
    </w:p>
    <w:p w:rsidR="00076A0D" w:rsidRPr="00076A0D" w:rsidRDefault="00076A0D" w:rsidP="00722AB5">
      <w:pPr>
        <w:tabs>
          <w:tab w:val="left" w:pos="709"/>
        </w:tabs>
        <w:ind w:firstLine="567"/>
        <w:jc w:val="both"/>
        <w:rPr>
          <w:sz w:val="28"/>
          <w:szCs w:val="28"/>
        </w:rPr>
      </w:pPr>
      <w:r w:rsidRPr="00076A0D">
        <w:rPr>
          <w:sz w:val="28"/>
          <w:szCs w:val="28"/>
        </w:rPr>
        <w:t>Вся поступившая корреспонденция была своевременно рассмотрена, проанализирована, в  установленный срок даны ответы. Всего зарегистрировано в Журнале исходящей корреспонденции:</w:t>
      </w:r>
    </w:p>
    <w:p w:rsidR="00076A0D" w:rsidRPr="00076A0D" w:rsidRDefault="00076A0D" w:rsidP="00722AB5">
      <w:pPr>
        <w:pStyle w:val="af3"/>
        <w:ind w:firstLine="567"/>
        <w:jc w:val="both"/>
        <w:rPr>
          <w:rFonts w:ascii="Times New Roman" w:hAnsi="Times New Roman"/>
          <w:sz w:val="28"/>
          <w:szCs w:val="28"/>
        </w:rPr>
      </w:pPr>
      <w:r w:rsidRPr="00076A0D">
        <w:rPr>
          <w:rFonts w:ascii="Times New Roman" w:hAnsi="Times New Roman"/>
          <w:sz w:val="28"/>
          <w:szCs w:val="28"/>
        </w:rPr>
        <w:t xml:space="preserve">- за период с 1 июля 2017 года по 30 ноября 2018 года 6815 документов, из них 1395 ответов на обращения организаций </w:t>
      </w:r>
    </w:p>
    <w:p w:rsidR="00076A0D" w:rsidRPr="00076A0D" w:rsidRDefault="00076A0D" w:rsidP="00722AB5">
      <w:pPr>
        <w:pStyle w:val="af3"/>
        <w:ind w:firstLine="567"/>
        <w:jc w:val="both"/>
        <w:rPr>
          <w:rFonts w:ascii="Times New Roman" w:hAnsi="Times New Roman"/>
          <w:sz w:val="28"/>
          <w:szCs w:val="28"/>
        </w:rPr>
      </w:pPr>
      <w:r w:rsidRPr="00076A0D">
        <w:rPr>
          <w:rFonts w:ascii="Times New Roman" w:hAnsi="Times New Roman"/>
          <w:sz w:val="28"/>
          <w:szCs w:val="28"/>
        </w:rPr>
        <w:t xml:space="preserve">- за период с 1 июля 2018 года по 30 июня 2019 года 7458 документов, из них 1653 ответов на обращения организаций; </w:t>
      </w:r>
    </w:p>
    <w:p w:rsidR="00076A0D" w:rsidRPr="00076A0D" w:rsidRDefault="00076A0D" w:rsidP="00722AB5">
      <w:pPr>
        <w:pStyle w:val="af3"/>
        <w:ind w:firstLine="567"/>
        <w:jc w:val="both"/>
        <w:rPr>
          <w:rFonts w:ascii="Times New Roman" w:hAnsi="Times New Roman"/>
          <w:sz w:val="28"/>
          <w:szCs w:val="28"/>
        </w:rPr>
      </w:pPr>
      <w:r w:rsidRPr="00076A0D">
        <w:rPr>
          <w:rFonts w:ascii="Times New Roman" w:hAnsi="Times New Roman"/>
          <w:sz w:val="28"/>
          <w:szCs w:val="28"/>
        </w:rPr>
        <w:t>- за период с 1 июля 2019 года по 30 ноября 2019 года - 3980 документов.</w:t>
      </w:r>
    </w:p>
    <w:p w:rsidR="00076A0D" w:rsidRPr="00076A0D" w:rsidRDefault="00076A0D" w:rsidP="00722AB5">
      <w:pPr>
        <w:tabs>
          <w:tab w:val="left" w:pos="709"/>
        </w:tabs>
        <w:ind w:firstLine="709"/>
        <w:jc w:val="center"/>
        <w:rPr>
          <w:sz w:val="28"/>
          <w:szCs w:val="28"/>
        </w:rPr>
      </w:pPr>
      <w:r w:rsidRPr="00076A0D">
        <w:rPr>
          <w:sz w:val="28"/>
          <w:szCs w:val="28"/>
        </w:rPr>
        <w:t>Мониторинг эффективности работы отдела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gridCol w:w="1297"/>
        <w:gridCol w:w="1183"/>
        <w:gridCol w:w="1079"/>
      </w:tblGrid>
      <w:tr w:rsidR="00076A0D" w:rsidRPr="00076A0D" w:rsidTr="00722AB5">
        <w:tc>
          <w:tcPr>
            <w:tcW w:w="6470" w:type="dxa"/>
          </w:tcPr>
          <w:p w:rsidR="00076A0D" w:rsidRPr="00076A0D" w:rsidRDefault="00076A0D" w:rsidP="00076A0D">
            <w:pPr>
              <w:tabs>
                <w:tab w:val="left" w:pos="709"/>
              </w:tabs>
              <w:jc w:val="center"/>
              <w:rPr>
                <w:sz w:val="28"/>
                <w:szCs w:val="28"/>
              </w:rPr>
            </w:pPr>
          </w:p>
        </w:tc>
        <w:tc>
          <w:tcPr>
            <w:tcW w:w="1297" w:type="dxa"/>
          </w:tcPr>
          <w:p w:rsidR="00076A0D" w:rsidRPr="00076A0D" w:rsidRDefault="00076A0D" w:rsidP="00076A0D">
            <w:pPr>
              <w:tabs>
                <w:tab w:val="left" w:pos="709"/>
              </w:tabs>
              <w:jc w:val="center"/>
              <w:rPr>
                <w:sz w:val="28"/>
                <w:szCs w:val="28"/>
              </w:rPr>
            </w:pPr>
            <w:r w:rsidRPr="00076A0D">
              <w:rPr>
                <w:sz w:val="28"/>
                <w:szCs w:val="28"/>
              </w:rPr>
              <w:t>2017</w:t>
            </w:r>
          </w:p>
        </w:tc>
        <w:tc>
          <w:tcPr>
            <w:tcW w:w="118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2018</w:t>
            </w:r>
          </w:p>
        </w:tc>
        <w:tc>
          <w:tcPr>
            <w:tcW w:w="1079"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11 мес. 2019 г.</w:t>
            </w:r>
          </w:p>
        </w:tc>
      </w:tr>
      <w:tr w:rsidR="00076A0D" w:rsidRPr="00076A0D" w:rsidTr="00722AB5">
        <w:tc>
          <w:tcPr>
            <w:tcW w:w="6470" w:type="dxa"/>
          </w:tcPr>
          <w:p w:rsidR="00076A0D" w:rsidRPr="00076A0D" w:rsidRDefault="00076A0D" w:rsidP="00076A0D">
            <w:pPr>
              <w:tabs>
                <w:tab w:val="left" w:pos="709"/>
              </w:tabs>
              <w:jc w:val="both"/>
              <w:rPr>
                <w:sz w:val="28"/>
                <w:szCs w:val="28"/>
              </w:rPr>
            </w:pPr>
            <w:r w:rsidRPr="00076A0D">
              <w:rPr>
                <w:sz w:val="28"/>
                <w:szCs w:val="28"/>
              </w:rPr>
              <w:t xml:space="preserve">Количество выявленных несовершеннолетних </w:t>
            </w:r>
          </w:p>
        </w:tc>
        <w:tc>
          <w:tcPr>
            <w:tcW w:w="1297" w:type="dxa"/>
          </w:tcPr>
          <w:p w:rsidR="00076A0D" w:rsidRPr="00076A0D" w:rsidRDefault="00076A0D" w:rsidP="00076A0D">
            <w:pPr>
              <w:tabs>
                <w:tab w:val="left" w:pos="709"/>
              </w:tabs>
              <w:jc w:val="center"/>
              <w:rPr>
                <w:sz w:val="28"/>
                <w:szCs w:val="28"/>
              </w:rPr>
            </w:pPr>
            <w:r w:rsidRPr="00076A0D">
              <w:rPr>
                <w:sz w:val="28"/>
                <w:szCs w:val="28"/>
              </w:rPr>
              <w:t>202</w:t>
            </w:r>
          </w:p>
        </w:tc>
        <w:tc>
          <w:tcPr>
            <w:tcW w:w="1183" w:type="dxa"/>
          </w:tcPr>
          <w:p w:rsidR="00076A0D" w:rsidRPr="00076A0D" w:rsidRDefault="00076A0D" w:rsidP="00076A0D">
            <w:pPr>
              <w:tabs>
                <w:tab w:val="left" w:pos="709"/>
              </w:tabs>
              <w:jc w:val="center"/>
              <w:rPr>
                <w:sz w:val="28"/>
                <w:szCs w:val="28"/>
              </w:rPr>
            </w:pPr>
            <w:r w:rsidRPr="00076A0D">
              <w:rPr>
                <w:sz w:val="28"/>
                <w:szCs w:val="28"/>
              </w:rPr>
              <w:t>122</w:t>
            </w:r>
          </w:p>
        </w:tc>
        <w:tc>
          <w:tcPr>
            <w:tcW w:w="1079" w:type="dxa"/>
          </w:tcPr>
          <w:p w:rsidR="00076A0D" w:rsidRPr="00076A0D" w:rsidRDefault="00076A0D" w:rsidP="00076A0D">
            <w:pPr>
              <w:tabs>
                <w:tab w:val="left" w:pos="709"/>
              </w:tabs>
              <w:jc w:val="center"/>
              <w:rPr>
                <w:sz w:val="28"/>
                <w:szCs w:val="28"/>
              </w:rPr>
            </w:pPr>
            <w:r w:rsidRPr="00076A0D">
              <w:rPr>
                <w:sz w:val="28"/>
                <w:szCs w:val="28"/>
              </w:rPr>
              <w:t>92</w:t>
            </w:r>
          </w:p>
        </w:tc>
      </w:tr>
      <w:tr w:rsidR="00076A0D" w:rsidRPr="00076A0D" w:rsidTr="00722AB5">
        <w:tc>
          <w:tcPr>
            <w:tcW w:w="6470" w:type="dxa"/>
          </w:tcPr>
          <w:p w:rsidR="00076A0D" w:rsidRPr="00076A0D" w:rsidRDefault="00076A0D" w:rsidP="00076A0D">
            <w:pPr>
              <w:tabs>
                <w:tab w:val="left" w:pos="709"/>
              </w:tabs>
              <w:jc w:val="both"/>
              <w:rPr>
                <w:sz w:val="28"/>
                <w:szCs w:val="28"/>
              </w:rPr>
            </w:pPr>
            <w:r w:rsidRPr="00076A0D">
              <w:rPr>
                <w:sz w:val="28"/>
                <w:szCs w:val="28"/>
              </w:rPr>
              <w:t>Количество несовершеннолетних, возвращенных из замещающих семей</w:t>
            </w:r>
          </w:p>
        </w:tc>
        <w:tc>
          <w:tcPr>
            <w:tcW w:w="1297" w:type="dxa"/>
          </w:tcPr>
          <w:p w:rsidR="00076A0D" w:rsidRPr="00076A0D" w:rsidRDefault="00076A0D" w:rsidP="00076A0D">
            <w:pPr>
              <w:tabs>
                <w:tab w:val="left" w:pos="709"/>
              </w:tabs>
              <w:jc w:val="center"/>
              <w:rPr>
                <w:sz w:val="28"/>
                <w:szCs w:val="28"/>
              </w:rPr>
            </w:pPr>
            <w:r w:rsidRPr="00076A0D">
              <w:rPr>
                <w:sz w:val="28"/>
                <w:szCs w:val="28"/>
              </w:rPr>
              <w:t>33</w:t>
            </w:r>
          </w:p>
        </w:tc>
        <w:tc>
          <w:tcPr>
            <w:tcW w:w="1183" w:type="dxa"/>
          </w:tcPr>
          <w:p w:rsidR="00076A0D" w:rsidRPr="00076A0D" w:rsidRDefault="00076A0D" w:rsidP="00076A0D">
            <w:pPr>
              <w:tabs>
                <w:tab w:val="left" w:pos="709"/>
              </w:tabs>
              <w:jc w:val="center"/>
              <w:rPr>
                <w:sz w:val="28"/>
                <w:szCs w:val="28"/>
              </w:rPr>
            </w:pPr>
            <w:r w:rsidRPr="00076A0D">
              <w:rPr>
                <w:sz w:val="28"/>
                <w:szCs w:val="28"/>
              </w:rPr>
              <w:t>11</w:t>
            </w:r>
          </w:p>
        </w:tc>
        <w:tc>
          <w:tcPr>
            <w:tcW w:w="1079" w:type="dxa"/>
          </w:tcPr>
          <w:p w:rsidR="00076A0D" w:rsidRPr="00076A0D" w:rsidRDefault="00076A0D" w:rsidP="00076A0D">
            <w:pPr>
              <w:tabs>
                <w:tab w:val="left" w:pos="709"/>
              </w:tabs>
              <w:jc w:val="center"/>
              <w:rPr>
                <w:sz w:val="28"/>
                <w:szCs w:val="28"/>
              </w:rPr>
            </w:pPr>
            <w:r w:rsidRPr="00076A0D">
              <w:rPr>
                <w:sz w:val="28"/>
                <w:szCs w:val="28"/>
              </w:rPr>
              <w:t>6</w:t>
            </w:r>
          </w:p>
        </w:tc>
      </w:tr>
      <w:tr w:rsidR="00076A0D" w:rsidRPr="00076A0D" w:rsidTr="00722AB5">
        <w:tc>
          <w:tcPr>
            <w:tcW w:w="6470" w:type="dxa"/>
          </w:tcPr>
          <w:p w:rsidR="00076A0D" w:rsidRPr="00076A0D" w:rsidRDefault="00076A0D" w:rsidP="00076A0D">
            <w:pPr>
              <w:tabs>
                <w:tab w:val="left" w:pos="709"/>
              </w:tabs>
              <w:jc w:val="both"/>
              <w:rPr>
                <w:sz w:val="28"/>
                <w:szCs w:val="28"/>
              </w:rPr>
            </w:pPr>
            <w:r w:rsidRPr="00076A0D">
              <w:rPr>
                <w:sz w:val="28"/>
                <w:szCs w:val="28"/>
              </w:rPr>
              <w:t xml:space="preserve">Количество родителей, ограниченных/лишенных родительских прав </w:t>
            </w:r>
          </w:p>
        </w:tc>
        <w:tc>
          <w:tcPr>
            <w:tcW w:w="1297" w:type="dxa"/>
          </w:tcPr>
          <w:p w:rsidR="00076A0D" w:rsidRPr="00076A0D" w:rsidRDefault="00076A0D" w:rsidP="00076A0D">
            <w:pPr>
              <w:tabs>
                <w:tab w:val="left" w:pos="709"/>
              </w:tabs>
              <w:jc w:val="center"/>
              <w:rPr>
                <w:sz w:val="28"/>
                <w:szCs w:val="28"/>
              </w:rPr>
            </w:pPr>
            <w:r w:rsidRPr="00076A0D">
              <w:rPr>
                <w:sz w:val="28"/>
                <w:szCs w:val="28"/>
              </w:rPr>
              <w:t>198</w:t>
            </w:r>
          </w:p>
        </w:tc>
        <w:tc>
          <w:tcPr>
            <w:tcW w:w="1183" w:type="dxa"/>
          </w:tcPr>
          <w:p w:rsidR="00076A0D" w:rsidRPr="00076A0D" w:rsidRDefault="00076A0D" w:rsidP="00076A0D">
            <w:pPr>
              <w:tabs>
                <w:tab w:val="left" w:pos="709"/>
              </w:tabs>
              <w:jc w:val="center"/>
              <w:rPr>
                <w:sz w:val="28"/>
                <w:szCs w:val="28"/>
              </w:rPr>
            </w:pPr>
            <w:r w:rsidRPr="00076A0D">
              <w:rPr>
                <w:sz w:val="28"/>
                <w:szCs w:val="28"/>
              </w:rPr>
              <w:t>195</w:t>
            </w:r>
          </w:p>
        </w:tc>
        <w:tc>
          <w:tcPr>
            <w:tcW w:w="1079" w:type="dxa"/>
          </w:tcPr>
          <w:p w:rsidR="00076A0D" w:rsidRPr="00076A0D" w:rsidRDefault="00076A0D" w:rsidP="00076A0D">
            <w:pPr>
              <w:tabs>
                <w:tab w:val="left" w:pos="709"/>
              </w:tabs>
              <w:jc w:val="center"/>
              <w:rPr>
                <w:sz w:val="28"/>
                <w:szCs w:val="28"/>
              </w:rPr>
            </w:pPr>
            <w:r w:rsidRPr="00076A0D">
              <w:rPr>
                <w:sz w:val="28"/>
                <w:szCs w:val="28"/>
              </w:rPr>
              <w:t>179</w:t>
            </w:r>
          </w:p>
        </w:tc>
      </w:tr>
      <w:tr w:rsidR="00076A0D" w:rsidRPr="00076A0D" w:rsidTr="00722AB5">
        <w:tc>
          <w:tcPr>
            <w:tcW w:w="6470" w:type="dxa"/>
          </w:tcPr>
          <w:p w:rsidR="00076A0D" w:rsidRPr="00076A0D" w:rsidRDefault="00076A0D" w:rsidP="00076A0D">
            <w:pPr>
              <w:tabs>
                <w:tab w:val="left" w:pos="709"/>
              </w:tabs>
              <w:jc w:val="both"/>
              <w:rPr>
                <w:sz w:val="28"/>
                <w:szCs w:val="28"/>
              </w:rPr>
            </w:pPr>
            <w:r w:rsidRPr="00076A0D">
              <w:rPr>
                <w:sz w:val="28"/>
                <w:szCs w:val="28"/>
              </w:rPr>
              <w:t>Количество родителей, восстановленных в родительских правах</w:t>
            </w:r>
          </w:p>
        </w:tc>
        <w:tc>
          <w:tcPr>
            <w:tcW w:w="1297" w:type="dxa"/>
          </w:tcPr>
          <w:p w:rsidR="00076A0D" w:rsidRPr="00076A0D" w:rsidRDefault="00076A0D" w:rsidP="00076A0D">
            <w:pPr>
              <w:tabs>
                <w:tab w:val="left" w:pos="709"/>
              </w:tabs>
              <w:jc w:val="center"/>
              <w:rPr>
                <w:sz w:val="28"/>
                <w:szCs w:val="28"/>
              </w:rPr>
            </w:pPr>
            <w:r w:rsidRPr="00076A0D">
              <w:rPr>
                <w:sz w:val="28"/>
                <w:szCs w:val="28"/>
              </w:rPr>
              <w:t>10</w:t>
            </w:r>
          </w:p>
        </w:tc>
        <w:tc>
          <w:tcPr>
            <w:tcW w:w="1183" w:type="dxa"/>
          </w:tcPr>
          <w:p w:rsidR="00076A0D" w:rsidRPr="00076A0D" w:rsidRDefault="00076A0D" w:rsidP="00076A0D">
            <w:pPr>
              <w:tabs>
                <w:tab w:val="left" w:pos="709"/>
              </w:tabs>
              <w:jc w:val="center"/>
              <w:rPr>
                <w:sz w:val="28"/>
                <w:szCs w:val="28"/>
              </w:rPr>
            </w:pPr>
            <w:r w:rsidRPr="00076A0D">
              <w:rPr>
                <w:sz w:val="28"/>
                <w:szCs w:val="28"/>
              </w:rPr>
              <w:t>23</w:t>
            </w:r>
          </w:p>
        </w:tc>
        <w:tc>
          <w:tcPr>
            <w:tcW w:w="1079" w:type="dxa"/>
          </w:tcPr>
          <w:p w:rsidR="00076A0D" w:rsidRPr="00076A0D" w:rsidRDefault="00076A0D" w:rsidP="00076A0D">
            <w:pPr>
              <w:tabs>
                <w:tab w:val="left" w:pos="709"/>
              </w:tabs>
              <w:jc w:val="center"/>
              <w:rPr>
                <w:sz w:val="28"/>
                <w:szCs w:val="28"/>
              </w:rPr>
            </w:pPr>
            <w:r w:rsidRPr="00076A0D">
              <w:rPr>
                <w:sz w:val="28"/>
                <w:szCs w:val="28"/>
              </w:rPr>
              <w:t>5</w:t>
            </w:r>
          </w:p>
        </w:tc>
      </w:tr>
    </w:tbl>
    <w:p w:rsidR="00076A0D" w:rsidRPr="00076A0D" w:rsidRDefault="00076A0D" w:rsidP="00722AB5">
      <w:pPr>
        <w:tabs>
          <w:tab w:val="left" w:pos="709"/>
        </w:tabs>
        <w:ind w:firstLine="567"/>
        <w:jc w:val="both"/>
        <w:rPr>
          <w:sz w:val="28"/>
          <w:szCs w:val="28"/>
        </w:rPr>
      </w:pPr>
      <w:r w:rsidRPr="00076A0D">
        <w:rPr>
          <w:sz w:val="28"/>
          <w:szCs w:val="28"/>
        </w:rPr>
        <w:t xml:space="preserve">Из представленной таблицы усматривается, что прослеживается тенденция к снижению количества  несовершеннолетних, возвращенных из замещающих семей, родителей, ограниченных/лишенных родительских прав, а также количества родителей, восстановленных в родительских правах. </w:t>
      </w:r>
    </w:p>
    <w:p w:rsidR="00722AB5" w:rsidRDefault="00076A0D" w:rsidP="00076A0D">
      <w:pPr>
        <w:pStyle w:val="af3"/>
        <w:jc w:val="center"/>
        <w:rPr>
          <w:rFonts w:ascii="Times New Roman" w:eastAsia="Times New Roman" w:hAnsi="Times New Roman"/>
          <w:sz w:val="28"/>
          <w:szCs w:val="28"/>
          <w:lang w:eastAsia="ru-RU"/>
        </w:rPr>
      </w:pPr>
      <w:r w:rsidRPr="00076A0D">
        <w:rPr>
          <w:rFonts w:ascii="Times New Roman" w:eastAsia="Times New Roman" w:hAnsi="Times New Roman"/>
          <w:sz w:val="28"/>
          <w:szCs w:val="28"/>
          <w:lang w:eastAsia="ru-RU"/>
        </w:rPr>
        <w:t xml:space="preserve">Взаимодействие с организациями </w:t>
      </w:r>
    </w:p>
    <w:p w:rsidR="00076A0D" w:rsidRPr="00076A0D" w:rsidRDefault="00076A0D" w:rsidP="00722AB5">
      <w:pPr>
        <w:pStyle w:val="af3"/>
        <w:jc w:val="center"/>
        <w:rPr>
          <w:rFonts w:ascii="Times New Roman" w:hAnsi="Times New Roman"/>
          <w:sz w:val="28"/>
          <w:szCs w:val="28"/>
        </w:rPr>
      </w:pPr>
      <w:r w:rsidRPr="00076A0D">
        <w:rPr>
          <w:rFonts w:ascii="Times New Roman" w:eastAsia="Times New Roman" w:hAnsi="Times New Roman"/>
          <w:sz w:val="28"/>
          <w:szCs w:val="28"/>
          <w:lang w:eastAsia="ru-RU"/>
        </w:rPr>
        <w:t xml:space="preserve">по вопросам безнадзорности и беспризорности </w:t>
      </w:r>
    </w:p>
    <w:p w:rsidR="00076A0D" w:rsidRPr="00076A0D" w:rsidRDefault="00076A0D" w:rsidP="00722AB5">
      <w:pPr>
        <w:ind w:firstLine="567"/>
        <w:jc w:val="both"/>
        <w:rPr>
          <w:sz w:val="28"/>
          <w:szCs w:val="28"/>
        </w:rPr>
      </w:pPr>
      <w:r w:rsidRPr="00076A0D">
        <w:rPr>
          <w:sz w:val="28"/>
          <w:szCs w:val="28"/>
        </w:rPr>
        <w:t>Специалисты отдела являются членами районных комиссий по делам несовершеннолетних и защите их прав, еженедельно принимают участие в заседаниях комиссий, на которых рассматриваются административные материалы на несовершеннолетних, нарушающих действующее законодательство, законных представителей несовершеннолетних, привлекающихся к ответственности за ненадлежащее исполнение родительских обязанностей.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7"/>
        <w:gridCol w:w="1328"/>
        <w:gridCol w:w="1541"/>
        <w:gridCol w:w="1403"/>
      </w:tblGrid>
      <w:tr w:rsidR="00076A0D" w:rsidRPr="00076A0D" w:rsidTr="00722AB5">
        <w:tc>
          <w:tcPr>
            <w:tcW w:w="5757" w:type="dxa"/>
          </w:tcPr>
          <w:p w:rsidR="00076A0D" w:rsidRPr="00076A0D" w:rsidRDefault="00076A0D" w:rsidP="00076A0D">
            <w:pPr>
              <w:jc w:val="both"/>
              <w:rPr>
                <w:sz w:val="28"/>
                <w:szCs w:val="28"/>
              </w:rPr>
            </w:pPr>
          </w:p>
        </w:tc>
        <w:tc>
          <w:tcPr>
            <w:tcW w:w="1328"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2017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lastRenderedPageBreak/>
              <w:t xml:space="preserve"> 30 июня 2018</w:t>
            </w:r>
          </w:p>
        </w:tc>
        <w:tc>
          <w:tcPr>
            <w:tcW w:w="1541"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lastRenderedPageBreak/>
              <w:t>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lastRenderedPageBreak/>
              <w:t>30 июня 2019</w:t>
            </w:r>
          </w:p>
        </w:tc>
        <w:tc>
          <w:tcPr>
            <w:tcW w:w="140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lastRenderedPageBreak/>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lastRenderedPageBreak/>
              <w:t>30 ноября 2019</w:t>
            </w:r>
          </w:p>
        </w:tc>
      </w:tr>
      <w:tr w:rsidR="00076A0D" w:rsidRPr="00076A0D" w:rsidTr="00722AB5">
        <w:tc>
          <w:tcPr>
            <w:tcW w:w="5757" w:type="dxa"/>
          </w:tcPr>
          <w:p w:rsidR="00076A0D" w:rsidRPr="00076A0D" w:rsidRDefault="00076A0D" w:rsidP="00076A0D">
            <w:pPr>
              <w:jc w:val="both"/>
              <w:rPr>
                <w:sz w:val="28"/>
                <w:szCs w:val="28"/>
              </w:rPr>
            </w:pPr>
            <w:r w:rsidRPr="00076A0D">
              <w:rPr>
                <w:rFonts w:eastAsia="Calibri"/>
                <w:sz w:val="28"/>
                <w:szCs w:val="28"/>
                <w:lang w:eastAsia="en-US"/>
              </w:rPr>
              <w:lastRenderedPageBreak/>
              <w:t>проведено  заседаний комиссий</w:t>
            </w:r>
          </w:p>
        </w:tc>
        <w:tc>
          <w:tcPr>
            <w:tcW w:w="1328"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89</w:t>
            </w:r>
          </w:p>
        </w:tc>
        <w:tc>
          <w:tcPr>
            <w:tcW w:w="1541" w:type="dxa"/>
          </w:tcPr>
          <w:p w:rsidR="00076A0D" w:rsidRPr="00076A0D" w:rsidRDefault="00076A0D" w:rsidP="00076A0D">
            <w:pPr>
              <w:jc w:val="center"/>
              <w:rPr>
                <w:sz w:val="28"/>
                <w:szCs w:val="28"/>
              </w:rPr>
            </w:pPr>
            <w:r w:rsidRPr="00076A0D">
              <w:rPr>
                <w:rFonts w:eastAsia="Calibri"/>
                <w:sz w:val="28"/>
                <w:szCs w:val="28"/>
                <w:lang w:eastAsia="en-US"/>
              </w:rPr>
              <w:t>87</w:t>
            </w:r>
          </w:p>
        </w:tc>
        <w:tc>
          <w:tcPr>
            <w:tcW w:w="1403" w:type="dxa"/>
          </w:tcPr>
          <w:p w:rsidR="00076A0D" w:rsidRPr="00076A0D" w:rsidRDefault="00076A0D" w:rsidP="00076A0D">
            <w:pPr>
              <w:jc w:val="center"/>
              <w:rPr>
                <w:sz w:val="28"/>
                <w:szCs w:val="28"/>
              </w:rPr>
            </w:pPr>
            <w:r w:rsidRPr="00076A0D">
              <w:rPr>
                <w:sz w:val="28"/>
                <w:szCs w:val="28"/>
              </w:rPr>
              <w:t>42</w:t>
            </w:r>
          </w:p>
        </w:tc>
      </w:tr>
      <w:tr w:rsidR="00076A0D" w:rsidRPr="00076A0D" w:rsidTr="00722AB5">
        <w:tc>
          <w:tcPr>
            <w:tcW w:w="5757" w:type="dxa"/>
          </w:tcPr>
          <w:p w:rsidR="00076A0D" w:rsidRPr="00076A0D" w:rsidRDefault="00076A0D" w:rsidP="00076A0D">
            <w:pPr>
              <w:jc w:val="both"/>
              <w:rPr>
                <w:sz w:val="28"/>
                <w:szCs w:val="28"/>
              </w:rPr>
            </w:pPr>
            <w:r w:rsidRPr="00076A0D">
              <w:rPr>
                <w:sz w:val="28"/>
                <w:szCs w:val="28"/>
              </w:rPr>
              <w:t>рассмотрено материалов в отношении несовершеннолетних и законных представителей (родителей)</w:t>
            </w:r>
          </w:p>
        </w:tc>
        <w:tc>
          <w:tcPr>
            <w:tcW w:w="1328" w:type="dxa"/>
          </w:tcPr>
          <w:p w:rsidR="00076A0D" w:rsidRPr="00076A0D" w:rsidRDefault="00076A0D" w:rsidP="00076A0D">
            <w:pPr>
              <w:jc w:val="center"/>
              <w:rPr>
                <w:sz w:val="28"/>
                <w:szCs w:val="28"/>
              </w:rPr>
            </w:pPr>
            <w:r w:rsidRPr="00076A0D">
              <w:rPr>
                <w:sz w:val="28"/>
                <w:szCs w:val="28"/>
              </w:rPr>
              <w:t>1034</w:t>
            </w:r>
          </w:p>
        </w:tc>
        <w:tc>
          <w:tcPr>
            <w:tcW w:w="1541" w:type="dxa"/>
          </w:tcPr>
          <w:p w:rsidR="00076A0D" w:rsidRPr="00076A0D" w:rsidRDefault="00076A0D" w:rsidP="00076A0D">
            <w:pPr>
              <w:jc w:val="center"/>
              <w:rPr>
                <w:sz w:val="28"/>
                <w:szCs w:val="28"/>
              </w:rPr>
            </w:pPr>
            <w:r w:rsidRPr="00076A0D">
              <w:rPr>
                <w:sz w:val="28"/>
                <w:szCs w:val="28"/>
              </w:rPr>
              <w:t>1015</w:t>
            </w:r>
          </w:p>
        </w:tc>
        <w:tc>
          <w:tcPr>
            <w:tcW w:w="1403" w:type="dxa"/>
          </w:tcPr>
          <w:p w:rsidR="00076A0D" w:rsidRPr="00076A0D" w:rsidRDefault="00076A0D" w:rsidP="00076A0D">
            <w:pPr>
              <w:jc w:val="center"/>
              <w:rPr>
                <w:sz w:val="28"/>
                <w:szCs w:val="28"/>
              </w:rPr>
            </w:pPr>
            <w:r w:rsidRPr="00076A0D">
              <w:rPr>
                <w:sz w:val="28"/>
                <w:szCs w:val="28"/>
              </w:rPr>
              <w:t>453</w:t>
            </w:r>
          </w:p>
        </w:tc>
      </w:tr>
    </w:tbl>
    <w:p w:rsidR="00076A0D" w:rsidRPr="00076A0D" w:rsidRDefault="00076A0D" w:rsidP="00722AB5">
      <w:pPr>
        <w:ind w:firstLine="567"/>
        <w:jc w:val="both"/>
        <w:rPr>
          <w:sz w:val="28"/>
          <w:szCs w:val="28"/>
        </w:rPr>
      </w:pPr>
      <w:r w:rsidRPr="00076A0D">
        <w:rPr>
          <w:sz w:val="28"/>
          <w:szCs w:val="28"/>
        </w:rPr>
        <w:t>По итогам заседаний несовершеннолетние и законные представители поставлены на профилактический учет в органы и организации системы профилактики безнадзорности и беспризорности.</w:t>
      </w:r>
      <w:r w:rsidR="00722AB5">
        <w:rPr>
          <w:sz w:val="28"/>
          <w:szCs w:val="28"/>
        </w:rPr>
        <w:t xml:space="preserve"> </w:t>
      </w:r>
      <w:r w:rsidRPr="00076A0D">
        <w:rPr>
          <w:sz w:val="28"/>
          <w:szCs w:val="28"/>
        </w:rPr>
        <w:t>Кроме того в указанный период проводились тематические и внеплановые заседания комиссий по делам несовершеннолетних и защите их прав, по вопросам летнего отдыха  и трудовой занятости подростков в летний период, выездные заседания в семьи, в государственные учреждения для детей-сирот по самовольным уходам и др., начальник отдела принимал участие в 9 заседаниях Комиссии по делам несовершеннолетних  защите их прав Забайкальского края.</w:t>
      </w:r>
    </w:p>
    <w:p w:rsidR="00076A0D" w:rsidRPr="00076A0D" w:rsidRDefault="00076A0D" w:rsidP="00722AB5">
      <w:pPr>
        <w:ind w:firstLine="567"/>
        <w:jc w:val="both"/>
        <w:rPr>
          <w:sz w:val="28"/>
          <w:szCs w:val="28"/>
        </w:rPr>
      </w:pPr>
      <w:r w:rsidRPr="00076A0D">
        <w:rPr>
          <w:sz w:val="28"/>
          <w:szCs w:val="28"/>
        </w:rPr>
        <w:t>Также в целях взаимодействия по вопросам безнадзорности и беспризорности специалисты принимали участи в рейдах совместно с организациями здравоохранения, социальной защиты населения, комиссий по делам несовершеннолетних и защите их прав, органами полиции, в том числе и в вечернее время.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1"/>
        <w:gridCol w:w="1388"/>
        <w:gridCol w:w="1567"/>
        <w:gridCol w:w="1423"/>
      </w:tblGrid>
      <w:tr w:rsidR="00076A0D" w:rsidRPr="00076A0D" w:rsidTr="00722AB5">
        <w:tc>
          <w:tcPr>
            <w:tcW w:w="5651" w:type="dxa"/>
          </w:tcPr>
          <w:p w:rsidR="00076A0D" w:rsidRPr="00076A0D" w:rsidRDefault="00076A0D" w:rsidP="00076A0D">
            <w:pPr>
              <w:jc w:val="both"/>
              <w:rPr>
                <w:sz w:val="28"/>
                <w:szCs w:val="28"/>
              </w:rPr>
            </w:pPr>
          </w:p>
        </w:tc>
        <w:tc>
          <w:tcPr>
            <w:tcW w:w="1388"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2017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 xml:space="preserve"> 30 июня 2018</w:t>
            </w:r>
          </w:p>
        </w:tc>
        <w:tc>
          <w:tcPr>
            <w:tcW w:w="1567"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423"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1 июля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722AB5">
        <w:tc>
          <w:tcPr>
            <w:tcW w:w="5651" w:type="dxa"/>
          </w:tcPr>
          <w:p w:rsidR="00076A0D" w:rsidRPr="00076A0D" w:rsidRDefault="00076A0D" w:rsidP="00076A0D">
            <w:pPr>
              <w:jc w:val="both"/>
              <w:rPr>
                <w:sz w:val="28"/>
                <w:szCs w:val="28"/>
              </w:rPr>
            </w:pPr>
            <w:r w:rsidRPr="00076A0D">
              <w:rPr>
                <w:sz w:val="28"/>
                <w:szCs w:val="28"/>
              </w:rPr>
              <w:t>проведено  рейдов</w:t>
            </w:r>
          </w:p>
        </w:tc>
        <w:tc>
          <w:tcPr>
            <w:tcW w:w="1388" w:type="dxa"/>
          </w:tcPr>
          <w:p w:rsidR="00076A0D" w:rsidRPr="00076A0D" w:rsidRDefault="00076A0D" w:rsidP="00076A0D">
            <w:pPr>
              <w:jc w:val="center"/>
              <w:rPr>
                <w:sz w:val="28"/>
                <w:szCs w:val="28"/>
              </w:rPr>
            </w:pPr>
            <w:r w:rsidRPr="00076A0D">
              <w:rPr>
                <w:sz w:val="28"/>
                <w:szCs w:val="28"/>
              </w:rPr>
              <w:t>37</w:t>
            </w:r>
          </w:p>
        </w:tc>
        <w:tc>
          <w:tcPr>
            <w:tcW w:w="1567" w:type="dxa"/>
          </w:tcPr>
          <w:p w:rsidR="00076A0D" w:rsidRPr="00076A0D" w:rsidRDefault="00076A0D" w:rsidP="00076A0D">
            <w:pPr>
              <w:jc w:val="center"/>
              <w:rPr>
                <w:sz w:val="28"/>
                <w:szCs w:val="28"/>
              </w:rPr>
            </w:pPr>
            <w:r w:rsidRPr="00076A0D">
              <w:rPr>
                <w:sz w:val="28"/>
                <w:szCs w:val="28"/>
              </w:rPr>
              <w:t>37</w:t>
            </w:r>
          </w:p>
        </w:tc>
        <w:tc>
          <w:tcPr>
            <w:tcW w:w="1423" w:type="dxa"/>
          </w:tcPr>
          <w:p w:rsidR="00076A0D" w:rsidRPr="00076A0D" w:rsidRDefault="00076A0D" w:rsidP="00076A0D">
            <w:pPr>
              <w:jc w:val="center"/>
              <w:rPr>
                <w:sz w:val="28"/>
                <w:szCs w:val="28"/>
              </w:rPr>
            </w:pPr>
            <w:r w:rsidRPr="00076A0D">
              <w:rPr>
                <w:sz w:val="28"/>
                <w:szCs w:val="28"/>
              </w:rPr>
              <w:t>17</w:t>
            </w:r>
          </w:p>
        </w:tc>
      </w:tr>
      <w:tr w:rsidR="00076A0D" w:rsidRPr="00076A0D" w:rsidTr="00722AB5">
        <w:tc>
          <w:tcPr>
            <w:tcW w:w="5651" w:type="dxa"/>
          </w:tcPr>
          <w:p w:rsidR="00076A0D" w:rsidRPr="00076A0D" w:rsidRDefault="00076A0D" w:rsidP="00076A0D">
            <w:pPr>
              <w:jc w:val="both"/>
              <w:rPr>
                <w:sz w:val="28"/>
                <w:szCs w:val="28"/>
              </w:rPr>
            </w:pPr>
            <w:r w:rsidRPr="00076A0D">
              <w:rPr>
                <w:sz w:val="28"/>
                <w:szCs w:val="28"/>
              </w:rPr>
              <w:t>посещено  семей</w:t>
            </w:r>
          </w:p>
        </w:tc>
        <w:tc>
          <w:tcPr>
            <w:tcW w:w="1388" w:type="dxa"/>
          </w:tcPr>
          <w:p w:rsidR="00076A0D" w:rsidRPr="00076A0D" w:rsidRDefault="00076A0D" w:rsidP="00076A0D">
            <w:pPr>
              <w:jc w:val="center"/>
              <w:rPr>
                <w:sz w:val="28"/>
                <w:szCs w:val="28"/>
              </w:rPr>
            </w:pPr>
            <w:r w:rsidRPr="00076A0D">
              <w:rPr>
                <w:sz w:val="28"/>
                <w:szCs w:val="28"/>
              </w:rPr>
              <w:t>169</w:t>
            </w:r>
          </w:p>
        </w:tc>
        <w:tc>
          <w:tcPr>
            <w:tcW w:w="1567" w:type="dxa"/>
          </w:tcPr>
          <w:p w:rsidR="00076A0D" w:rsidRPr="00076A0D" w:rsidRDefault="00076A0D" w:rsidP="00076A0D">
            <w:pPr>
              <w:jc w:val="center"/>
              <w:rPr>
                <w:sz w:val="28"/>
                <w:szCs w:val="28"/>
              </w:rPr>
            </w:pPr>
            <w:r w:rsidRPr="00076A0D">
              <w:rPr>
                <w:sz w:val="28"/>
                <w:szCs w:val="28"/>
              </w:rPr>
              <w:t>120</w:t>
            </w:r>
          </w:p>
        </w:tc>
        <w:tc>
          <w:tcPr>
            <w:tcW w:w="1423" w:type="dxa"/>
          </w:tcPr>
          <w:p w:rsidR="00076A0D" w:rsidRPr="00076A0D" w:rsidRDefault="00076A0D" w:rsidP="00076A0D">
            <w:pPr>
              <w:jc w:val="center"/>
              <w:rPr>
                <w:sz w:val="28"/>
                <w:szCs w:val="28"/>
              </w:rPr>
            </w:pPr>
            <w:r w:rsidRPr="00076A0D">
              <w:rPr>
                <w:sz w:val="28"/>
                <w:szCs w:val="28"/>
              </w:rPr>
              <w:t>118</w:t>
            </w:r>
          </w:p>
        </w:tc>
      </w:tr>
    </w:tbl>
    <w:p w:rsidR="00076A0D" w:rsidRPr="00076A0D" w:rsidRDefault="00076A0D" w:rsidP="00722AB5">
      <w:pPr>
        <w:ind w:firstLine="567"/>
        <w:jc w:val="both"/>
        <w:rPr>
          <w:sz w:val="28"/>
          <w:szCs w:val="28"/>
        </w:rPr>
      </w:pPr>
      <w:r w:rsidRPr="00076A0D">
        <w:rPr>
          <w:sz w:val="28"/>
          <w:szCs w:val="28"/>
        </w:rPr>
        <w:t>Также  посещены учреждения для детей-сирот и детей, оставшихся без попечения родителей, и учебные заведения (ГУСО ЦПДОПР им. Подгорбунского Забайкальского края, ГБСУ СРЦ «Надежда», Забайкальский аграрный институт (филиал ФГБОУ ВО «Иркутский государственный аграрный университет имени А.А. Ежевского»), Колледж агробизнеса Забайкальского аграрного института (филиала ФГБОУ ВО «Иркутский государственный аграрный университет имени А.А. Ежевского»), ГОУ «Черновская специальная (коррекционная) школа-интернат», ГПОУ «Читинский техникум отраслевых технологий и бизнеса», ГПОУ «Забайкальский государственный колледж», ГПОУ «Забайкальский техникум транспорта и технологий», ГПОУ «Забайкальский транспортный техникум», ГОУ «Открытый мир»).Помимо указанного в течение учебного года специалисты принимали участие в собраниях обучающихся всех учебных заведений, в Совете профилактики по вопросам дисциплинарных проступков детей-сирот  (ГПОУ «Читинское торгово-кулинарное училище», ГПОУ ЧПТК, ГПОУ «Забайкальский техникум профессиональных технологий и сервиса»).</w:t>
      </w:r>
    </w:p>
    <w:p w:rsidR="00076A0D" w:rsidRPr="00076A0D" w:rsidRDefault="00076A0D" w:rsidP="00722AB5">
      <w:pPr>
        <w:ind w:firstLine="567"/>
        <w:jc w:val="both"/>
        <w:rPr>
          <w:sz w:val="28"/>
          <w:szCs w:val="28"/>
        </w:rPr>
      </w:pPr>
      <w:r w:rsidRPr="00076A0D">
        <w:rPr>
          <w:sz w:val="28"/>
          <w:szCs w:val="28"/>
        </w:rPr>
        <w:t xml:space="preserve">Специалисты принимали участие в 4 заседаниях рабочих групп при прокуратуре Центрального и прокуратуре Железнодорожного районов города Читы в 2018-2019 учебном году и 2 заседаниях за период с 1 июля 2019 года по30 </w:t>
      </w:r>
      <w:r w:rsidRPr="00076A0D">
        <w:rPr>
          <w:sz w:val="28"/>
          <w:szCs w:val="28"/>
        </w:rPr>
        <w:lastRenderedPageBreak/>
        <w:t>ноября 2019 года,  на которых рассматривались вопросы исполнения функций органами системы профилактики в целях достижения качественных результатов (сокращение преступлений среди подростков, сокращение числа семей, находящихся в трудной ситуации, контроль заих проживанием, оказание помощи при взаимодействии органов системы профилактики и др.),  а также в межведомственных консилиумах по оказанию помощи 11 неблагополучным семьям на базе ГУСО ЖКЦСОН «Берегиня».</w:t>
      </w:r>
    </w:p>
    <w:p w:rsidR="00076A0D" w:rsidRPr="00076A0D" w:rsidRDefault="00076A0D" w:rsidP="00076A0D">
      <w:pPr>
        <w:ind w:firstLine="567"/>
        <w:jc w:val="both"/>
        <w:rPr>
          <w:color w:val="000000"/>
          <w:sz w:val="28"/>
          <w:szCs w:val="28"/>
        </w:rPr>
      </w:pPr>
      <w:r w:rsidRPr="00076A0D">
        <w:rPr>
          <w:color w:val="000000"/>
          <w:sz w:val="28"/>
          <w:szCs w:val="28"/>
        </w:rPr>
        <w:t xml:space="preserve">Кроме того, проводится работа как с замещающими, так и кровными  семьями по профилактике жестокого обращения с несовершеннолетними. </w:t>
      </w:r>
    </w:p>
    <w:p w:rsidR="00076A0D" w:rsidRPr="00076A0D" w:rsidRDefault="00076A0D" w:rsidP="00076A0D">
      <w:pPr>
        <w:ind w:firstLine="567"/>
        <w:jc w:val="both"/>
        <w:rPr>
          <w:color w:val="000000"/>
          <w:sz w:val="28"/>
          <w:szCs w:val="28"/>
        </w:rPr>
      </w:pPr>
      <w:r w:rsidRPr="00076A0D">
        <w:rPr>
          <w:color w:val="000000"/>
          <w:sz w:val="28"/>
          <w:szCs w:val="28"/>
        </w:rPr>
        <w:t xml:space="preserve">Разъяснительная работа по недопустимости жестокого обращения с детьми, а также последствиях и неминуемой ответственности за совершенные противоправные действия проводится специалистами на собраниях опекунов, в индивидуальной  работе с семьями (как с родителям, так и с  несовершеннолетними) при проведении обследований условий проживания. </w:t>
      </w:r>
    </w:p>
    <w:p w:rsidR="00076A0D" w:rsidRPr="00076A0D" w:rsidRDefault="00076A0D" w:rsidP="00076A0D">
      <w:pPr>
        <w:ind w:firstLine="567"/>
        <w:jc w:val="both"/>
        <w:rPr>
          <w:color w:val="000000"/>
          <w:sz w:val="28"/>
          <w:szCs w:val="28"/>
        </w:rPr>
      </w:pPr>
      <w:r w:rsidRPr="00076A0D">
        <w:rPr>
          <w:color w:val="000000"/>
          <w:sz w:val="28"/>
          <w:szCs w:val="28"/>
        </w:rPr>
        <w:t xml:space="preserve">Выявление случаев насилия, жестокого обращения с несовершеннолетними осуществляется путем обмена информацией между органами и учреждениями системы профилактики, осуществления совместных профилактических мероприятий (рейдов), участия в совещаниях и рабочих группах по профилактике насилия и жестокого обращения в отношении несовершеннолетних. При выявлении таких случаев специалистами отдела принимаются меры по незамедлительному изъятию несовершеннолетних из семей, информация направляется в органы и учреждения системы профилактики, для принятия мер реагирования в отношении родителей, опекунов, попечителей. </w:t>
      </w:r>
    </w:p>
    <w:p w:rsidR="00076A0D" w:rsidRPr="00076A0D" w:rsidRDefault="00076A0D" w:rsidP="00076A0D">
      <w:pPr>
        <w:ind w:firstLine="567"/>
        <w:jc w:val="both"/>
        <w:rPr>
          <w:color w:val="000000"/>
          <w:sz w:val="28"/>
          <w:szCs w:val="28"/>
        </w:rPr>
      </w:pPr>
      <w:r w:rsidRPr="00076A0D">
        <w:rPr>
          <w:color w:val="000000"/>
          <w:sz w:val="28"/>
          <w:szCs w:val="28"/>
        </w:rPr>
        <w:t>В 2017, 2018 г.г. случаев  насилия и жестокого обращения в отношении несовершеннолетних, проживающих в замещающих семьях, зафиксировано не было.</w:t>
      </w:r>
    </w:p>
    <w:p w:rsidR="00076A0D" w:rsidRPr="00076A0D" w:rsidRDefault="00076A0D" w:rsidP="008512EB">
      <w:pPr>
        <w:ind w:firstLine="567"/>
        <w:jc w:val="both"/>
        <w:rPr>
          <w:color w:val="000000"/>
          <w:sz w:val="28"/>
          <w:szCs w:val="28"/>
        </w:rPr>
      </w:pPr>
      <w:r w:rsidRPr="00076A0D">
        <w:rPr>
          <w:color w:val="000000"/>
          <w:sz w:val="28"/>
          <w:szCs w:val="28"/>
        </w:rPr>
        <w:t xml:space="preserve">В 2019 году на территории городского округа «Город Чита» выявлен один случай жестокого обращения в приемной семье. Приемные родители были привлечены к уголовной ответственности. </w:t>
      </w:r>
    </w:p>
    <w:p w:rsidR="00076A0D" w:rsidRPr="00076A0D" w:rsidRDefault="00076A0D" w:rsidP="008512EB">
      <w:pPr>
        <w:pStyle w:val="af3"/>
        <w:jc w:val="center"/>
        <w:rPr>
          <w:rFonts w:ascii="Times New Roman" w:hAnsi="Times New Roman"/>
          <w:sz w:val="28"/>
          <w:szCs w:val="28"/>
        </w:rPr>
      </w:pPr>
      <w:r w:rsidRPr="00076A0D">
        <w:rPr>
          <w:rFonts w:ascii="Times New Roman" w:hAnsi="Times New Roman"/>
          <w:sz w:val="28"/>
          <w:szCs w:val="28"/>
        </w:rPr>
        <w:t>Оздоровление детей, находящихся в замещающих семьях</w:t>
      </w:r>
    </w:p>
    <w:p w:rsidR="00076A0D" w:rsidRPr="00076A0D" w:rsidRDefault="00076A0D" w:rsidP="008512EB">
      <w:pPr>
        <w:ind w:firstLine="567"/>
        <w:jc w:val="both"/>
        <w:rPr>
          <w:sz w:val="28"/>
          <w:szCs w:val="28"/>
        </w:rPr>
      </w:pPr>
      <w:r w:rsidRPr="00076A0D">
        <w:rPr>
          <w:sz w:val="28"/>
          <w:szCs w:val="28"/>
        </w:rPr>
        <w:t>С целью оздоровления несовершеннолетних, находящихся под опекой (попечительством), в приемных семьях, ежегодно готовятся списки несовершеннолетних, куда включаются все состоящие на учете в органе опеки и попечительства несовершеннолетние, и направлены в организации здравоохранения. Информация о прохождении несовершеннолетними опекаемыми (подопечными) диспансеризации запрашивается специалистами в ходе плановых обследований условий проживания несовершеннолетних.</w:t>
      </w:r>
    </w:p>
    <w:p w:rsidR="00076A0D" w:rsidRPr="008512EB" w:rsidRDefault="00076A0D" w:rsidP="008512EB">
      <w:pPr>
        <w:ind w:firstLine="567"/>
        <w:jc w:val="both"/>
        <w:rPr>
          <w:color w:val="FF0000"/>
          <w:sz w:val="28"/>
          <w:szCs w:val="28"/>
        </w:rPr>
      </w:pPr>
      <w:r w:rsidRPr="00076A0D">
        <w:rPr>
          <w:sz w:val="28"/>
          <w:szCs w:val="28"/>
        </w:rPr>
        <w:t xml:space="preserve">Также в летний период организуется оздоровление подопечных в загородных лагерях. Согласно приказу комитета образования была сформирована группа в составе специалистов отдела социально-реабилитационной работы, ответственная за сопровождение перевозки несовершеннолетних в загородный оздоровительный лагерь «Сосновый бор», утверждены Правила посадки и высадки детей при перевозке автобусом. В целях организации перевозки детей заключаются </w:t>
      </w:r>
      <w:r w:rsidRPr="00076A0D">
        <w:rPr>
          <w:sz w:val="28"/>
          <w:szCs w:val="28"/>
        </w:rPr>
        <w:lastRenderedPageBreak/>
        <w:t>договоры с ОАО «Читаавтотранс». Ежегодно по 120 несовершеннолетних в указанные периоды отдыхали в лагере.</w:t>
      </w:r>
    </w:p>
    <w:p w:rsidR="00076A0D" w:rsidRPr="00076A0D" w:rsidRDefault="00076A0D" w:rsidP="008512EB">
      <w:pPr>
        <w:ind w:firstLine="709"/>
        <w:jc w:val="center"/>
        <w:rPr>
          <w:sz w:val="28"/>
          <w:szCs w:val="28"/>
        </w:rPr>
      </w:pPr>
      <w:r w:rsidRPr="00076A0D">
        <w:rPr>
          <w:sz w:val="28"/>
          <w:szCs w:val="28"/>
        </w:rPr>
        <w:t>Работа с замещающими семьями</w:t>
      </w:r>
    </w:p>
    <w:p w:rsidR="00076A0D" w:rsidRPr="00076A0D" w:rsidRDefault="00076A0D" w:rsidP="008512EB">
      <w:pPr>
        <w:autoSpaceDE w:val="0"/>
        <w:autoSpaceDN w:val="0"/>
        <w:adjustRightInd w:val="0"/>
        <w:ind w:firstLine="567"/>
        <w:jc w:val="both"/>
        <w:rPr>
          <w:sz w:val="28"/>
          <w:szCs w:val="28"/>
        </w:rPr>
      </w:pPr>
      <w:r w:rsidRPr="00076A0D">
        <w:rPr>
          <w:sz w:val="28"/>
          <w:szCs w:val="28"/>
        </w:rPr>
        <w:t>На протяжении 3 лет специалистами отдела социально-реабилитационной работы проводится работа, направленная на обеспечение устройства детей-сирот и детей, оставшихся без попечения родителей.</w:t>
      </w:r>
    </w:p>
    <w:p w:rsidR="00076A0D" w:rsidRPr="00076A0D" w:rsidRDefault="00076A0D" w:rsidP="008512EB">
      <w:pPr>
        <w:autoSpaceDE w:val="0"/>
        <w:autoSpaceDN w:val="0"/>
        <w:adjustRightInd w:val="0"/>
        <w:ind w:firstLine="567"/>
        <w:jc w:val="both"/>
        <w:rPr>
          <w:sz w:val="28"/>
          <w:szCs w:val="28"/>
        </w:rPr>
      </w:pPr>
      <w:r w:rsidRPr="00076A0D">
        <w:rPr>
          <w:sz w:val="28"/>
          <w:szCs w:val="28"/>
        </w:rPr>
        <w:t>План мероприятий, направленных на обеспечение устройства детей-сирот и детей, оставшихся без попечения родителей, утверждается приказом комитета образования ежегодно. В соответствии с Планами на 2017, 2018, 2019 г.г. в отделе социально-реабилитационной работы были проведены следующие мероприятия:</w:t>
      </w:r>
    </w:p>
    <w:p w:rsidR="00076A0D" w:rsidRPr="00076A0D" w:rsidRDefault="00076A0D" w:rsidP="008512EB">
      <w:pPr>
        <w:autoSpaceDE w:val="0"/>
        <w:autoSpaceDN w:val="0"/>
        <w:adjustRightInd w:val="0"/>
        <w:ind w:firstLine="567"/>
        <w:jc w:val="both"/>
        <w:rPr>
          <w:sz w:val="28"/>
          <w:szCs w:val="28"/>
        </w:rPr>
      </w:pPr>
      <w:r w:rsidRPr="00076A0D">
        <w:rPr>
          <w:sz w:val="28"/>
          <w:szCs w:val="28"/>
        </w:rPr>
        <w:t>- два раза в год проводились заседания круглого стола с участием специалистов отдела социально-реабилитационной работы комитета образования, представителей школ приемных родителей (ГУСО ЦПППН «Доверие», ГУСО ЧКЦСОН  «Берегиня», Центр по подготовке и сопровождению замещающих семей «Шаг на встречу») на тему: «Повышение эффективности работы школ приемных родителей с кандидатами в опекуны (попечители), приемные родители. Особенности сопровождения опекунских семей, работа «клубов приемных родителей», мониторинг работы по сопровождению замещающих семей». В ходе встреч обсуждались проблемы, возникающие при передаче детей в семьи, и пути их решения. Продолжается  совместная работа органов опеки и попечительства и школ приемных родителей, направленной на предотвращение случаев отказа от опеки (попечительства);</w:t>
      </w:r>
    </w:p>
    <w:p w:rsidR="00076A0D" w:rsidRPr="00076A0D" w:rsidRDefault="00076A0D" w:rsidP="008512EB">
      <w:pPr>
        <w:autoSpaceDE w:val="0"/>
        <w:autoSpaceDN w:val="0"/>
        <w:adjustRightInd w:val="0"/>
        <w:ind w:firstLine="567"/>
        <w:jc w:val="both"/>
        <w:rPr>
          <w:sz w:val="28"/>
          <w:szCs w:val="28"/>
        </w:rPr>
      </w:pPr>
      <w:r w:rsidRPr="00076A0D">
        <w:rPr>
          <w:sz w:val="28"/>
          <w:szCs w:val="28"/>
        </w:rPr>
        <w:t>- проведено</w:t>
      </w:r>
      <w:r w:rsidR="008512EB">
        <w:rPr>
          <w:sz w:val="28"/>
          <w:szCs w:val="28"/>
        </w:rPr>
        <w:t xml:space="preserve"> </w:t>
      </w:r>
      <w:r w:rsidRPr="00076A0D">
        <w:rPr>
          <w:sz w:val="28"/>
          <w:szCs w:val="28"/>
        </w:rPr>
        <w:t>9 собраний</w:t>
      </w:r>
      <w:r w:rsidR="008512EB">
        <w:rPr>
          <w:sz w:val="28"/>
          <w:szCs w:val="28"/>
        </w:rPr>
        <w:t xml:space="preserve"> </w:t>
      </w:r>
      <w:r w:rsidRPr="00076A0D">
        <w:rPr>
          <w:sz w:val="28"/>
          <w:szCs w:val="28"/>
        </w:rPr>
        <w:t>для опекунов, попечителей, приемных родителей. Темы собраний: «Банковские продукты. Социальные пособия. Защита персональных данных и их распространение в сети «Интернет». Нормативно-правовое обеспечение опекаемых семей. Права и обязанности опекунов. Проблемы воспитания подростков. Сопровождение замещающих семей», «Оказание психиатрической помощи несовершеннолетним. Диспансеризация детей-сирот и детей, оставшихся без попечения родителей. Включения несовершеннолетних в список детей-сирот, подлежащих обеспечению жилыми помещениями», Регистрация несовершеннолетних по месту пребывания. Предоставление услуг центром «Берегиня» в рамках программы  «Ответственное родительство». Опыт воспитания подростков. Сопровождение замещающих семей». В  ходе собраний были заслушаны выступления представителей Сбербанка РФ, ГУСО ЕСРЦ, Управления Роскомнадзора, «ГУЗ «КПБ им. Кандинского», Детского медицинского клинического центра, Отделения по вопросам миграции ОМВД России по Забайкальскому краю,  Министерства труда и социальной защиты населения Забайкальского края», ГУ ЦПППН «Доверие», ГУСО ЧКЦСОН «Берегиня» по указанным вопросам, а также специалистов отдела социально-реабилитационной работы по вопросам сдачи отчетности, исполнения обязанностей, оздоровления и др.;</w:t>
      </w:r>
    </w:p>
    <w:p w:rsidR="00076A0D" w:rsidRPr="00076A0D" w:rsidRDefault="00076A0D" w:rsidP="008512EB">
      <w:pPr>
        <w:autoSpaceDE w:val="0"/>
        <w:autoSpaceDN w:val="0"/>
        <w:adjustRightInd w:val="0"/>
        <w:ind w:firstLine="567"/>
        <w:jc w:val="both"/>
        <w:rPr>
          <w:sz w:val="28"/>
          <w:szCs w:val="28"/>
        </w:rPr>
      </w:pPr>
      <w:r w:rsidRPr="00076A0D">
        <w:rPr>
          <w:sz w:val="28"/>
          <w:szCs w:val="28"/>
        </w:rPr>
        <w:t xml:space="preserve">- состоялось 7выступлений специалистов отдела социально-реабилитационной работы комитета образования на радио. Темы выступлений: «Порядок установления опеки», «Формы семейного устройства, требования к </w:t>
      </w:r>
      <w:r w:rsidRPr="00076A0D">
        <w:rPr>
          <w:sz w:val="28"/>
          <w:szCs w:val="28"/>
        </w:rPr>
        <w:lastRenderedPageBreak/>
        <w:t>кандидатам в усыновители», «Особенности адаптации приемного ребенка в семье», «Профилактика вторичного сиротства», «Особенности взаимоотношений в системе «опекун – опекаемый ребенок», «Обязанности приемных родителей», «Деятельность школ приемных родителей»;</w:t>
      </w:r>
    </w:p>
    <w:p w:rsidR="00076A0D" w:rsidRPr="00076A0D" w:rsidRDefault="00076A0D" w:rsidP="008512EB">
      <w:pPr>
        <w:autoSpaceDE w:val="0"/>
        <w:autoSpaceDN w:val="0"/>
        <w:adjustRightInd w:val="0"/>
        <w:ind w:firstLine="567"/>
        <w:jc w:val="both"/>
        <w:rPr>
          <w:sz w:val="28"/>
          <w:szCs w:val="28"/>
        </w:rPr>
      </w:pPr>
      <w:r w:rsidRPr="00076A0D">
        <w:rPr>
          <w:sz w:val="28"/>
          <w:szCs w:val="28"/>
        </w:rPr>
        <w:t>- на сайте комитета образования размещаются статьи о положительном опыте семейного воспитания;</w:t>
      </w:r>
    </w:p>
    <w:p w:rsidR="00076A0D" w:rsidRPr="00076A0D" w:rsidRDefault="00076A0D" w:rsidP="008512EB">
      <w:pPr>
        <w:autoSpaceDE w:val="0"/>
        <w:autoSpaceDN w:val="0"/>
        <w:adjustRightInd w:val="0"/>
        <w:ind w:firstLine="567"/>
        <w:jc w:val="both"/>
        <w:rPr>
          <w:sz w:val="28"/>
          <w:szCs w:val="28"/>
        </w:rPr>
      </w:pPr>
      <w:r w:rsidRPr="00076A0D">
        <w:rPr>
          <w:sz w:val="28"/>
          <w:szCs w:val="28"/>
        </w:rPr>
        <w:t>- в 2018, 2019 г.г. проведены  проверки ГУСО ЧКЦСОН «Берегиня»,   Центра по подготовке и сопровождению замещающих семей «Шаг на встречу», находящегося на базе ГУСО ЦПДОПР им. Подгорбунского Забайкальского края, ГУ ЦПППН «Доверие» на предмет исполнения переданных указанным учреждениям государственных полномочий в части подбора и подготовки граждан, выразивших желание стать опекунами или попечителями несовершеннолетних граждан либо принятия детей, оставшихся без попечения родителей, в семью на воспитание  в иных установленных семейным законодательством Российской Федерации формах. По итогам проверок подготовлены справки, даны рекомендации об устранении нарушений. Исполнение рекомендаций, устранение нарушений проверялись при  повторных проверках.</w:t>
      </w:r>
    </w:p>
    <w:p w:rsidR="00076A0D" w:rsidRPr="00076A0D" w:rsidRDefault="00076A0D" w:rsidP="008512EB">
      <w:pPr>
        <w:autoSpaceDE w:val="0"/>
        <w:autoSpaceDN w:val="0"/>
        <w:adjustRightInd w:val="0"/>
        <w:ind w:firstLine="567"/>
        <w:jc w:val="both"/>
        <w:rPr>
          <w:sz w:val="28"/>
          <w:szCs w:val="28"/>
        </w:rPr>
      </w:pPr>
      <w:r w:rsidRPr="00076A0D">
        <w:rPr>
          <w:sz w:val="28"/>
          <w:szCs w:val="28"/>
        </w:rPr>
        <w:t>С ноября 2018 г. по январь2019 г. проводился конкурс для детей-сирот «Мои крылья», в 1 туре которого принимали участие 16 несовершеннолетних, во втором туре - 1 несовершеннолетний. В марте 2019 г. телеканал «Альтес» в 2 передачах показал встречу с участниками  конкурса,  которые поделились своими впечатлениями.</w:t>
      </w:r>
    </w:p>
    <w:p w:rsidR="00076A0D" w:rsidRPr="00076A0D" w:rsidRDefault="00076A0D" w:rsidP="008512EB">
      <w:pPr>
        <w:autoSpaceDE w:val="0"/>
        <w:autoSpaceDN w:val="0"/>
        <w:adjustRightInd w:val="0"/>
        <w:ind w:firstLine="567"/>
        <w:jc w:val="both"/>
        <w:rPr>
          <w:sz w:val="28"/>
          <w:szCs w:val="28"/>
        </w:rPr>
      </w:pPr>
      <w:r w:rsidRPr="00076A0D">
        <w:rPr>
          <w:sz w:val="28"/>
          <w:szCs w:val="28"/>
        </w:rPr>
        <w:t xml:space="preserve">Проводились 3 съемки ЧГТРК и Телекомпанией «Альтес» детей, находящихся в учреждениях для детей-сирот, с целью устройства детей в семьи на тему «Срочно нужна мама». </w:t>
      </w:r>
    </w:p>
    <w:p w:rsidR="00076A0D" w:rsidRPr="00076A0D" w:rsidRDefault="00076A0D" w:rsidP="00076A0D">
      <w:pPr>
        <w:autoSpaceDE w:val="0"/>
        <w:autoSpaceDN w:val="0"/>
        <w:adjustRightInd w:val="0"/>
        <w:ind w:firstLine="709"/>
        <w:jc w:val="both"/>
        <w:rPr>
          <w:sz w:val="28"/>
          <w:szCs w:val="28"/>
        </w:rPr>
      </w:pPr>
      <w:r w:rsidRPr="00076A0D">
        <w:rPr>
          <w:sz w:val="28"/>
          <w:szCs w:val="28"/>
        </w:rPr>
        <w:t>В течение всего времени проводится работа по заключению 3–х сторонних договоров между комитетом образования администрации городского округа «Город Чита», ГУСО ЦПППН «Доверие», ГУСО ЦПДОПР им. Подгорбунского Забайкальского края и семьями, принявшими на воспитание ребенка (детей), оставшегося (ихся) без попечения родителей, о психологическом и ином сопровождении. На 01.01.2018 г. на сопровождении в учреждениях находилось 59  замещающих семей, в них 92 ребенка,  на 01.01.2019 года – 76 семей и 114 детей, на 01.12.2019 года 104  замещающих семьи, в них 134 несовершеннолетних. Специалисты отдела социально-реабилитационной работы ежемесячно принимали участие в качестве лекторов  в Школе приемного родителя на базе ГУ ЦПППН «Доверие», курсах повышения квалификации, проводимых Министерством труда и социальной защиты населения Забайкальского края, по вопросам опеки, попечительства, усыновления.</w:t>
      </w:r>
    </w:p>
    <w:p w:rsidR="00076A0D" w:rsidRPr="00076A0D" w:rsidRDefault="00076A0D" w:rsidP="008512EB">
      <w:pPr>
        <w:autoSpaceDE w:val="0"/>
        <w:autoSpaceDN w:val="0"/>
        <w:adjustRightInd w:val="0"/>
        <w:ind w:firstLine="567"/>
        <w:jc w:val="both"/>
        <w:rPr>
          <w:sz w:val="28"/>
          <w:szCs w:val="28"/>
        </w:rPr>
      </w:pPr>
      <w:r w:rsidRPr="00076A0D">
        <w:rPr>
          <w:sz w:val="28"/>
          <w:szCs w:val="28"/>
        </w:rPr>
        <w:t>В 2019 году был запущен сайт «</w:t>
      </w:r>
      <w:r w:rsidRPr="00076A0D">
        <w:rPr>
          <w:bCs/>
          <w:sz w:val="28"/>
          <w:szCs w:val="28"/>
        </w:rPr>
        <w:t>Органы опеки и попечительства</w:t>
      </w:r>
      <w:r w:rsidRPr="00076A0D">
        <w:rPr>
          <w:bCs/>
          <w:sz w:val="28"/>
          <w:szCs w:val="28"/>
        </w:rPr>
        <w:br/>
        <w:t>городского округа «Город Чита»,</w:t>
      </w:r>
      <w:r w:rsidR="008512EB">
        <w:rPr>
          <w:bCs/>
          <w:sz w:val="28"/>
          <w:szCs w:val="28"/>
        </w:rPr>
        <w:t xml:space="preserve"> </w:t>
      </w:r>
      <w:r w:rsidRPr="00076A0D">
        <w:rPr>
          <w:sz w:val="28"/>
          <w:szCs w:val="28"/>
        </w:rPr>
        <w:t>где размещена информация о работе специалистов отдела (контактные данные, часы приема, местонахождение), перечень документов, необходимый для усыновления. Имеются следующие вкладки:</w:t>
      </w:r>
    </w:p>
    <w:p w:rsidR="00076A0D" w:rsidRPr="00076A0D" w:rsidRDefault="00076A0D" w:rsidP="008512EB">
      <w:pPr>
        <w:autoSpaceDE w:val="0"/>
        <w:autoSpaceDN w:val="0"/>
        <w:adjustRightInd w:val="0"/>
        <w:ind w:firstLine="567"/>
        <w:jc w:val="both"/>
        <w:rPr>
          <w:sz w:val="28"/>
          <w:szCs w:val="28"/>
        </w:rPr>
      </w:pPr>
      <w:r w:rsidRPr="00076A0D">
        <w:rPr>
          <w:sz w:val="28"/>
          <w:szCs w:val="28"/>
        </w:rPr>
        <w:lastRenderedPageBreak/>
        <w:t>-</w:t>
      </w:r>
      <w:r w:rsidR="008512EB">
        <w:rPr>
          <w:sz w:val="28"/>
          <w:szCs w:val="28"/>
        </w:rPr>
        <w:t xml:space="preserve"> </w:t>
      </w:r>
      <w:r w:rsidRPr="00076A0D">
        <w:rPr>
          <w:sz w:val="28"/>
          <w:szCs w:val="28"/>
        </w:rPr>
        <w:t>банк данных, где размещена информация о детях-сиротах и детях, оставшихся без попечения родителей (фото, имя, дата рождения),</w:t>
      </w:r>
    </w:p>
    <w:p w:rsidR="00076A0D" w:rsidRPr="00076A0D" w:rsidRDefault="00076A0D" w:rsidP="008512EB">
      <w:pPr>
        <w:autoSpaceDE w:val="0"/>
        <w:autoSpaceDN w:val="0"/>
        <w:adjustRightInd w:val="0"/>
        <w:ind w:firstLine="567"/>
        <w:jc w:val="both"/>
        <w:rPr>
          <w:bCs/>
          <w:sz w:val="28"/>
          <w:szCs w:val="28"/>
        </w:rPr>
      </w:pPr>
      <w:r w:rsidRPr="00076A0D">
        <w:rPr>
          <w:sz w:val="28"/>
          <w:szCs w:val="28"/>
        </w:rPr>
        <w:t>-</w:t>
      </w:r>
      <w:r w:rsidR="008512EB">
        <w:rPr>
          <w:sz w:val="28"/>
          <w:szCs w:val="28"/>
        </w:rPr>
        <w:t xml:space="preserve"> </w:t>
      </w:r>
      <w:r w:rsidRPr="00076A0D">
        <w:rPr>
          <w:sz w:val="28"/>
          <w:szCs w:val="28"/>
        </w:rPr>
        <w:t>приемным родителям, где размещена памятка «Первые дни дома»,</w:t>
      </w:r>
    </w:p>
    <w:p w:rsidR="00076A0D" w:rsidRPr="00076A0D" w:rsidRDefault="00076A0D" w:rsidP="008512EB">
      <w:pPr>
        <w:autoSpaceDE w:val="0"/>
        <w:autoSpaceDN w:val="0"/>
        <w:adjustRightInd w:val="0"/>
        <w:ind w:firstLine="567"/>
        <w:jc w:val="both"/>
        <w:rPr>
          <w:sz w:val="28"/>
          <w:szCs w:val="28"/>
        </w:rPr>
      </w:pPr>
      <w:r w:rsidRPr="00076A0D">
        <w:rPr>
          <w:sz w:val="28"/>
          <w:szCs w:val="28"/>
        </w:rPr>
        <w:t>-</w:t>
      </w:r>
      <w:r w:rsidR="008512EB">
        <w:rPr>
          <w:sz w:val="28"/>
          <w:szCs w:val="28"/>
        </w:rPr>
        <w:t xml:space="preserve"> </w:t>
      </w:r>
      <w:r w:rsidRPr="00076A0D">
        <w:rPr>
          <w:sz w:val="28"/>
          <w:szCs w:val="28"/>
        </w:rPr>
        <w:t>полезная информация (сведения о правах и обязанностях опекуна,  ответственность опекунов).</w:t>
      </w:r>
    </w:p>
    <w:p w:rsidR="00076A0D" w:rsidRPr="00076A0D" w:rsidRDefault="00076A0D" w:rsidP="008512EB">
      <w:pPr>
        <w:autoSpaceDE w:val="0"/>
        <w:autoSpaceDN w:val="0"/>
        <w:adjustRightInd w:val="0"/>
        <w:ind w:firstLine="567"/>
        <w:jc w:val="both"/>
        <w:rPr>
          <w:sz w:val="28"/>
          <w:szCs w:val="28"/>
        </w:rPr>
      </w:pPr>
      <w:r w:rsidRPr="00076A0D">
        <w:rPr>
          <w:sz w:val="28"/>
          <w:szCs w:val="28"/>
        </w:rPr>
        <w:t>Кроме того, на сайте комитета образования имеется вкладка: «опека и попечительство», где можно ознакомиться с:</w:t>
      </w:r>
    </w:p>
    <w:p w:rsidR="00076A0D" w:rsidRPr="00076A0D" w:rsidRDefault="00076A0D" w:rsidP="008512EB">
      <w:pPr>
        <w:autoSpaceDE w:val="0"/>
        <w:autoSpaceDN w:val="0"/>
        <w:adjustRightInd w:val="0"/>
        <w:ind w:firstLine="567"/>
        <w:jc w:val="both"/>
        <w:rPr>
          <w:bCs/>
          <w:sz w:val="28"/>
          <w:szCs w:val="28"/>
        </w:rPr>
      </w:pPr>
      <w:r w:rsidRPr="00076A0D">
        <w:rPr>
          <w:bCs/>
          <w:sz w:val="28"/>
          <w:szCs w:val="28"/>
        </w:rPr>
        <w:t>-</w:t>
      </w:r>
      <w:r w:rsidR="008512EB">
        <w:rPr>
          <w:bCs/>
          <w:sz w:val="28"/>
          <w:szCs w:val="28"/>
        </w:rPr>
        <w:t xml:space="preserve"> </w:t>
      </w:r>
      <w:r w:rsidRPr="00076A0D">
        <w:rPr>
          <w:bCs/>
          <w:sz w:val="28"/>
          <w:szCs w:val="28"/>
        </w:rPr>
        <w:t>перечнем документов, необходимых для усыновления и установления опеки (попечительства), создания приемной семьи, передачи ребенка на патронат;</w:t>
      </w:r>
    </w:p>
    <w:p w:rsidR="00076A0D" w:rsidRPr="00076A0D" w:rsidRDefault="00076A0D" w:rsidP="008512EB">
      <w:pPr>
        <w:autoSpaceDE w:val="0"/>
        <w:autoSpaceDN w:val="0"/>
        <w:adjustRightInd w:val="0"/>
        <w:ind w:firstLine="567"/>
        <w:jc w:val="both"/>
        <w:rPr>
          <w:sz w:val="28"/>
          <w:szCs w:val="28"/>
        </w:rPr>
      </w:pPr>
      <w:r w:rsidRPr="00076A0D">
        <w:rPr>
          <w:bCs/>
          <w:sz w:val="28"/>
          <w:szCs w:val="28"/>
        </w:rPr>
        <w:t>-</w:t>
      </w:r>
      <w:r w:rsidR="008512EB">
        <w:rPr>
          <w:bCs/>
          <w:sz w:val="28"/>
          <w:szCs w:val="28"/>
        </w:rPr>
        <w:t xml:space="preserve"> </w:t>
      </w:r>
      <w:r w:rsidRPr="00076A0D">
        <w:rPr>
          <w:bCs/>
          <w:sz w:val="28"/>
          <w:szCs w:val="28"/>
        </w:rPr>
        <w:t>перечнем документов, необходимых для усыновления (удочерения)/отчим, мачеха;</w:t>
      </w:r>
    </w:p>
    <w:p w:rsidR="00076A0D" w:rsidRPr="00076A0D" w:rsidRDefault="00076A0D" w:rsidP="008512EB">
      <w:pPr>
        <w:autoSpaceDE w:val="0"/>
        <w:autoSpaceDN w:val="0"/>
        <w:adjustRightInd w:val="0"/>
        <w:ind w:firstLine="567"/>
        <w:jc w:val="both"/>
        <w:rPr>
          <w:sz w:val="28"/>
          <w:szCs w:val="28"/>
        </w:rPr>
      </w:pPr>
      <w:r w:rsidRPr="00076A0D">
        <w:rPr>
          <w:bCs/>
          <w:sz w:val="28"/>
          <w:szCs w:val="28"/>
        </w:rPr>
        <w:t>-</w:t>
      </w:r>
      <w:r w:rsidR="008512EB">
        <w:rPr>
          <w:bCs/>
          <w:sz w:val="28"/>
          <w:szCs w:val="28"/>
        </w:rPr>
        <w:t xml:space="preserve"> </w:t>
      </w:r>
      <w:r w:rsidRPr="00076A0D">
        <w:rPr>
          <w:bCs/>
          <w:sz w:val="28"/>
          <w:szCs w:val="28"/>
        </w:rPr>
        <w:t>исчерпывающим перечнем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способами их получения заявителем, в том числе в электронной форме, порядком их предоставления;</w:t>
      </w:r>
    </w:p>
    <w:p w:rsidR="00076A0D" w:rsidRPr="00076A0D" w:rsidRDefault="00076A0D" w:rsidP="008512EB">
      <w:pPr>
        <w:autoSpaceDE w:val="0"/>
        <w:autoSpaceDN w:val="0"/>
        <w:adjustRightInd w:val="0"/>
        <w:ind w:firstLine="567"/>
        <w:jc w:val="both"/>
        <w:rPr>
          <w:bCs/>
          <w:sz w:val="28"/>
          <w:szCs w:val="28"/>
        </w:rPr>
      </w:pPr>
      <w:r w:rsidRPr="00076A0D">
        <w:rPr>
          <w:bCs/>
          <w:sz w:val="28"/>
          <w:szCs w:val="28"/>
        </w:rPr>
        <w:t>-</w:t>
      </w:r>
      <w:r w:rsidR="008512EB">
        <w:rPr>
          <w:bCs/>
          <w:sz w:val="28"/>
          <w:szCs w:val="28"/>
        </w:rPr>
        <w:t xml:space="preserve"> </w:t>
      </w:r>
      <w:r w:rsidRPr="00076A0D">
        <w:rPr>
          <w:bCs/>
          <w:sz w:val="28"/>
          <w:szCs w:val="28"/>
        </w:rPr>
        <w:t>информацией, необходимой заявителям для получения выдачи предварительных разрешений, затрагивающих осуществление имущественных прав несовершеннолетних.</w:t>
      </w:r>
    </w:p>
    <w:p w:rsidR="00076A0D" w:rsidRPr="00076A0D" w:rsidRDefault="00076A0D" w:rsidP="008512EB">
      <w:pPr>
        <w:autoSpaceDE w:val="0"/>
        <w:autoSpaceDN w:val="0"/>
        <w:adjustRightInd w:val="0"/>
        <w:ind w:firstLine="567"/>
        <w:jc w:val="both"/>
        <w:rPr>
          <w:sz w:val="28"/>
          <w:szCs w:val="28"/>
        </w:rPr>
      </w:pPr>
      <w:r w:rsidRPr="00076A0D">
        <w:rPr>
          <w:bCs/>
          <w:sz w:val="28"/>
          <w:szCs w:val="28"/>
        </w:rPr>
        <w:t xml:space="preserve">Аналогичная информация размещена на стендах комитета образования. </w:t>
      </w:r>
    </w:p>
    <w:p w:rsidR="00076A0D" w:rsidRPr="00076A0D" w:rsidRDefault="00076A0D" w:rsidP="008512EB">
      <w:pPr>
        <w:autoSpaceDE w:val="0"/>
        <w:autoSpaceDN w:val="0"/>
        <w:adjustRightInd w:val="0"/>
        <w:ind w:firstLine="567"/>
        <w:jc w:val="both"/>
        <w:rPr>
          <w:sz w:val="28"/>
          <w:szCs w:val="28"/>
        </w:rPr>
      </w:pPr>
      <w:r w:rsidRPr="00076A0D">
        <w:rPr>
          <w:sz w:val="28"/>
          <w:szCs w:val="28"/>
        </w:rPr>
        <w:t>Специалисты принимали участие в мероприятии, посвященном Дню правовой грамотности, в том числе на базе  ГУ ЦПППН «Доверие» (ноябрь), а также в Дне открытых дверей, проводимых МФЦ (май, октябрь), по вопросам опеки, усыновления, в совещаниях  по вопросам жестокого обращения с несовершеннолетними, межведомственного взаимодействия, взаимодействия в разобщении преступных групп, передачи личных дел из учебных заведения.</w:t>
      </w:r>
    </w:p>
    <w:p w:rsidR="00076A0D" w:rsidRPr="00076A0D" w:rsidRDefault="00076A0D" w:rsidP="008512EB">
      <w:pPr>
        <w:autoSpaceDE w:val="0"/>
        <w:autoSpaceDN w:val="0"/>
        <w:adjustRightInd w:val="0"/>
        <w:ind w:firstLine="567"/>
        <w:jc w:val="both"/>
        <w:rPr>
          <w:sz w:val="28"/>
          <w:szCs w:val="28"/>
        </w:rPr>
      </w:pPr>
      <w:r w:rsidRPr="00076A0D">
        <w:rPr>
          <w:sz w:val="28"/>
          <w:szCs w:val="28"/>
        </w:rPr>
        <w:t>В целях повышения авторитета приёмных семей в обществе, обмена опытом по семейному воспитанию детей-сирот и детей, оставшихся без попечения родителей, укрепления традиций совместного творчества детей и родителей была организована работа по участию приёмных семей в мероприятиях, приуроченных к Дню защиты детей.</w:t>
      </w:r>
    </w:p>
    <w:p w:rsidR="00076A0D" w:rsidRPr="00076A0D" w:rsidRDefault="00076A0D" w:rsidP="008512EB">
      <w:pPr>
        <w:autoSpaceDE w:val="0"/>
        <w:autoSpaceDN w:val="0"/>
        <w:adjustRightInd w:val="0"/>
        <w:ind w:firstLine="567"/>
        <w:jc w:val="both"/>
        <w:rPr>
          <w:sz w:val="28"/>
          <w:szCs w:val="28"/>
        </w:rPr>
      </w:pPr>
      <w:r w:rsidRPr="00076A0D">
        <w:rPr>
          <w:sz w:val="28"/>
          <w:szCs w:val="28"/>
        </w:rPr>
        <w:t>В рамках пропаганды различных форм устройства детей – сирот и детей, оставшихся без попечения родителей, информация о детях размещена на сайте «Опека.</w:t>
      </w:r>
      <w:r w:rsidRPr="00076A0D">
        <w:rPr>
          <w:sz w:val="28"/>
          <w:szCs w:val="28"/>
          <w:lang w:val="en-US"/>
        </w:rPr>
        <w:t>Ru</w:t>
      </w:r>
      <w:r w:rsidRPr="00076A0D">
        <w:rPr>
          <w:sz w:val="28"/>
          <w:szCs w:val="28"/>
        </w:rPr>
        <w:t>», а также на стенде комитета образования.</w:t>
      </w:r>
    </w:p>
    <w:p w:rsidR="00076A0D" w:rsidRPr="00076A0D" w:rsidRDefault="00076A0D" w:rsidP="008512EB">
      <w:pPr>
        <w:autoSpaceDE w:val="0"/>
        <w:autoSpaceDN w:val="0"/>
        <w:adjustRightInd w:val="0"/>
        <w:ind w:firstLine="709"/>
        <w:jc w:val="center"/>
        <w:rPr>
          <w:sz w:val="28"/>
          <w:szCs w:val="28"/>
        </w:rPr>
      </w:pPr>
      <w:r w:rsidRPr="00076A0D">
        <w:rPr>
          <w:sz w:val="28"/>
          <w:szCs w:val="28"/>
        </w:rPr>
        <w:t>Контрольно-аналитическая деятельность</w:t>
      </w:r>
    </w:p>
    <w:p w:rsidR="00076A0D" w:rsidRPr="00076A0D" w:rsidRDefault="00076A0D" w:rsidP="008512EB">
      <w:pPr>
        <w:autoSpaceDE w:val="0"/>
        <w:autoSpaceDN w:val="0"/>
        <w:adjustRightInd w:val="0"/>
        <w:ind w:firstLine="567"/>
        <w:jc w:val="both"/>
        <w:rPr>
          <w:sz w:val="28"/>
          <w:szCs w:val="28"/>
        </w:rPr>
      </w:pPr>
      <w:r w:rsidRPr="00076A0D">
        <w:rPr>
          <w:sz w:val="28"/>
          <w:szCs w:val="28"/>
        </w:rPr>
        <w:t>Контрольно-аналитическая деятельность включает в себя:</w:t>
      </w:r>
    </w:p>
    <w:p w:rsidR="00076A0D" w:rsidRPr="00076A0D" w:rsidRDefault="00076A0D" w:rsidP="008512EB">
      <w:pPr>
        <w:autoSpaceDE w:val="0"/>
        <w:autoSpaceDN w:val="0"/>
        <w:adjustRightInd w:val="0"/>
        <w:ind w:firstLine="567"/>
        <w:jc w:val="both"/>
        <w:rPr>
          <w:bCs/>
          <w:sz w:val="28"/>
          <w:szCs w:val="28"/>
        </w:rPr>
      </w:pPr>
      <w:r w:rsidRPr="00076A0D">
        <w:rPr>
          <w:bCs/>
          <w:sz w:val="28"/>
          <w:szCs w:val="28"/>
        </w:rPr>
        <w:t>статистическую государственную отчётность:</w:t>
      </w:r>
    </w:p>
    <w:p w:rsidR="00076A0D" w:rsidRPr="00076A0D" w:rsidRDefault="00076A0D" w:rsidP="008512EB">
      <w:pPr>
        <w:autoSpaceDE w:val="0"/>
        <w:autoSpaceDN w:val="0"/>
        <w:adjustRightInd w:val="0"/>
        <w:ind w:firstLine="567"/>
        <w:jc w:val="both"/>
        <w:rPr>
          <w:sz w:val="28"/>
          <w:szCs w:val="28"/>
        </w:rPr>
      </w:pPr>
      <w:r w:rsidRPr="00076A0D">
        <w:rPr>
          <w:sz w:val="28"/>
          <w:szCs w:val="28"/>
        </w:rPr>
        <w:t>- О выявлении и устройстве детей-сирот, детей, оставшихся без попечения родителей, (103 РИК);</w:t>
      </w:r>
    </w:p>
    <w:p w:rsidR="00076A0D" w:rsidRPr="00076A0D" w:rsidRDefault="00076A0D" w:rsidP="008512EB">
      <w:pPr>
        <w:autoSpaceDE w:val="0"/>
        <w:autoSpaceDN w:val="0"/>
        <w:adjustRightInd w:val="0"/>
        <w:ind w:firstLine="567"/>
        <w:jc w:val="both"/>
        <w:rPr>
          <w:sz w:val="28"/>
          <w:szCs w:val="28"/>
        </w:rPr>
      </w:pPr>
      <w:r w:rsidRPr="00076A0D">
        <w:rPr>
          <w:sz w:val="28"/>
          <w:szCs w:val="28"/>
        </w:rPr>
        <w:t>годовую отчетность:</w:t>
      </w:r>
    </w:p>
    <w:p w:rsidR="00076A0D" w:rsidRPr="00076A0D" w:rsidRDefault="00076A0D" w:rsidP="008512EB">
      <w:pPr>
        <w:autoSpaceDE w:val="0"/>
        <w:autoSpaceDN w:val="0"/>
        <w:adjustRightInd w:val="0"/>
        <w:ind w:firstLine="567"/>
        <w:jc w:val="both"/>
        <w:rPr>
          <w:sz w:val="28"/>
          <w:szCs w:val="28"/>
        </w:rPr>
      </w:pPr>
      <w:r w:rsidRPr="00076A0D">
        <w:rPr>
          <w:sz w:val="28"/>
          <w:szCs w:val="28"/>
        </w:rPr>
        <w:t>- Сведения о предоставлении государственных услуг за год;</w:t>
      </w:r>
    </w:p>
    <w:p w:rsidR="00076A0D" w:rsidRPr="00076A0D" w:rsidRDefault="00076A0D" w:rsidP="008512EB">
      <w:pPr>
        <w:autoSpaceDE w:val="0"/>
        <w:autoSpaceDN w:val="0"/>
        <w:adjustRightInd w:val="0"/>
        <w:ind w:firstLine="567"/>
        <w:jc w:val="both"/>
        <w:rPr>
          <w:sz w:val="28"/>
          <w:szCs w:val="28"/>
        </w:rPr>
      </w:pPr>
      <w:r w:rsidRPr="00076A0D">
        <w:rPr>
          <w:sz w:val="28"/>
          <w:szCs w:val="28"/>
        </w:rPr>
        <w:t>ежеквартальную отчетность:</w:t>
      </w:r>
    </w:p>
    <w:p w:rsidR="00076A0D" w:rsidRPr="00076A0D" w:rsidRDefault="00076A0D" w:rsidP="008512EB">
      <w:pPr>
        <w:autoSpaceDE w:val="0"/>
        <w:autoSpaceDN w:val="0"/>
        <w:adjustRightInd w:val="0"/>
        <w:ind w:firstLine="567"/>
        <w:jc w:val="both"/>
        <w:rPr>
          <w:sz w:val="28"/>
          <w:szCs w:val="28"/>
        </w:rPr>
      </w:pPr>
      <w:r w:rsidRPr="00076A0D">
        <w:rPr>
          <w:sz w:val="28"/>
          <w:szCs w:val="28"/>
        </w:rPr>
        <w:t>- Сведения о предоставлении государственных услуг за квартал;</w:t>
      </w:r>
    </w:p>
    <w:p w:rsidR="00076A0D" w:rsidRPr="00076A0D" w:rsidRDefault="00076A0D" w:rsidP="008512EB">
      <w:pPr>
        <w:autoSpaceDE w:val="0"/>
        <w:autoSpaceDN w:val="0"/>
        <w:adjustRightInd w:val="0"/>
        <w:ind w:firstLine="567"/>
        <w:jc w:val="both"/>
        <w:rPr>
          <w:sz w:val="28"/>
          <w:szCs w:val="28"/>
        </w:rPr>
      </w:pPr>
      <w:r w:rsidRPr="00076A0D">
        <w:rPr>
          <w:sz w:val="28"/>
          <w:szCs w:val="28"/>
        </w:rPr>
        <w:lastRenderedPageBreak/>
        <w:t>- Сведения из журнала учета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и таблица мониторинга за квартал;</w:t>
      </w:r>
    </w:p>
    <w:p w:rsidR="00076A0D" w:rsidRPr="00076A0D" w:rsidRDefault="00076A0D" w:rsidP="008512EB">
      <w:pPr>
        <w:autoSpaceDE w:val="0"/>
        <w:autoSpaceDN w:val="0"/>
        <w:adjustRightInd w:val="0"/>
        <w:ind w:firstLine="567"/>
        <w:jc w:val="both"/>
        <w:rPr>
          <w:sz w:val="28"/>
          <w:szCs w:val="28"/>
        </w:rPr>
      </w:pPr>
      <w:r w:rsidRPr="00076A0D">
        <w:rPr>
          <w:sz w:val="28"/>
          <w:szCs w:val="28"/>
        </w:rPr>
        <w:t>ежемесячную отчетность:</w:t>
      </w:r>
    </w:p>
    <w:p w:rsidR="00076A0D" w:rsidRPr="00076A0D" w:rsidRDefault="00076A0D" w:rsidP="008512EB">
      <w:pPr>
        <w:autoSpaceDE w:val="0"/>
        <w:autoSpaceDN w:val="0"/>
        <w:adjustRightInd w:val="0"/>
        <w:ind w:firstLine="567"/>
        <w:jc w:val="both"/>
        <w:rPr>
          <w:sz w:val="28"/>
          <w:szCs w:val="28"/>
        </w:rPr>
      </w:pPr>
      <w:r w:rsidRPr="00076A0D">
        <w:rPr>
          <w:sz w:val="28"/>
          <w:szCs w:val="28"/>
        </w:rPr>
        <w:t>- Информация по общим показателям   выявления детей-сирот и детей, оставшихся без попечения родителей, и их устройства на воспитание в семью;</w:t>
      </w:r>
    </w:p>
    <w:p w:rsidR="00076A0D" w:rsidRPr="00076A0D" w:rsidRDefault="00076A0D" w:rsidP="008512EB">
      <w:pPr>
        <w:autoSpaceDE w:val="0"/>
        <w:autoSpaceDN w:val="0"/>
        <w:adjustRightInd w:val="0"/>
        <w:ind w:firstLine="567"/>
        <w:jc w:val="both"/>
        <w:rPr>
          <w:sz w:val="28"/>
          <w:szCs w:val="28"/>
        </w:rPr>
      </w:pPr>
      <w:r w:rsidRPr="00076A0D">
        <w:rPr>
          <w:sz w:val="28"/>
          <w:szCs w:val="28"/>
        </w:rPr>
        <w:t>- Информация о выявленных  детях, оставшихся без попечения родителей</w:t>
      </w:r>
    </w:p>
    <w:p w:rsidR="00076A0D" w:rsidRPr="00076A0D" w:rsidRDefault="00076A0D" w:rsidP="008512EB">
      <w:pPr>
        <w:autoSpaceDE w:val="0"/>
        <w:autoSpaceDN w:val="0"/>
        <w:adjustRightInd w:val="0"/>
        <w:ind w:firstLine="567"/>
        <w:jc w:val="both"/>
        <w:rPr>
          <w:sz w:val="28"/>
          <w:szCs w:val="28"/>
        </w:rPr>
      </w:pPr>
      <w:r w:rsidRPr="00076A0D">
        <w:rPr>
          <w:sz w:val="28"/>
          <w:szCs w:val="28"/>
        </w:rPr>
        <w:t>- Информация о несовершеннолетних детях, родители которых лишены родительских прав, ограничены в родительских правах;</w:t>
      </w:r>
    </w:p>
    <w:p w:rsidR="00076A0D" w:rsidRPr="00076A0D" w:rsidRDefault="00076A0D" w:rsidP="008512EB">
      <w:pPr>
        <w:autoSpaceDE w:val="0"/>
        <w:autoSpaceDN w:val="0"/>
        <w:adjustRightInd w:val="0"/>
        <w:ind w:firstLine="567"/>
        <w:jc w:val="both"/>
        <w:rPr>
          <w:sz w:val="28"/>
          <w:szCs w:val="28"/>
        </w:rPr>
      </w:pPr>
      <w:r w:rsidRPr="00076A0D">
        <w:rPr>
          <w:sz w:val="28"/>
          <w:szCs w:val="28"/>
        </w:rPr>
        <w:t>еженедельную отчетность:</w:t>
      </w:r>
    </w:p>
    <w:p w:rsidR="00076A0D" w:rsidRPr="00076A0D" w:rsidRDefault="00076A0D" w:rsidP="008512EB">
      <w:pPr>
        <w:autoSpaceDE w:val="0"/>
        <w:autoSpaceDN w:val="0"/>
        <w:adjustRightInd w:val="0"/>
        <w:ind w:firstLine="567"/>
        <w:jc w:val="both"/>
        <w:rPr>
          <w:bCs/>
          <w:iCs/>
          <w:sz w:val="28"/>
          <w:szCs w:val="28"/>
        </w:rPr>
      </w:pPr>
      <w:r w:rsidRPr="00076A0D">
        <w:rPr>
          <w:sz w:val="28"/>
          <w:szCs w:val="28"/>
        </w:rPr>
        <w:t xml:space="preserve">- Отчет  </w:t>
      </w:r>
      <w:r w:rsidRPr="00076A0D">
        <w:rPr>
          <w:bCs/>
          <w:iCs/>
          <w:sz w:val="28"/>
          <w:szCs w:val="28"/>
        </w:rPr>
        <w:t>о деятельности отдела социально-реабилитационной работы за неделю;</w:t>
      </w:r>
    </w:p>
    <w:p w:rsidR="00076A0D" w:rsidRPr="00076A0D" w:rsidRDefault="00076A0D" w:rsidP="008512EB">
      <w:pPr>
        <w:autoSpaceDE w:val="0"/>
        <w:autoSpaceDN w:val="0"/>
        <w:adjustRightInd w:val="0"/>
        <w:ind w:firstLine="567"/>
        <w:jc w:val="both"/>
        <w:rPr>
          <w:sz w:val="28"/>
          <w:szCs w:val="28"/>
        </w:rPr>
      </w:pPr>
      <w:r w:rsidRPr="00076A0D">
        <w:rPr>
          <w:sz w:val="28"/>
          <w:szCs w:val="28"/>
        </w:rPr>
        <w:t xml:space="preserve">- Мониторинг эффективности деятельности субъектов системы профилактики безнадзорности и правонарушений несовершеннолетних по организации профилактической работы в отношении семей и (или)  несовершеннолетних, находящихся в социально опасном положении, трудной жизненной ситуации, а также по устройству детей - сирот и детей, оставшихся без попечения родителей, на воспитание в семьи граждан. </w:t>
      </w:r>
    </w:p>
    <w:p w:rsidR="00076A0D" w:rsidRPr="00076A0D" w:rsidRDefault="00076A0D" w:rsidP="008512EB">
      <w:pPr>
        <w:autoSpaceDE w:val="0"/>
        <w:autoSpaceDN w:val="0"/>
        <w:adjustRightInd w:val="0"/>
        <w:ind w:firstLine="709"/>
        <w:jc w:val="center"/>
        <w:rPr>
          <w:sz w:val="28"/>
          <w:szCs w:val="28"/>
        </w:rPr>
      </w:pPr>
      <w:r w:rsidRPr="00076A0D">
        <w:rPr>
          <w:sz w:val="28"/>
          <w:szCs w:val="28"/>
        </w:rPr>
        <w:t>Информация о предоставлении государственных (муниципальных)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1"/>
        <w:gridCol w:w="1066"/>
        <w:gridCol w:w="1066"/>
        <w:gridCol w:w="1046"/>
      </w:tblGrid>
      <w:tr w:rsidR="00076A0D" w:rsidRPr="00076A0D" w:rsidTr="00592BEE">
        <w:tc>
          <w:tcPr>
            <w:tcW w:w="6901" w:type="dxa"/>
          </w:tcPr>
          <w:p w:rsidR="00076A0D" w:rsidRPr="00076A0D" w:rsidRDefault="00076A0D" w:rsidP="00076A0D">
            <w:pPr>
              <w:autoSpaceDE w:val="0"/>
              <w:autoSpaceDN w:val="0"/>
              <w:adjustRightInd w:val="0"/>
              <w:jc w:val="both"/>
              <w:rPr>
                <w:sz w:val="28"/>
                <w:szCs w:val="28"/>
              </w:rPr>
            </w:pPr>
          </w:p>
        </w:tc>
        <w:tc>
          <w:tcPr>
            <w:tcW w:w="1066" w:type="dxa"/>
          </w:tcPr>
          <w:p w:rsidR="00076A0D" w:rsidRPr="00076A0D" w:rsidRDefault="00076A0D" w:rsidP="00076A0D">
            <w:pPr>
              <w:tabs>
                <w:tab w:val="left" w:pos="709"/>
              </w:tabs>
              <w:jc w:val="center"/>
              <w:rPr>
                <w:sz w:val="28"/>
                <w:szCs w:val="28"/>
              </w:rPr>
            </w:pPr>
            <w:r w:rsidRPr="00076A0D">
              <w:rPr>
                <w:sz w:val="28"/>
                <w:szCs w:val="28"/>
              </w:rPr>
              <w:t>С 1 июля 2017по</w:t>
            </w:r>
          </w:p>
          <w:p w:rsidR="00076A0D" w:rsidRPr="00076A0D" w:rsidRDefault="00076A0D" w:rsidP="00076A0D">
            <w:pPr>
              <w:tabs>
                <w:tab w:val="left" w:pos="709"/>
              </w:tabs>
              <w:jc w:val="center"/>
              <w:rPr>
                <w:sz w:val="28"/>
                <w:szCs w:val="28"/>
              </w:rPr>
            </w:pPr>
            <w:r w:rsidRPr="00076A0D">
              <w:rPr>
                <w:sz w:val="28"/>
                <w:szCs w:val="28"/>
              </w:rPr>
              <w:t>30 июня 2018</w:t>
            </w:r>
          </w:p>
        </w:tc>
        <w:tc>
          <w:tcPr>
            <w:tcW w:w="106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С 1 июля 2018по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июня 2019</w:t>
            </w:r>
          </w:p>
        </w:tc>
        <w:tc>
          <w:tcPr>
            <w:tcW w:w="1046" w:type="dxa"/>
          </w:tcPr>
          <w:p w:rsidR="00076A0D" w:rsidRPr="00076A0D" w:rsidRDefault="00076A0D" w:rsidP="00076A0D">
            <w:pPr>
              <w:jc w:val="center"/>
              <w:rPr>
                <w:rFonts w:eastAsia="Calibri"/>
                <w:sz w:val="28"/>
                <w:szCs w:val="28"/>
                <w:lang w:eastAsia="en-US"/>
              </w:rPr>
            </w:pPr>
            <w:r w:rsidRPr="00076A0D">
              <w:rPr>
                <w:rFonts w:eastAsia="Calibri"/>
                <w:sz w:val="28"/>
                <w:szCs w:val="28"/>
                <w:lang w:eastAsia="en-US"/>
              </w:rPr>
              <w:t>С 1 января 2019 по</w:t>
            </w:r>
          </w:p>
          <w:p w:rsidR="00076A0D" w:rsidRPr="00076A0D" w:rsidRDefault="00076A0D" w:rsidP="00076A0D">
            <w:pPr>
              <w:jc w:val="center"/>
              <w:rPr>
                <w:rFonts w:eastAsia="Calibri"/>
                <w:sz w:val="28"/>
                <w:szCs w:val="28"/>
                <w:lang w:eastAsia="en-US"/>
              </w:rPr>
            </w:pPr>
            <w:r w:rsidRPr="00076A0D">
              <w:rPr>
                <w:rFonts w:eastAsia="Calibri"/>
                <w:sz w:val="28"/>
                <w:szCs w:val="28"/>
                <w:lang w:eastAsia="en-US"/>
              </w:rPr>
              <w:t>30 ноября 2019</w:t>
            </w:r>
          </w:p>
        </w:tc>
      </w:tr>
      <w:tr w:rsidR="00076A0D" w:rsidRPr="00076A0D" w:rsidTr="00592BEE">
        <w:tc>
          <w:tcPr>
            <w:tcW w:w="6901" w:type="dxa"/>
          </w:tcPr>
          <w:p w:rsidR="00076A0D" w:rsidRPr="00076A0D" w:rsidRDefault="00076A0D" w:rsidP="00076A0D">
            <w:pPr>
              <w:autoSpaceDE w:val="0"/>
              <w:autoSpaceDN w:val="0"/>
              <w:adjustRightInd w:val="0"/>
              <w:jc w:val="both"/>
              <w:rPr>
                <w:color w:val="000000"/>
                <w:sz w:val="28"/>
                <w:szCs w:val="28"/>
              </w:rPr>
            </w:pPr>
            <w:r w:rsidRPr="00076A0D">
              <w:rPr>
                <w:color w:val="000000"/>
                <w:sz w:val="28"/>
                <w:szCs w:val="28"/>
              </w:rPr>
              <w:t>выдача заключений о возможности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tc>
        <w:tc>
          <w:tcPr>
            <w:tcW w:w="106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2</w:t>
            </w:r>
          </w:p>
        </w:tc>
        <w:tc>
          <w:tcPr>
            <w:tcW w:w="106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3</w:t>
            </w:r>
          </w:p>
        </w:tc>
        <w:tc>
          <w:tcPr>
            <w:tcW w:w="104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2</w:t>
            </w:r>
          </w:p>
        </w:tc>
      </w:tr>
      <w:tr w:rsidR="00076A0D" w:rsidRPr="00076A0D" w:rsidTr="00592BEE">
        <w:tc>
          <w:tcPr>
            <w:tcW w:w="6901" w:type="dxa"/>
          </w:tcPr>
          <w:p w:rsidR="00076A0D" w:rsidRPr="00076A0D" w:rsidRDefault="00076A0D" w:rsidP="00076A0D">
            <w:pPr>
              <w:autoSpaceDE w:val="0"/>
              <w:autoSpaceDN w:val="0"/>
              <w:adjustRightInd w:val="0"/>
              <w:jc w:val="both"/>
              <w:rPr>
                <w:color w:val="000000"/>
                <w:sz w:val="28"/>
                <w:szCs w:val="28"/>
              </w:rPr>
            </w:pPr>
            <w:r w:rsidRPr="00076A0D">
              <w:rPr>
                <w:color w:val="000000"/>
                <w:sz w:val="28"/>
                <w:szCs w:val="28"/>
              </w:rPr>
              <w:t>Выдача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tc>
        <w:tc>
          <w:tcPr>
            <w:tcW w:w="106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0</w:t>
            </w:r>
          </w:p>
        </w:tc>
        <w:tc>
          <w:tcPr>
            <w:tcW w:w="106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4</w:t>
            </w:r>
          </w:p>
        </w:tc>
        <w:tc>
          <w:tcPr>
            <w:tcW w:w="104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25</w:t>
            </w:r>
          </w:p>
        </w:tc>
      </w:tr>
      <w:tr w:rsidR="00076A0D" w:rsidRPr="00076A0D" w:rsidTr="00592BEE">
        <w:tc>
          <w:tcPr>
            <w:tcW w:w="6901" w:type="dxa"/>
          </w:tcPr>
          <w:p w:rsidR="00076A0D" w:rsidRPr="00076A0D" w:rsidRDefault="00076A0D" w:rsidP="00076A0D">
            <w:pPr>
              <w:autoSpaceDE w:val="0"/>
              <w:autoSpaceDN w:val="0"/>
              <w:adjustRightInd w:val="0"/>
              <w:jc w:val="both"/>
              <w:rPr>
                <w:sz w:val="28"/>
                <w:szCs w:val="28"/>
              </w:rPr>
            </w:pPr>
            <w:r w:rsidRPr="00076A0D">
              <w:rPr>
                <w:sz w:val="28"/>
                <w:szCs w:val="28"/>
              </w:rPr>
              <w:t xml:space="preserve">Выдача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w:t>
            </w:r>
            <w:r w:rsidRPr="00076A0D">
              <w:rPr>
                <w:sz w:val="28"/>
                <w:szCs w:val="28"/>
              </w:rPr>
              <w:lastRenderedPageBreak/>
              <w:t>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lastRenderedPageBreak/>
              <w:t>22</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10</w:t>
            </w:r>
          </w:p>
        </w:tc>
        <w:tc>
          <w:tcPr>
            <w:tcW w:w="1046" w:type="dxa"/>
          </w:tcPr>
          <w:p w:rsidR="00076A0D" w:rsidRPr="00076A0D" w:rsidRDefault="00076A0D" w:rsidP="00076A0D">
            <w:pPr>
              <w:autoSpaceDE w:val="0"/>
              <w:autoSpaceDN w:val="0"/>
              <w:adjustRightInd w:val="0"/>
              <w:jc w:val="center"/>
              <w:rPr>
                <w:sz w:val="28"/>
                <w:szCs w:val="28"/>
              </w:rPr>
            </w:pPr>
            <w:r w:rsidRPr="00076A0D">
              <w:rPr>
                <w:sz w:val="28"/>
                <w:szCs w:val="28"/>
              </w:rPr>
              <w:t>14</w:t>
            </w:r>
          </w:p>
        </w:tc>
      </w:tr>
      <w:tr w:rsidR="00076A0D" w:rsidRPr="00076A0D" w:rsidTr="00592BEE">
        <w:tc>
          <w:tcPr>
            <w:tcW w:w="6901" w:type="dxa"/>
          </w:tcPr>
          <w:p w:rsidR="00076A0D" w:rsidRPr="00076A0D" w:rsidRDefault="00076A0D" w:rsidP="00076A0D">
            <w:pPr>
              <w:autoSpaceDE w:val="0"/>
              <w:autoSpaceDN w:val="0"/>
              <w:adjustRightInd w:val="0"/>
              <w:jc w:val="both"/>
              <w:rPr>
                <w:bCs/>
                <w:sz w:val="28"/>
                <w:szCs w:val="28"/>
              </w:rPr>
            </w:pPr>
            <w:r w:rsidRPr="00076A0D">
              <w:rPr>
                <w:bCs/>
                <w:sz w:val="28"/>
                <w:szCs w:val="28"/>
              </w:rPr>
              <w:lastRenderedPageBreak/>
              <w:t>Выдача предварительных разрешений, затрагивающих осуществление имущественных прав несовершеннолетних»</w:t>
            </w:r>
          </w:p>
          <w:p w:rsidR="00076A0D" w:rsidRPr="00076A0D" w:rsidRDefault="00076A0D" w:rsidP="00076A0D">
            <w:pPr>
              <w:autoSpaceDE w:val="0"/>
              <w:autoSpaceDN w:val="0"/>
              <w:adjustRightInd w:val="0"/>
              <w:jc w:val="both"/>
              <w:rPr>
                <w:sz w:val="28"/>
                <w:szCs w:val="28"/>
              </w:rPr>
            </w:pP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1890</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1628</w:t>
            </w:r>
          </w:p>
        </w:tc>
        <w:tc>
          <w:tcPr>
            <w:tcW w:w="1046" w:type="dxa"/>
          </w:tcPr>
          <w:p w:rsidR="00076A0D" w:rsidRPr="00076A0D" w:rsidRDefault="00076A0D" w:rsidP="00076A0D">
            <w:pPr>
              <w:autoSpaceDE w:val="0"/>
              <w:autoSpaceDN w:val="0"/>
              <w:adjustRightInd w:val="0"/>
              <w:jc w:val="center"/>
              <w:rPr>
                <w:sz w:val="28"/>
                <w:szCs w:val="28"/>
              </w:rPr>
            </w:pPr>
            <w:r w:rsidRPr="00076A0D">
              <w:rPr>
                <w:sz w:val="28"/>
                <w:szCs w:val="28"/>
              </w:rPr>
              <w:t>1191</w:t>
            </w:r>
          </w:p>
        </w:tc>
      </w:tr>
      <w:tr w:rsidR="00076A0D" w:rsidRPr="00076A0D" w:rsidTr="00592BEE">
        <w:tc>
          <w:tcPr>
            <w:tcW w:w="6901" w:type="dxa"/>
          </w:tcPr>
          <w:p w:rsidR="00076A0D" w:rsidRPr="00076A0D" w:rsidRDefault="00076A0D" w:rsidP="00076A0D">
            <w:pPr>
              <w:autoSpaceDE w:val="0"/>
              <w:autoSpaceDN w:val="0"/>
              <w:adjustRightInd w:val="0"/>
              <w:jc w:val="both"/>
              <w:rPr>
                <w:color w:val="000000"/>
                <w:sz w:val="28"/>
                <w:szCs w:val="28"/>
              </w:rPr>
            </w:pPr>
            <w:r w:rsidRPr="00076A0D">
              <w:rPr>
                <w:color w:val="000000"/>
                <w:sz w:val="28"/>
                <w:szCs w:val="28"/>
              </w:rPr>
              <w:t>Выдача согласия на установление отцовства</w:t>
            </w:r>
          </w:p>
        </w:tc>
        <w:tc>
          <w:tcPr>
            <w:tcW w:w="106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0</w:t>
            </w:r>
          </w:p>
        </w:tc>
        <w:tc>
          <w:tcPr>
            <w:tcW w:w="106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2</w:t>
            </w:r>
          </w:p>
        </w:tc>
        <w:tc>
          <w:tcPr>
            <w:tcW w:w="104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2</w:t>
            </w:r>
          </w:p>
        </w:tc>
      </w:tr>
      <w:tr w:rsidR="00076A0D" w:rsidRPr="00076A0D" w:rsidTr="00592BEE">
        <w:tc>
          <w:tcPr>
            <w:tcW w:w="6901" w:type="dxa"/>
          </w:tcPr>
          <w:p w:rsidR="00076A0D" w:rsidRPr="00076A0D" w:rsidRDefault="00076A0D" w:rsidP="00076A0D">
            <w:pPr>
              <w:autoSpaceDE w:val="0"/>
              <w:autoSpaceDN w:val="0"/>
              <w:adjustRightInd w:val="0"/>
              <w:jc w:val="both"/>
              <w:rPr>
                <w:color w:val="000000"/>
                <w:sz w:val="28"/>
                <w:szCs w:val="28"/>
              </w:rPr>
            </w:pPr>
            <w:r w:rsidRPr="00076A0D">
              <w:rPr>
                <w:color w:val="000000"/>
                <w:sz w:val="28"/>
                <w:szCs w:val="28"/>
              </w:rPr>
              <w:t>Выдача разрешения на изменение имени ребенку до достижения ребенком возраста четырнадцати лет, а также изменение присвоенной ему фамилии на фамилию другого родителя</w:t>
            </w:r>
          </w:p>
        </w:tc>
        <w:tc>
          <w:tcPr>
            <w:tcW w:w="106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68</w:t>
            </w:r>
          </w:p>
        </w:tc>
        <w:tc>
          <w:tcPr>
            <w:tcW w:w="106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57</w:t>
            </w:r>
          </w:p>
        </w:tc>
        <w:tc>
          <w:tcPr>
            <w:tcW w:w="1046" w:type="dxa"/>
          </w:tcPr>
          <w:p w:rsidR="00076A0D" w:rsidRPr="00076A0D" w:rsidRDefault="00076A0D" w:rsidP="00076A0D">
            <w:pPr>
              <w:autoSpaceDE w:val="0"/>
              <w:autoSpaceDN w:val="0"/>
              <w:adjustRightInd w:val="0"/>
              <w:jc w:val="center"/>
              <w:rPr>
                <w:color w:val="000000"/>
                <w:sz w:val="28"/>
                <w:szCs w:val="28"/>
              </w:rPr>
            </w:pPr>
            <w:r w:rsidRPr="00076A0D">
              <w:rPr>
                <w:color w:val="000000"/>
                <w:sz w:val="28"/>
                <w:szCs w:val="28"/>
              </w:rPr>
              <w:t>47</w:t>
            </w:r>
          </w:p>
        </w:tc>
      </w:tr>
      <w:tr w:rsidR="00076A0D" w:rsidRPr="00076A0D" w:rsidTr="00592BEE">
        <w:tc>
          <w:tcPr>
            <w:tcW w:w="6901" w:type="dxa"/>
          </w:tcPr>
          <w:p w:rsidR="00076A0D" w:rsidRPr="00076A0D" w:rsidRDefault="00076A0D" w:rsidP="00076A0D">
            <w:pPr>
              <w:autoSpaceDE w:val="0"/>
              <w:autoSpaceDN w:val="0"/>
              <w:adjustRightInd w:val="0"/>
              <w:jc w:val="both"/>
              <w:rPr>
                <w:sz w:val="28"/>
                <w:szCs w:val="28"/>
              </w:rPr>
            </w:pPr>
            <w:r w:rsidRPr="00076A0D">
              <w:rPr>
                <w:sz w:val="28"/>
                <w:szCs w:val="28"/>
              </w:rPr>
              <w:t>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68</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57</w:t>
            </w:r>
          </w:p>
        </w:tc>
        <w:tc>
          <w:tcPr>
            <w:tcW w:w="1046" w:type="dxa"/>
          </w:tcPr>
          <w:p w:rsidR="00076A0D" w:rsidRPr="00076A0D" w:rsidRDefault="00076A0D" w:rsidP="00076A0D">
            <w:pPr>
              <w:autoSpaceDE w:val="0"/>
              <w:autoSpaceDN w:val="0"/>
              <w:adjustRightInd w:val="0"/>
              <w:jc w:val="center"/>
              <w:rPr>
                <w:sz w:val="28"/>
                <w:szCs w:val="28"/>
              </w:rPr>
            </w:pPr>
            <w:r w:rsidRPr="00076A0D">
              <w:rPr>
                <w:sz w:val="28"/>
                <w:szCs w:val="28"/>
              </w:rPr>
              <w:t>47</w:t>
            </w:r>
          </w:p>
        </w:tc>
      </w:tr>
      <w:tr w:rsidR="00076A0D" w:rsidRPr="00076A0D" w:rsidTr="00592BEE">
        <w:tc>
          <w:tcPr>
            <w:tcW w:w="6901" w:type="dxa"/>
          </w:tcPr>
          <w:p w:rsidR="00076A0D" w:rsidRPr="00076A0D" w:rsidRDefault="00076A0D" w:rsidP="00076A0D">
            <w:pPr>
              <w:autoSpaceDE w:val="0"/>
              <w:autoSpaceDN w:val="0"/>
              <w:adjustRightInd w:val="0"/>
              <w:jc w:val="both"/>
              <w:rPr>
                <w:sz w:val="28"/>
                <w:szCs w:val="28"/>
              </w:rPr>
            </w:pPr>
            <w:r w:rsidRPr="00076A0D">
              <w:rPr>
                <w:sz w:val="28"/>
                <w:szCs w:val="28"/>
              </w:rPr>
              <w:t>Принятия решения о назначении опекуна (о возможности гражданина быть опекуном, усыновителем</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222</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166</w:t>
            </w:r>
          </w:p>
        </w:tc>
        <w:tc>
          <w:tcPr>
            <w:tcW w:w="1046" w:type="dxa"/>
          </w:tcPr>
          <w:p w:rsidR="00076A0D" w:rsidRPr="00076A0D" w:rsidRDefault="00076A0D" w:rsidP="00076A0D">
            <w:pPr>
              <w:autoSpaceDE w:val="0"/>
              <w:autoSpaceDN w:val="0"/>
              <w:adjustRightInd w:val="0"/>
              <w:jc w:val="center"/>
              <w:rPr>
                <w:sz w:val="28"/>
                <w:szCs w:val="28"/>
              </w:rPr>
            </w:pPr>
            <w:r w:rsidRPr="00076A0D">
              <w:rPr>
                <w:sz w:val="28"/>
                <w:szCs w:val="28"/>
              </w:rPr>
              <w:t>118</w:t>
            </w:r>
          </w:p>
        </w:tc>
      </w:tr>
      <w:tr w:rsidR="00076A0D" w:rsidRPr="00076A0D" w:rsidTr="00592BEE">
        <w:tc>
          <w:tcPr>
            <w:tcW w:w="6901" w:type="dxa"/>
          </w:tcPr>
          <w:p w:rsidR="00076A0D" w:rsidRPr="00076A0D" w:rsidRDefault="00076A0D" w:rsidP="00076A0D">
            <w:pPr>
              <w:autoSpaceDE w:val="0"/>
              <w:autoSpaceDN w:val="0"/>
              <w:adjustRightInd w:val="0"/>
              <w:jc w:val="both"/>
              <w:rPr>
                <w:sz w:val="28"/>
                <w:szCs w:val="28"/>
              </w:rPr>
            </w:pPr>
            <w:r w:rsidRPr="00076A0D">
              <w:rPr>
                <w:sz w:val="28"/>
                <w:szCs w:val="28"/>
              </w:rPr>
              <w:t>Назначение и осуществление ежемесячных денежных выплат на содержание детей-сирот и детей, оставшихся без попечения родителей, в семьях опекунов (попечителей)</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802</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771</w:t>
            </w:r>
          </w:p>
        </w:tc>
        <w:tc>
          <w:tcPr>
            <w:tcW w:w="1046" w:type="dxa"/>
          </w:tcPr>
          <w:p w:rsidR="00076A0D" w:rsidRPr="00076A0D" w:rsidRDefault="00076A0D" w:rsidP="00076A0D">
            <w:pPr>
              <w:autoSpaceDE w:val="0"/>
              <w:autoSpaceDN w:val="0"/>
              <w:adjustRightInd w:val="0"/>
              <w:jc w:val="center"/>
              <w:rPr>
                <w:sz w:val="28"/>
                <w:szCs w:val="28"/>
              </w:rPr>
            </w:pPr>
            <w:r w:rsidRPr="00076A0D">
              <w:rPr>
                <w:sz w:val="28"/>
                <w:szCs w:val="28"/>
              </w:rPr>
              <w:t>98</w:t>
            </w:r>
          </w:p>
        </w:tc>
      </w:tr>
      <w:tr w:rsidR="00076A0D" w:rsidRPr="00076A0D" w:rsidTr="00592BEE">
        <w:tc>
          <w:tcPr>
            <w:tcW w:w="6901" w:type="dxa"/>
          </w:tcPr>
          <w:p w:rsidR="00076A0D" w:rsidRPr="00076A0D" w:rsidRDefault="00076A0D" w:rsidP="00076A0D">
            <w:pPr>
              <w:autoSpaceDE w:val="0"/>
              <w:autoSpaceDN w:val="0"/>
              <w:adjustRightInd w:val="0"/>
              <w:jc w:val="both"/>
              <w:rPr>
                <w:sz w:val="28"/>
                <w:szCs w:val="28"/>
              </w:rPr>
            </w:pPr>
            <w:r w:rsidRPr="00076A0D">
              <w:rPr>
                <w:sz w:val="28"/>
                <w:szCs w:val="28"/>
              </w:rPr>
              <w:t>Выдача разрешения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0</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0</w:t>
            </w:r>
          </w:p>
        </w:tc>
        <w:tc>
          <w:tcPr>
            <w:tcW w:w="1046" w:type="dxa"/>
          </w:tcPr>
          <w:p w:rsidR="00076A0D" w:rsidRPr="00076A0D" w:rsidRDefault="00076A0D" w:rsidP="00076A0D">
            <w:pPr>
              <w:autoSpaceDE w:val="0"/>
              <w:autoSpaceDN w:val="0"/>
              <w:adjustRightInd w:val="0"/>
              <w:jc w:val="center"/>
              <w:rPr>
                <w:sz w:val="28"/>
                <w:szCs w:val="28"/>
              </w:rPr>
            </w:pPr>
            <w:r w:rsidRPr="00076A0D">
              <w:rPr>
                <w:sz w:val="28"/>
                <w:szCs w:val="28"/>
              </w:rPr>
              <w:t>0</w:t>
            </w:r>
          </w:p>
        </w:tc>
      </w:tr>
      <w:tr w:rsidR="00076A0D" w:rsidRPr="00076A0D" w:rsidTr="00592BEE">
        <w:tc>
          <w:tcPr>
            <w:tcW w:w="6901" w:type="dxa"/>
          </w:tcPr>
          <w:p w:rsidR="00076A0D" w:rsidRPr="00076A0D" w:rsidRDefault="00076A0D" w:rsidP="00076A0D">
            <w:pPr>
              <w:autoSpaceDE w:val="0"/>
              <w:autoSpaceDN w:val="0"/>
              <w:adjustRightInd w:val="0"/>
              <w:jc w:val="both"/>
              <w:rPr>
                <w:sz w:val="28"/>
                <w:szCs w:val="28"/>
              </w:rPr>
            </w:pPr>
            <w:r w:rsidRPr="00076A0D">
              <w:rPr>
                <w:bCs/>
                <w:sz w:val="28"/>
                <w:szCs w:val="28"/>
              </w:rPr>
              <w:t>Выдача согласия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144</w:t>
            </w:r>
          </w:p>
        </w:tc>
        <w:tc>
          <w:tcPr>
            <w:tcW w:w="1066" w:type="dxa"/>
          </w:tcPr>
          <w:p w:rsidR="00076A0D" w:rsidRPr="00076A0D" w:rsidRDefault="00076A0D" w:rsidP="00076A0D">
            <w:pPr>
              <w:autoSpaceDE w:val="0"/>
              <w:autoSpaceDN w:val="0"/>
              <w:adjustRightInd w:val="0"/>
              <w:jc w:val="center"/>
              <w:rPr>
                <w:sz w:val="28"/>
                <w:szCs w:val="28"/>
              </w:rPr>
            </w:pPr>
            <w:r w:rsidRPr="00076A0D">
              <w:rPr>
                <w:sz w:val="28"/>
                <w:szCs w:val="28"/>
              </w:rPr>
              <w:t>76</w:t>
            </w:r>
          </w:p>
        </w:tc>
        <w:tc>
          <w:tcPr>
            <w:tcW w:w="1046" w:type="dxa"/>
          </w:tcPr>
          <w:p w:rsidR="00076A0D" w:rsidRPr="00076A0D" w:rsidRDefault="00076A0D" w:rsidP="00076A0D">
            <w:pPr>
              <w:autoSpaceDE w:val="0"/>
              <w:autoSpaceDN w:val="0"/>
              <w:adjustRightInd w:val="0"/>
              <w:jc w:val="center"/>
              <w:rPr>
                <w:sz w:val="28"/>
                <w:szCs w:val="28"/>
              </w:rPr>
            </w:pPr>
            <w:r w:rsidRPr="00076A0D">
              <w:rPr>
                <w:sz w:val="28"/>
                <w:szCs w:val="28"/>
              </w:rPr>
              <w:t>73</w:t>
            </w:r>
          </w:p>
        </w:tc>
      </w:tr>
    </w:tbl>
    <w:p w:rsidR="00076A0D" w:rsidRPr="00076A0D" w:rsidRDefault="00076A0D" w:rsidP="00592BEE">
      <w:pPr>
        <w:autoSpaceDE w:val="0"/>
        <w:autoSpaceDN w:val="0"/>
        <w:adjustRightInd w:val="0"/>
        <w:ind w:firstLine="567"/>
        <w:jc w:val="both"/>
        <w:rPr>
          <w:sz w:val="28"/>
          <w:szCs w:val="28"/>
        </w:rPr>
      </w:pPr>
      <w:r w:rsidRPr="00076A0D">
        <w:rPr>
          <w:sz w:val="28"/>
          <w:szCs w:val="28"/>
        </w:rPr>
        <w:t xml:space="preserve">В июне 2019 году была проведена плановая проверка исполнения переданного государственного полномочия по организации и осуществлению деятельности по опеке и попечительству над несовершеннолетними Министерством труда и социальной защиты населения Забайкальского края. </w:t>
      </w:r>
      <w:r w:rsidRPr="00076A0D">
        <w:rPr>
          <w:sz w:val="28"/>
          <w:szCs w:val="28"/>
        </w:rPr>
        <w:lastRenderedPageBreak/>
        <w:t>Нарушений в работе со стороны специалистов отдела социально-реабилитационной работы комитета образования выявлено не было.</w:t>
      </w:r>
    </w:p>
    <w:p w:rsidR="00DF62B9" w:rsidRPr="00076A0D" w:rsidRDefault="00DF62B9" w:rsidP="00076A0D">
      <w:pPr>
        <w:pStyle w:val="af3"/>
        <w:ind w:firstLine="567"/>
        <w:jc w:val="both"/>
        <w:rPr>
          <w:rFonts w:ascii="Times New Roman" w:hAnsi="Times New Roman"/>
          <w:sz w:val="28"/>
          <w:szCs w:val="28"/>
        </w:rPr>
      </w:pPr>
    </w:p>
    <w:p w:rsidR="009D7F63" w:rsidRPr="00B4529A" w:rsidRDefault="0082375B" w:rsidP="00B4529A">
      <w:pPr>
        <w:jc w:val="both"/>
        <w:rPr>
          <w:sz w:val="28"/>
          <w:szCs w:val="28"/>
          <w:lang w:val="en-US"/>
        </w:rPr>
      </w:pPr>
      <w:r>
        <w:rPr>
          <w:sz w:val="28"/>
          <w:szCs w:val="28"/>
        </w:rPr>
        <w:t>РЕШИЛИ</w:t>
      </w:r>
      <w:r w:rsidR="008920E3">
        <w:rPr>
          <w:sz w:val="28"/>
          <w:szCs w:val="28"/>
        </w:rPr>
        <w:t xml:space="preserve">: </w:t>
      </w:r>
    </w:p>
    <w:p w:rsidR="00B4529A" w:rsidRPr="00B4529A" w:rsidRDefault="00B4529A" w:rsidP="00B4529A">
      <w:pPr>
        <w:pStyle w:val="af3"/>
        <w:jc w:val="both"/>
        <w:rPr>
          <w:rFonts w:ascii="Times New Roman" w:hAnsi="Times New Roman"/>
          <w:sz w:val="28"/>
          <w:szCs w:val="28"/>
        </w:rPr>
      </w:pPr>
      <w:r w:rsidRPr="00B4529A">
        <w:rPr>
          <w:rFonts w:ascii="Times New Roman" w:hAnsi="Times New Roman"/>
          <w:sz w:val="28"/>
          <w:szCs w:val="28"/>
        </w:rPr>
        <w:t xml:space="preserve">1. Информацию Лукьяновой Н.А. принять к сведению. </w:t>
      </w:r>
    </w:p>
    <w:p w:rsidR="00B4529A" w:rsidRPr="00B4529A" w:rsidRDefault="00B4529A" w:rsidP="00B4529A">
      <w:pPr>
        <w:pStyle w:val="af3"/>
        <w:jc w:val="both"/>
        <w:rPr>
          <w:rFonts w:ascii="Times New Roman" w:hAnsi="Times New Roman"/>
          <w:sz w:val="28"/>
          <w:szCs w:val="28"/>
        </w:rPr>
      </w:pPr>
      <w:r w:rsidRPr="00B4529A">
        <w:rPr>
          <w:rFonts w:ascii="Times New Roman" w:hAnsi="Times New Roman"/>
          <w:sz w:val="28"/>
          <w:szCs w:val="28"/>
        </w:rPr>
        <w:t>2. Отделу социально-реабилитационной работы комитета образования администрации городского округа «Город Чита» продолжить работу:</w:t>
      </w:r>
    </w:p>
    <w:p w:rsidR="00B4529A" w:rsidRPr="00B4529A" w:rsidRDefault="00B4529A" w:rsidP="00B4529A">
      <w:pPr>
        <w:autoSpaceDE w:val="0"/>
        <w:autoSpaceDN w:val="0"/>
        <w:adjustRightInd w:val="0"/>
        <w:jc w:val="both"/>
        <w:rPr>
          <w:sz w:val="28"/>
          <w:szCs w:val="28"/>
        </w:rPr>
      </w:pPr>
      <w:r w:rsidRPr="00B4529A">
        <w:rPr>
          <w:sz w:val="28"/>
          <w:szCs w:val="28"/>
        </w:rPr>
        <w:t xml:space="preserve">2.1. По повышению   уровня сопровождения замещающих семей с целью недопущения возврата детей в учреждения для детей-сирот и детей, оставшихся без попечения родителей. Срок: постоянно. </w:t>
      </w:r>
    </w:p>
    <w:p w:rsidR="00B4529A" w:rsidRPr="00B4529A" w:rsidRDefault="00B4529A" w:rsidP="00B4529A">
      <w:pPr>
        <w:autoSpaceDE w:val="0"/>
        <w:autoSpaceDN w:val="0"/>
        <w:adjustRightInd w:val="0"/>
        <w:jc w:val="both"/>
        <w:rPr>
          <w:sz w:val="28"/>
          <w:szCs w:val="28"/>
        </w:rPr>
      </w:pPr>
      <w:r w:rsidRPr="00B4529A">
        <w:rPr>
          <w:sz w:val="28"/>
          <w:szCs w:val="28"/>
        </w:rPr>
        <w:t>2.2. По осуществлению контроля за  исполнением полномочий, возложенных на опекунов, попечителей, приемных  родителей, патронатных воспитателей, усыновителей, а также организации для детей-сирот и детей, оставшихся без попечения родителей, а также контроль за сохранностью имущества и управление имуществом несовершеннолетних детей,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w:t>
      </w:r>
      <w:r w:rsidR="00C14FBC">
        <w:rPr>
          <w:sz w:val="28"/>
          <w:szCs w:val="28"/>
        </w:rPr>
        <w:t xml:space="preserve"> </w:t>
      </w:r>
      <w:r w:rsidRPr="00B4529A">
        <w:rPr>
          <w:sz w:val="28"/>
          <w:szCs w:val="28"/>
        </w:rPr>
        <w:t xml:space="preserve">числе для детей-сирот и детей, оставшихся без попечения родителей. Срок: постоянно.  </w:t>
      </w:r>
    </w:p>
    <w:p w:rsidR="00B4529A" w:rsidRPr="00B4529A" w:rsidRDefault="00B4529A" w:rsidP="00B4529A">
      <w:pPr>
        <w:autoSpaceDE w:val="0"/>
        <w:autoSpaceDN w:val="0"/>
        <w:adjustRightInd w:val="0"/>
        <w:jc w:val="both"/>
        <w:rPr>
          <w:sz w:val="28"/>
          <w:szCs w:val="28"/>
        </w:rPr>
      </w:pPr>
      <w:r w:rsidRPr="00B4529A">
        <w:rPr>
          <w:sz w:val="28"/>
          <w:szCs w:val="28"/>
        </w:rPr>
        <w:t>2.3. По  взаимодействию со Школами приемных родителей по исполнению ими переданных государственных полномочий в части подбора и подготовки граждан, выразивших желание стать опекунами или попечителями несовершеннолетних граждан либо принятия детей, оставшихся без попечения родителей, в семью на воспитание  в иных установленных семейным законодательством Российской Федерации формах. Срок: постоянно.</w:t>
      </w:r>
    </w:p>
    <w:p w:rsidR="00B4529A" w:rsidRDefault="00B4529A" w:rsidP="00B4529A">
      <w:pPr>
        <w:autoSpaceDE w:val="0"/>
        <w:autoSpaceDN w:val="0"/>
        <w:adjustRightInd w:val="0"/>
        <w:jc w:val="both"/>
        <w:rPr>
          <w:sz w:val="28"/>
          <w:szCs w:val="28"/>
        </w:rPr>
      </w:pPr>
      <w:r w:rsidRPr="00B4529A">
        <w:rPr>
          <w:sz w:val="28"/>
          <w:szCs w:val="28"/>
        </w:rPr>
        <w:t>2.4. По взаимодействию с органами системы профилактики безнадзорности и правонарушений несовершеннолетних по проведению информационно-разъяснительной работы с замещающими и кровными семьями по профилактике жестокого обращения с несовершеннолетними. Срок: постоянно.</w:t>
      </w:r>
    </w:p>
    <w:p w:rsidR="00B80BED" w:rsidRPr="00B4529A" w:rsidRDefault="00B80BED" w:rsidP="00B80BED">
      <w:pPr>
        <w:autoSpaceDE w:val="0"/>
        <w:autoSpaceDN w:val="0"/>
        <w:adjustRightInd w:val="0"/>
        <w:jc w:val="both"/>
        <w:rPr>
          <w:sz w:val="28"/>
          <w:szCs w:val="28"/>
        </w:rPr>
      </w:pPr>
      <w:r>
        <w:rPr>
          <w:sz w:val="28"/>
          <w:szCs w:val="28"/>
        </w:rPr>
        <w:t>2.5</w:t>
      </w:r>
      <w:r w:rsidRPr="00B4529A">
        <w:rPr>
          <w:sz w:val="28"/>
          <w:szCs w:val="28"/>
        </w:rPr>
        <w:t>. По размещению в СМИ материалов</w:t>
      </w:r>
      <w:r>
        <w:rPr>
          <w:sz w:val="28"/>
          <w:szCs w:val="28"/>
        </w:rPr>
        <w:t xml:space="preserve"> и другие формы</w:t>
      </w:r>
      <w:r w:rsidRPr="00B4529A">
        <w:rPr>
          <w:sz w:val="28"/>
          <w:szCs w:val="28"/>
        </w:rPr>
        <w:t>, пропагандирующих положительный опыт воспитания приемных детей. Срок: постоянно.</w:t>
      </w:r>
    </w:p>
    <w:p w:rsidR="00B4529A" w:rsidRPr="00B4529A" w:rsidRDefault="00B80BED" w:rsidP="00B4529A">
      <w:pPr>
        <w:autoSpaceDE w:val="0"/>
        <w:autoSpaceDN w:val="0"/>
        <w:adjustRightInd w:val="0"/>
        <w:jc w:val="both"/>
        <w:rPr>
          <w:sz w:val="28"/>
          <w:szCs w:val="28"/>
        </w:rPr>
      </w:pPr>
      <w:r>
        <w:rPr>
          <w:sz w:val="28"/>
          <w:szCs w:val="28"/>
        </w:rPr>
        <w:t xml:space="preserve">3. </w:t>
      </w:r>
      <w:r w:rsidRPr="00B4529A">
        <w:rPr>
          <w:sz w:val="28"/>
          <w:szCs w:val="28"/>
        </w:rPr>
        <w:t xml:space="preserve">Отделу социально-реабилитационной работы комитета образования администрации городского округа «Город Чита» </w:t>
      </w:r>
      <w:r>
        <w:rPr>
          <w:sz w:val="28"/>
          <w:szCs w:val="28"/>
        </w:rPr>
        <w:t>принять меры п</w:t>
      </w:r>
      <w:r w:rsidR="00B4529A" w:rsidRPr="00B4529A">
        <w:rPr>
          <w:sz w:val="28"/>
          <w:szCs w:val="28"/>
        </w:rPr>
        <w:t>о созданию общественной организации по взаимодействию с замещающими семьями - опе</w:t>
      </w:r>
      <w:r>
        <w:rPr>
          <w:sz w:val="28"/>
          <w:szCs w:val="28"/>
        </w:rPr>
        <w:t>кунского совета. Срок: до 01.03.2020 года</w:t>
      </w:r>
      <w:r w:rsidR="00B4529A" w:rsidRPr="00B4529A">
        <w:rPr>
          <w:sz w:val="28"/>
          <w:szCs w:val="28"/>
        </w:rPr>
        <w:t>.</w:t>
      </w:r>
    </w:p>
    <w:p w:rsidR="00592BEE" w:rsidRPr="00B4529A" w:rsidRDefault="00592BEE" w:rsidP="00DF62B9">
      <w:pPr>
        <w:pStyle w:val="af3"/>
        <w:jc w:val="both"/>
        <w:rPr>
          <w:sz w:val="28"/>
          <w:szCs w:val="28"/>
        </w:rPr>
      </w:pPr>
    </w:p>
    <w:p w:rsidR="007164DB" w:rsidRPr="005D7E9F" w:rsidRDefault="005D7E9F" w:rsidP="00D70195">
      <w:pPr>
        <w:pStyle w:val="af1"/>
        <w:tabs>
          <w:tab w:val="left" w:pos="709"/>
        </w:tabs>
        <w:spacing w:after="0" w:line="240" w:lineRule="auto"/>
        <w:ind w:left="0"/>
        <w:jc w:val="both"/>
        <w:rPr>
          <w:rFonts w:ascii="Times New Roman" w:hAnsi="Times New Roman"/>
          <w:i/>
          <w:sz w:val="28"/>
          <w:szCs w:val="28"/>
        </w:rPr>
      </w:pPr>
      <w:r w:rsidRPr="005D7E9F">
        <w:rPr>
          <w:rFonts w:ascii="Times New Roman" w:hAnsi="Times New Roman"/>
          <w:i/>
          <w:sz w:val="28"/>
          <w:szCs w:val="28"/>
        </w:rPr>
        <w:t xml:space="preserve">Принято единогласно. </w:t>
      </w:r>
    </w:p>
    <w:p w:rsidR="00B4529A" w:rsidRDefault="00B4529A" w:rsidP="002C151E">
      <w:pPr>
        <w:pStyle w:val="af1"/>
        <w:tabs>
          <w:tab w:val="left" w:pos="709"/>
        </w:tabs>
        <w:spacing w:after="0" w:line="240" w:lineRule="auto"/>
        <w:ind w:left="0"/>
        <w:jc w:val="both"/>
        <w:rPr>
          <w:rFonts w:ascii="Times New Roman" w:eastAsia="Calibri" w:hAnsi="Times New Roman"/>
          <w:sz w:val="28"/>
          <w:szCs w:val="28"/>
          <w:lang w:val="en-US" w:eastAsia="en-US"/>
        </w:rPr>
      </w:pPr>
    </w:p>
    <w:p w:rsidR="00B4529A" w:rsidRDefault="00B4529A" w:rsidP="002C151E">
      <w:pPr>
        <w:pStyle w:val="af1"/>
        <w:tabs>
          <w:tab w:val="left" w:pos="709"/>
        </w:tabs>
        <w:spacing w:after="0" w:line="240" w:lineRule="auto"/>
        <w:ind w:left="0"/>
        <w:jc w:val="both"/>
        <w:rPr>
          <w:rFonts w:ascii="Times New Roman" w:eastAsia="Calibri" w:hAnsi="Times New Roman"/>
          <w:sz w:val="28"/>
          <w:szCs w:val="28"/>
          <w:lang w:val="en-US" w:eastAsia="en-US"/>
        </w:rPr>
      </w:pPr>
    </w:p>
    <w:p w:rsidR="00B73428" w:rsidRPr="00A93FC2" w:rsidRDefault="00EA60A3" w:rsidP="002C151E">
      <w:pPr>
        <w:pStyle w:val="af1"/>
        <w:tabs>
          <w:tab w:val="left" w:pos="709"/>
        </w:tabs>
        <w:spacing w:after="0" w:line="240" w:lineRule="auto"/>
        <w:ind w:left="0"/>
        <w:jc w:val="both"/>
        <w:rPr>
          <w:rFonts w:ascii="Times New Roman" w:hAnsi="Times New Roman"/>
          <w:sz w:val="28"/>
          <w:szCs w:val="28"/>
        </w:rPr>
      </w:pPr>
      <w:r w:rsidRPr="00A93FC2">
        <w:rPr>
          <w:rFonts w:ascii="Times New Roman" w:hAnsi="Times New Roman"/>
          <w:sz w:val="28"/>
          <w:szCs w:val="28"/>
        </w:rPr>
        <w:t>Председатель</w:t>
      </w:r>
      <w:r w:rsidR="00242097" w:rsidRPr="00A93FC2">
        <w:rPr>
          <w:rFonts w:ascii="Times New Roman" w:hAnsi="Times New Roman"/>
          <w:sz w:val="28"/>
          <w:szCs w:val="28"/>
        </w:rPr>
        <w:t xml:space="preserve"> </w:t>
      </w:r>
      <w:r w:rsidR="00B73428" w:rsidRPr="00A93FC2">
        <w:rPr>
          <w:rFonts w:ascii="Times New Roman" w:hAnsi="Times New Roman"/>
          <w:sz w:val="28"/>
          <w:szCs w:val="28"/>
        </w:rPr>
        <w:t xml:space="preserve">коллегии       </w:t>
      </w:r>
      <w:r w:rsidR="00242097" w:rsidRPr="00A93FC2">
        <w:rPr>
          <w:rFonts w:ascii="Times New Roman" w:hAnsi="Times New Roman"/>
          <w:sz w:val="28"/>
          <w:szCs w:val="28"/>
        </w:rPr>
        <w:t xml:space="preserve">      </w:t>
      </w:r>
      <w:r w:rsidR="00B73428" w:rsidRPr="00A93FC2">
        <w:rPr>
          <w:rFonts w:ascii="Times New Roman" w:hAnsi="Times New Roman"/>
          <w:sz w:val="28"/>
          <w:szCs w:val="28"/>
        </w:rPr>
        <w:t xml:space="preserve">       </w:t>
      </w:r>
      <w:r w:rsidR="00E92AD3" w:rsidRPr="00A93FC2">
        <w:rPr>
          <w:rFonts w:ascii="Times New Roman" w:hAnsi="Times New Roman"/>
          <w:sz w:val="28"/>
          <w:szCs w:val="28"/>
        </w:rPr>
        <w:t xml:space="preserve">                       </w:t>
      </w:r>
      <w:r w:rsidRPr="00A93FC2">
        <w:rPr>
          <w:rFonts w:ascii="Times New Roman" w:hAnsi="Times New Roman"/>
          <w:sz w:val="28"/>
          <w:szCs w:val="28"/>
        </w:rPr>
        <w:t xml:space="preserve">                                   </w:t>
      </w:r>
      <w:r w:rsidR="00E92AD3" w:rsidRPr="00A93FC2">
        <w:rPr>
          <w:rFonts w:ascii="Times New Roman" w:hAnsi="Times New Roman"/>
          <w:sz w:val="28"/>
          <w:szCs w:val="28"/>
        </w:rPr>
        <w:t xml:space="preserve">    </w:t>
      </w:r>
      <w:r w:rsidRPr="00A93FC2">
        <w:rPr>
          <w:rFonts w:ascii="Times New Roman" w:hAnsi="Times New Roman"/>
          <w:sz w:val="28"/>
          <w:szCs w:val="28"/>
        </w:rPr>
        <w:t xml:space="preserve">О.И. Кирик </w:t>
      </w:r>
    </w:p>
    <w:p w:rsidR="007D4256" w:rsidRDefault="007D4256" w:rsidP="00F836F1">
      <w:pPr>
        <w:jc w:val="both"/>
        <w:rPr>
          <w:sz w:val="28"/>
          <w:szCs w:val="28"/>
        </w:rPr>
      </w:pPr>
    </w:p>
    <w:p w:rsidR="00B73428" w:rsidRPr="00A07450" w:rsidRDefault="00B73428" w:rsidP="00F836F1">
      <w:pPr>
        <w:jc w:val="both"/>
        <w:rPr>
          <w:sz w:val="28"/>
          <w:szCs w:val="28"/>
        </w:rPr>
      </w:pPr>
      <w:r w:rsidRPr="00A07450">
        <w:rPr>
          <w:sz w:val="28"/>
          <w:szCs w:val="28"/>
        </w:rPr>
        <w:t xml:space="preserve">Секретарь коллегии                                       </w:t>
      </w:r>
      <w:r w:rsidR="00F276A7" w:rsidRPr="00A07450">
        <w:rPr>
          <w:sz w:val="28"/>
          <w:szCs w:val="28"/>
        </w:rPr>
        <w:t xml:space="preserve">  </w:t>
      </w:r>
      <w:r w:rsidR="00B26DAE" w:rsidRPr="00A07450">
        <w:rPr>
          <w:sz w:val="28"/>
          <w:szCs w:val="28"/>
        </w:rPr>
        <w:t xml:space="preserve">  </w:t>
      </w:r>
      <w:r w:rsidR="00933BE4" w:rsidRPr="00A07450">
        <w:rPr>
          <w:sz w:val="28"/>
          <w:szCs w:val="28"/>
        </w:rPr>
        <w:t xml:space="preserve">                                            А.В. Сучков </w:t>
      </w:r>
    </w:p>
    <w:sectPr w:rsidR="00B73428" w:rsidRPr="00A07450" w:rsidSect="00571B98">
      <w:pgSz w:w="12240" w:h="15840"/>
      <w:pgMar w:top="680" w:right="851" w:bottom="68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E0" w:rsidRDefault="00C671E0">
      <w:r>
        <w:separator/>
      </w:r>
    </w:p>
  </w:endnote>
  <w:endnote w:type="continuationSeparator" w:id="0">
    <w:p w:rsidR="00C671E0" w:rsidRDefault="00C6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Unicode MS"/>
    <w:charset w:val="80"/>
    <w:family w:val="swiss"/>
    <w:pitch w:val="variable"/>
  </w:font>
  <w:font w:name="Droid Sans Fallback">
    <w:charset w:val="80"/>
    <w:family w:val="auto"/>
    <w:pitch w:val="variable"/>
  </w:font>
  <w:font w:name="FreeSans">
    <w:charset w:val="80"/>
    <w:family w:val="auto"/>
    <w:pitch w:val="variable"/>
  </w:font>
  <w:font w:name="Mangal">
    <w:panose1 w:val="00000400000000000000"/>
    <w:charset w:val="01"/>
    <w:family w:val="roman"/>
    <w:pitch w:val="variable"/>
    <w:sig w:usb0="00002000" w:usb1="00000000" w:usb2="00000000" w:usb3="00000000" w:csb0="00000000" w:csb1="00000000"/>
  </w:font>
  <w:font w:name="Lohit Hindi">
    <w:charset w:val="80"/>
    <w:family w:val="auto"/>
    <w:pitch w:val="default"/>
  </w:font>
  <w:font w:name="Franklin Gothic Heavy">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E0" w:rsidRDefault="00C671E0">
      <w:r>
        <w:separator/>
      </w:r>
    </w:p>
  </w:footnote>
  <w:footnote w:type="continuationSeparator" w:id="0">
    <w:p w:rsidR="00C671E0" w:rsidRDefault="00C671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446103"/>
    <w:multiLevelType w:val="hybridMultilevel"/>
    <w:tmpl w:val="BAEEE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F9007A"/>
    <w:multiLevelType w:val="hybridMultilevel"/>
    <w:tmpl w:val="6958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8A151C"/>
    <w:multiLevelType w:val="hybridMultilevel"/>
    <w:tmpl w:val="1C7AFD42"/>
    <w:lvl w:ilvl="0" w:tplc="86002292">
      <w:start w:val="1"/>
      <w:numFmt w:val="bullet"/>
      <w:lvlText w:val="•"/>
      <w:lvlJc w:val="left"/>
      <w:pPr>
        <w:tabs>
          <w:tab w:val="num" w:pos="720"/>
        </w:tabs>
        <w:ind w:left="720" w:hanging="360"/>
      </w:pPr>
      <w:rPr>
        <w:rFonts w:ascii="Times New Roman" w:hAnsi="Times New Roman" w:hint="default"/>
      </w:rPr>
    </w:lvl>
    <w:lvl w:ilvl="1" w:tplc="BC301C56" w:tentative="1">
      <w:start w:val="1"/>
      <w:numFmt w:val="bullet"/>
      <w:lvlText w:val="•"/>
      <w:lvlJc w:val="left"/>
      <w:pPr>
        <w:tabs>
          <w:tab w:val="num" w:pos="1440"/>
        </w:tabs>
        <w:ind w:left="1440" w:hanging="360"/>
      </w:pPr>
      <w:rPr>
        <w:rFonts w:ascii="Times New Roman" w:hAnsi="Times New Roman" w:hint="default"/>
      </w:rPr>
    </w:lvl>
    <w:lvl w:ilvl="2" w:tplc="695A021E" w:tentative="1">
      <w:start w:val="1"/>
      <w:numFmt w:val="bullet"/>
      <w:lvlText w:val="•"/>
      <w:lvlJc w:val="left"/>
      <w:pPr>
        <w:tabs>
          <w:tab w:val="num" w:pos="2160"/>
        </w:tabs>
        <w:ind w:left="2160" w:hanging="360"/>
      </w:pPr>
      <w:rPr>
        <w:rFonts w:ascii="Times New Roman" w:hAnsi="Times New Roman" w:hint="default"/>
      </w:rPr>
    </w:lvl>
    <w:lvl w:ilvl="3" w:tplc="8F7ACAD6" w:tentative="1">
      <w:start w:val="1"/>
      <w:numFmt w:val="bullet"/>
      <w:lvlText w:val="•"/>
      <w:lvlJc w:val="left"/>
      <w:pPr>
        <w:tabs>
          <w:tab w:val="num" w:pos="2880"/>
        </w:tabs>
        <w:ind w:left="2880" w:hanging="360"/>
      </w:pPr>
      <w:rPr>
        <w:rFonts w:ascii="Times New Roman" w:hAnsi="Times New Roman" w:hint="default"/>
      </w:rPr>
    </w:lvl>
    <w:lvl w:ilvl="4" w:tplc="0ACEC70C" w:tentative="1">
      <w:start w:val="1"/>
      <w:numFmt w:val="bullet"/>
      <w:lvlText w:val="•"/>
      <w:lvlJc w:val="left"/>
      <w:pPr>
        <w:tabs>
          <w:tab w:val="num" w:pos="3600"/>
        </w:tabs>
        <w:ind w:left="3600" w:hanging="360"/>
      </w:pPr>
      <w:rPr>
        <w:rFonts w:ascii="Times New Roman" w:hAnsi="Times New Roman" w:hint="default"/>
      </w:rPr>
    </w:lvl>
    <w:lvl w:ilvl="5" w:tplc="A768E70A" w:tentative="1">
      <w:start w:val="1"/>
      <w:numFmt w:val="bullet"/>
      <w:lvlText w:val="•"/>
      <w:lvlJc w:val="left"/>
      <w:pPr>
        <w:tabs>
          <w:tab w:val="num" w:pos="4320"/>
        </w:tabs>
        <w:ind w:left="4320" w:hanging="360"/>
      </w:pPr>
      <w:rPr>
        <w:rFonts w:ascii="Times New Roman" w:hAnsi="Times New Roman" w:hint="default"/>
      </w:rPr>
    </w:lvl>
    <w:lvl w:ilvl="6" w:tplc="2396AD0E" w:tentative="1">
      <w:start w:val="1"/>
      <w:numFmt w:val="bullet"/>
      <w:lvlText w:val="•"/>
      <w:lvlJc w:val="left"/>
      <w:pPr>
        <w:tabs>
          <w:tab w:val="num" w:pos="5040"/>
        </w:tabs>
        <w:ind w:left="5040" w:hanging="360"/>
      </w:pPr>
      <w:rPr>
        <w:rFonts w:ascii="Times New Roman" w:hAnsi="Times New Roman" w:hint="default"/>
      </w:rPr>
    </w:lvl>
    <w:lvl w:ilvl="7" w:tplc="7CF4298E" w:tentative="1">
      <w:start w:val="1"/>
      <w:numFmt w:val="bullet"/>
      <w:lvlText w:val="•"/>
      <w:lvlJc w:val="left"/>
      <w:pPr>
        <w:tabs>
          <w:tab w:val="num" w:pos="5760"/>
        </w:tabs>
        <w:ind w:left="5760" w:hanging="360"/>
      </w:pPr>
      <w:rPr>
        <w:rFonts w:ascii="Times New Roman" w:hAnsi="Times New Roman" w:hint="default"/>
      </w:rPr>
    </w:lvl>
    <w:lvl w:ilvl="8" w:tplc="87F2F9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3452639"/>
    <w:multiLevelType w:val="hybridMultilevel"/>
    <w:tmpl w:val="41827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572E4F"/>
    <w:multiLevelType w:val="hybridMultilevel"/>
    <w:tmpl w:val="8C24C7A6"/>
    <w:lvl w:ilvl="0" w:tplc="B6289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6C3738"/>
    <w:multiLevelType w:val="multilevel"/>
    <w:tmpl w:val="9CB07D40"/>
    <w:styleLink w:val="1"/>
    <w:lvl w:ilvl="0">
      <w:start w:val="1"/>
      <w:numFmt w:val="bullet"/>
      <w:lvlText w:val=""/>
      <w:lvlJc w:val="left"/>
      <w:pPr>
        <w:tabs>
          <w:tab w:val="num" w:pos="374"/>
        </w:tabs>
        <w:ind w:left="374" w:hanging="360"/>
      </w:pPr>
      <w:rPr>
        <w:rFonts w:ascii="Times New Roman" w:hAnsi="Times New Roman" w:cs="Times New Roman"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abstractNum w:abstractNumId="8" w15:restartNumberingAfterBreak="0">
    <w:nsid w:val="0D78739F"/>
    <w:multiLevelType w:val="hybridMultilevel"/>
    <w:tmpl w:val="ADEA94E8"/>
    <w:lvl w:ilvl="0" w:tplc="AFC49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902828"/>
    <w:multiLevelType w:val="hybridMultilevel"/>
    <w:tmpl w:val="CAEC48F0"/>
    <w:lvl w:ilvl="0" w:tplc="F18E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A83D73"/>
    <w:multiLevelType w:val="hybridMultilevel"/>
    <w:tmpl w:val="70CCC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AA30BC"/>
    <w:multiLevelType w:val="hybridMultilevel"/>
    <w:tmpl w:val="D1FE9E7E"/>
    <w:lvl w:ilvl="0" w:tplc="CEA07D18">
      <w:start w:val="1"/>
      <w:numFmt w:val="decimal"/>
      <w:lvlText w:val="%1."/>
      <w:lvlJc w:val="left"/>
      <w:pPr>
        <w:tabs>
          <w:tab w:val="num" w:pos="346"/>
        </w:tabs>
        <w:ind w:left="346" w:hanging="360"/>
      </w:pPr>
    </w:lvl>
    <w:lvl w:ilvl="1" w:tplc="8876B8C0" w:tentative="1">
      <w:start w:val="1"/>
      <w:numFmt w:val="decimal"/>
      <w:lvlText w:val="%2."/>
      <w:lvlJc w:val="left"/>
      <w:pPr>
        <w:tabs>
          <w:tab w:val="num" w:pos="1066"/>
        </w:tabs>
        <w:ind w:left="1066" w:hanging="360"/>
      </w:pPr>
    </w:lvl>
    <w:lvl w:ilvl="2" w:tplc="31063AA2" w:tentative="1">
      <w:start w:val="1"/>
      <w:numFmt w:val="decimal"/>
      <w:lvlText w:val="%3."/>
      <w:lvlJc w:val="left"/>
      <w:pPr>
        <w:tabs>
          <w:tab w:val="num" w:pos="1786"/>
        </w:tabs>
        <w:ind w:left="1786" w:hanging="360"/>
      </w:pPr>
    </w:lvl>
    <w:lvl w:ilvl="3" w:tplc="E078E738" w:tentative="1">
      <w:start w:val="1"/>
      <w:numFmt w:val="decimal"/>
      <w:lvlText w:val="%4."/>
      <w:lvlJc w:val="left"/>
      <w:pPr>
        <w:tabs>
          <w:tab w:val="num" w:pos="2506"/>
        </w:tabs>
        <w:ind w:left="2506" w:hanging="360"/>
      </w:pPr>
    </w:lvl>
    <w:lvl w:ilvl="4" w:tplc="CAC6B3D6" w:tentative="1">
      <w:start w:val="1"/>
      <w:numFmt w:val="decimal"/>
      <w:lvlText w:val="%5."/>
      <w:lvlJc w:val="left"/>
      <w:pPr>
        <w:tabs>
          <w:tab w:val="num" w:pos="3226"/>
        </w:tabs>
        <w:ind w:left="3226" w:hanging="360"/>
      </w:pPr>
    </w:lvl>
    <w:lvl w:ilvl="5" w:tplc="CAC6BF3A" w:tentative="1">
      <w:start w:val="1"/>
      <w:numFmt w:val="decimal"/>
      <w:lvlText w:val="%6."/>
      <w:lvlJc w:val="left"/>
      <w:pPr>
        <w:tabs>
          <w:tab w:val="num" w:pos="3946"/>
        </w:tabs>
        <w:ind w:left="3946" w:hanging="360"/>
      </w:pPr>
    </w:lvl>
    <w:lvl w:ilvl="6" w:tplc="BD7491BE" w:tentative="1">
      <w:start w:val="1"/>
      <w:numFmt w:val="decimal"/>
      <w:lvlText w:val="%7."/>
      <w:lvlJc w:val="left"/>
      <w:pPr>
        <w:tabs>
          <w:tab w:val="num" w:pos="4666"/>
        </w:tabs>
        <w:ind w:left="4666" w:hanging="360"/>
      </w:pPr>
    </w:lvl>
    <w:lvl w:ilvl="7" w:tplc="A0660C30" w:tentative="1">
      <w:start w:val="1"/>
      <w:numFmt w:val="decimal"/>
      <w:lvlText w:val="%8."/>
      <w:lvlJc w:val="left"/>
      <w:pPr>
        <w:tabs>
          <w:tab w:val="num" w:pos="5386"/>
        </w:tabs>
        <w:ind w:left="5386" w:hanging="360"/>
      </w:pPr>
    </w:lvl>
    <w:lvl w:ilvl="8" w:tplc="DB784D60" w:tentative="1">
      <w:start w:val="1"/>
      <w:numFmt w:val="decimal"/>
      <w:lvlText w:val="%9."/>
      <w:lvlJc w:val="left"/>
      <w:pPr>
        <w:tabs>
          <w:tab w:val="num" w:pos="6106"/>
        </w:tabs>
        <w:ind w:left="6106" w:hanging="360"/>
      </w:pPr>
    </w:lvl>
  </w:abstractNum>
  <w:abstractNum w:abstractNumId="12" w15:restartNumberingAfterBreak="0">
    <w:nsid w:val="1D3F33CC"/>
    <w:multiLevelType w:val="hybridMultilevel"/>
    <w:tmpl w:val="303A9C1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126FB8"/>
    <w:multiLevelType w:val="multilevel"/>
    <w:tmpl w:val="6A8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11393"/>
    <w:multiLevelType w:val="hybridMultilevel"/>
    <w:tmpl w:val="B3E86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EB5C50"/>
    <w:multiLevelType w:val="hybridMultilevel"/>
    <w:tmpl w:val="A76AFDAA"/>
    <w:lvl w:ilvl="0" w:tplc="CC8800A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3DC39F0"/>
    <w:multiLevelType w:val="hybridMultilevel"/>
    <w:tmpl w:val="C506F4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AE066E7"/>
    <w:multiLevelType w:val="hybridMultilevel"/>
    <w:tmpl w:val="0A3AAB90"/>
    <w:lvl w:ilvl="0" w:tplc="F18E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0EF644C"/>
    <w:multiLevelType w:val="hybridMultilevel"/>
    <w:tmpl w:val="C68A17E4"/>
    <w:lvl w:ilvl="0" w:tplc="8422B004">
      <w:start w:val="1"/>
      <w:numFmt w:val="bullet"/>
      <w:lvlText w:val=""/>
      <w:lvlJc w:val="left"/>
      <w:pPr>
        <w:tabs>
          <w:tab w:val="num" w:pos="720"/>
        </w:tabs>
        <w:ind w:left="720" w:hanging="360"/>
      </w:pPr>
      <w:rPr>
        <w:rFonts w:ascii="Symbol" w:hAnsi="Symbol" w:hint="default"/>
      </w:rPr>
    </w:lvl>
    <w:lvl w:ilvl="1" w:tplc="88627B7A">
      <w:start w:val="1"/>
      <w:numFmt w:val="bullet"/>
      <w:lvlText w:val="▰"/>
      <w:lvlJc w:val="left"/>
      <w:pPr>
        <w:tabs>
          <w:tab w:val="num" w:pos="1440"/>
        </w:tabs>
        <w:ind w:left="1440" w:hanging="360"/>
      </w:pPr>
      <w:rPr>
        <w:rFonts w:ascii="MS Mincho" w:eastAsia="Times New Roman" w:hAnsi="MS Mincho" w:hint="eastAsia"/>
      </w:rPr>
    </w:lvl>
    <w:lvl w:ilvl="2" w:tplc="8C02ABCE">
      <w:start w:val="1"/>
      <w:numFmt w:val="bullet"/>
      <w:lvlText w:val="▰"/>
      <w:lvlJc w:val="left"/>
      <w:pPr>
        <w:tabs>
          <w:tab w:val="num" w:pos="2160"/>
        </w:tabs>
        <w:ind w:left="2160" w:hanging="360"/>
      </w:pPr>
      <w:rPr>
        <w:rFonts w:ascii="MS Mincho" w:eastAsia="Times New Roman" w:hAnsi="MS Mincho" w:hint="eastAsia"/>
      </w:rPr>
    </w:lvl>
    <w:lvl w:ilvl="3" w:tplc="A776C262">
      <w:start w:val="1"/>
      <w:numFmt w:val="bullet"/>
      <w:lvlText w:val="▰"/>
      <w:lvlJc w:val="left"/>
      <w:pPr>
        <w:tabs>
          <w:tab w:val="num" w:pos="2880"/>
        </w:tabs>
        <w:ind w:left="2880" w:hanging="360"/>
      </w:pPr>
      <w:rPr>
        <w:rFonts w:ascii="MS Mincho" w:eastAsia="Times New Roman" w:hAnsi="MS Mincho" w:hint="eastAsia"/>
      </w:rPr>
    </w:lvl>
    <w:lvl w:ilvl="4" w:tplc="BAAE4260">
      <w:start w:val="1"/>
      <w:numFmt w:val="bullet"/>
      <w:lvlText w:val="▰"/>
      <w:lvlJc w:val="left"/>
      <w:pPr>
        <w:tabs>
          <w:tab w:val="num" w:pos="3600"/>
        </w:tabs>
        <w:ind w:left="3600" w:hanging="360"/>
      </w:pPr>
      <w:rPr>
        <w:rFonts w:ascii="MS Mincho" w:eastAsia="Times New Roman" w:hAnsi="MS Mincho" w:hint="eastAsia"/>
      </w:rPr>
    </w:lvl>
    <w:lvl w:ilvl="5" w:tplc="D290728E">
      <w:start w:val="1"/>
      <w:numFmt w:val="bullet"/>
      <w:lvlText w:val="▰"/>
      <w:lvlJc w:val="left"/>
      <w:pPr>
        <w:tabs>
          <w:tab w:val="num" w:pos="4320"/>
        </w:tabs>
        <w:ind w:left="4320" w:hanging="360"/>
      </w:pPr>
      <w:rPr>
        <w:rFonts w:ascii="MS Mincho" w:eastAsia="Times New Roman" w:hAnsi="MS Mincho" w:hint="eastAsia"/>
      </w:rPr>
    </w:lvl>
    <w:lvl w:ilvl="6" w:tplc="3D8C8522">
      <w:start w:val="1"/>
      <w:numFmt w:val="bullet"/>
      <w:lvlText w:val="▰"/>
      <w:lvlJc w:val="left"/>
      <w:pPr>
        <w:tabs>
          <w:tab w:val="num" w:pos="5040"/>
        </w:tabs>
        <w:ind w:left="5040" w:hanging="360"/>
      </w:pPr>
      <w:rPr>
        <w:rFonts w:ascii="MS Mincho" w:eastAsia="Times New Roman" w:hAnsi="MS Mincho" w:hint="eastAsia"/>
      </w:rPr>
    </w:lvl>
    <w:lvl w:ilvl="7" w:tplc="FBBE55EC">
      <w:start w:val="1"/>
      <w:numFmt w:val="bullet"/>
      <w:lvlText w:val="▰"/>
      <w:lvlJc w:val="left"/>
      <w:pPr>
        <w:tabs>
          <w:tab w:val="num" w:pos="5760"/>
        </w:tabs>
        <w:ind w:left="5760" w:hanging="360"/>
      </w:pPr>
      <w:rPr>
        <w:rFonts w:ascii="MS Mincho" w:eastAsia="Times New Roman" w:hAnsi="MS Mincho" w:hint="eastAsia"/>
      </w:rPr>
    </w:lvl>
    <w:lvl w:ilvl="8" w:tplc="AD3C8460">
      <w:start w:val="1"/>
      <w:numFmt w:val="bullet"/>
      <w:lvlText w:val="▰"/>
      <w:lvlJc w:val="left"/>
      <w:pPr>
        <w:tabs>
          <w:tab w:val="num" w:pos="6480"/>
        </w:tabs>
        <w:ind w:left="6480" w:hanging="360"/>
      </w:pPr>
      <w:rPr>
        <w:rFonts w:ascii="MS Mincho" w:eastAsia="Times New Roman" w:hAnsi="MS Mincho" w:hint="eastAsia"/>
      </w:rPr>
    </w:lvl>
  </w:abstractNum>
  <w:abstractNum w:abstractNumId="19" w15:restartNumberingAfterBreak="0">
    <w:nsid w:val="45C31938"/>
    <w:multiLevelType w:val="multilevel"/>
    <w:tmpl w:val="3CDE91C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EA2F3A"/>
    <w:multiLevelType w:val="hybridMultilevel"/>
    <w:tmpl w:val="BA34CAD0"/>
    <w:lvl w:ilvl="0" w:tplc="5756D34C">
      <w:start w:val="1"/>
      <w:numFmt w:val="decimal"/>
      <w:lvlText w:val="%1."/>
      <w:lvlJc w:val="left"/>
      <w:pPr>
        <w:ind w:left="2202" w:hanging="360"/>
      </w:pPr>
      <w:rPr>
        <w:rFonts w:hint="default"/>
      </w:rPr>
    </w:lvl>
    <w:lvl w:ilvl="1" w:tplc="0FC661A0">
      <w:start w:val="1"/>
      <w:numFmt w:val="decimal"/>
      <w:lvlText w:val="%2)"/>
      <w:lvlJc w:val="left"/>
      <w:pPr>
        <w:ind w:left="2922" w:hanging="360"/>
      </w:pPr>
      <w:rPr>
        <w:rFonts w:hint="default"/>
      </w:r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21" w15:restartNumberingAfterBreak="0">
    <w:nsid w:val="58451551"/>
    <w:multiLevelType w:val="hybridMultilevel"/>
    <w:tmpl w:val="E60C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5149E2"/>
    <w:multiLevelType w:val="hybridMultilevel"/>
    <w:tmpl w:val="8CCCD36C"/>
    <w:lvl w:ilvl="0" w:tplc="90ACA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E861145"/>
    <w:multiLevelType w:val="multilevel"/>
    <w:tmpl w:val="CD524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1F71303"/>
    <w:multiLevelType w:val="multilevel"/>
    <w:tmpl w:val="041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0205A8"/>
    <w:multiLevelType w:val="hybridMultilevel"/>
    <w:tmpl w:val="7E0C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D56C85"/>
    <w:multiLevelType w:val="hybridMultilevel"/>
    <w:tmpl w:val="ECE24E64"/>
    <w:lvl w:ilvl="0" w:tplc="E610884E">
      <w:start w:val="1"/>
      <w:numFmt w:val="decimal"/>
      <w:lvlText w:val="%1."/>
      <w:lvlJc w:val="left"/>
      <w:pPr>
        <w:tabs>
          <w:tab w:val="num" w:pos="720"/>
        </w:tabs>
        <w:ind w:left="720" w:hanging="360"/>
      </w:pPr>
    </w:lvl>
    <w:lvl w:ilvl="1" w:tplc="9636FD74" w:tentative="1">
      <w:start w:val="1"/>
      <w:numFmt w:val="decimal"/>
      <w:lvlText w:val="%2."/>
      <w:lvlJc w:val="left"/>
      <w:pPr>
        <w:tabs>
          <w:tab w:val="num" w:pos="1440"/>
        </w:tabs>
        <w:ind w:left="1440" w:hanging="360"/>
      </w:pPr>
    </w:lvl>
    <w:lvl w:ilvl="2" w:tplc="096A8312" w:tentative="1">
      <w:start w:val="1"/>
      <w:numFmt w:val="decimal"/>
      <w:lvlText w:val="%3."/>
      <w:lvlJc w:val="left"/>
      <w:pPr>
        <w:tabs>
          <w:tab w:val="num" w:pos="2160"/>
        </w:tabs>
        <w:ind w:left="2160" w:hanging="360"/>
      </w:pPr>
    </w:lvl>
    <w:lvl w:ilvl="3" w:tplc="ECBA3270" w:tentative="1">
      <w:start w:val="1"/>
      <w:numFmt w:val="decimal"/>
      <w:lvlText w:val="%4."/>
      <w:lvlJc w:val="left"/>
      <w:pPr>
        <w:tabs>
          <w:tab w:val="num" w:pos="2880"/>
        </w:tabs>
        <w:ind w:left="2880" w:hanging="360"/>
      </w:pPr>
    </w:lvl>
    <w:lvl w:ilvl="4" w:tplc="3B14F2E4" w:tentative="1">
      <w:start w:val="1"/>
      <w:numFmt w:val="decimal"/>
      <w:lvlText w:val="%5."/>
      <w:lvlJc w:val="left"/>
      <w:pPr>
        <w:tabs>
          <w:tab w:val="num" w:pos="3600"/>
        </w:tabs>
        <w:ind w:left="3600" w:hanging="360"/>
      </w:pPr>
    </w:lvl>
    <w:lvl w:ilvl="5" w:tplc="D458EA00" w:tentative="1">
      <w:start w:val="1"/>
      <w:numFmt w:val="decimal"/>
      <w:lvlText w:val="%6."/>
      <w:lvlJc w:val="left"/>
      <w:pPr>
        <w:tabs>
          <w:tab w:val="num" w:pos="4320"/>
        </w:tabs>
        <w:ind w:left="4320" w:hanging="360"/>
      </w:pPr>
    </w:lvl>
    <w:lvl w:ilvl="6" w:tplc="A79EC2BC" w:tentative="1">
      <w:start w:val="1"/>
      <w:numFmt w:val="decimal"/>
      <w:lvlText w:val="%7."/>
      <w:lvlJc w:val="left"/>
      <w:pPr>
        <w:tabs>
          <w:tab w:val="num" w:pos="5040"/>
        </w:tabs>
        <w:ind w:left="5040" w:hanging="360"/>
      </w:pPr>
    </w:lvl>
    <w:lvl w:ilvl="7" w:tplc="25B6106E" w:tentative="1">
      <w:start w:val="1"/>
      <w:numFmt w:val="decimal"/>
      <w:lvlText w:val="%8."/>
      <w:lvlJc w:val="left"/>
      <w:pPr>
        <w:tabs>
          <w:tab w:val="num" w:pos="5760"/>
        </w:tabs>
        <w:ind w:left="5760" w:hanging="360"/>
      </w:pPr>
    </w:lvl>
    <w:lvl w:ilvl="8" w:tplc="91D663DA" w:tentative="1">
      <w:start w:val="1"/>
      <w:numFmt w:val="decimal"/>
      <w:lvlText w:val="%9."/>
      <w:lvlJc w:val="left"/>
      <w:pPr>
        <w:tabs>
          <w:tab w:val="num" w:pos="6480"/>
        </w:tabs>
        <w:ind w:left="6480" w:hanging="360"/>
      </w:pPr>
    </w:lvl>
  </w:abstractNum>
  <w:abstractNum w:abstractNumId="27" w15:restartNumberingAfterBreak="0">
    <w:nsid w:val="6E73002E"/>
    <w:multiLevelType w:val="hybridMultilevel"/>
    <w:tmpl w:val="7DACB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B45BA0"/>
    <w:multiLevelType w:val="hybridMultilevel"/>
    <w:tmpl w:val="C52CA0AC"/>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9" w15:restartNumberingAfterBreak="0">
    <w:nsid w:val="76961B5C"/>
    <w:multiLevelType w:val="hybridMultilevel"/>
    <w:tmpl w:val="93164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375459"/>
    <w:multiLevelType w:val="multilevel"/>
    <w:tmpl w:val="9CB07D40"/>
    <w:styleLink w:val="10"/>
    <w:lvl w:ilvl="0">
      <w:start w:val="1"/>
      <w:numFmt w:val="bullet"/>
      <w:lvlText w:val=""/>
      <w:lvlJc w:val="left"/>
      <w:pPr>
        <w:tabs>
          <w:tab w:val="num" w:pos="374"/>
        </w:tabs>
        <w:ind w:left="374" w:hanging="360"/>
      </w:pPr>
      <w:rPr>
        <w:rFonts w:ascii="Symbol" w:hAnsi="Symbol"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abstractNum w:abstractNumId="31" w15:restartNumberingAfterBreak="0">
    <w:nsid w:val="7847191B"/>
    <w:multiLevelType w:val="hybridMultilevel"/>
    <w:tmpl w:val="D6B8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744C2F"/>
    <w:multiLevelType w:val="hybridMultilevel"/>
    <w:tmpl w:val="608AE89C"/>
    <w:lvl w:ilvl="0" w:tplc="0CAC97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30"/>
  </w:num>
  <w:num w:numId="3">
    <w:abstractNumId w:val="0"/>
  </w:num>
  <w:num w:numId="4">
    <w:abstractNumId w:val="18"/>
    <w:lvlOverride w:ilvl="0"/>
    <w:lvlOverride w:ilvl="1"/>
    <w:lvlOverride w:ilvl="2"/>
    <w:lvlOverride w:ilvl="3"/>
    <w:lvlOverride w:ilvl="4"/>
    <w:lvlOverride w:ilvl="5"/>
    <w:lvlOverride w:ilvl="6"/>
    <w:lvlOverride w:ilvl="7"/>
    <w:lvlOverride w:ilvl="8"/>
  </w:num>
  <w:num w:numId="5">
    <w:abstractNumId w:val="19"/>
  </w:num>
  <w:num w:numId="6">
    <w:abstractNumId w:val="15"/>
  </w:num>
  <w:num w:numId="7">
    <w:abstractNumId w:val="12"/>
  </w:num>
  <w:num w:numId="8">
    <w:abstractNumId w:val="27"/>
  </w:num>
  <w:num w:numId="9">
    <w:abstractNumId w:val="32"/>
  </w:num>
  <w:num w:numId="10">
    <w:abstractNumId w:val="10"/>
  </w:num>
  <w:num w:numId="11">
    <w:abstractNumId w:val="23"/>
  </w:num>
  <w:num w:numId="12">
    <w:abstractNumId w:val="13"/>
  </w:num>
  <w:num w:numId="13">
    <w:abstractNumId w:val="5"/>
  </w:num>
  <w:num w:numId="14">
    <w:abstractNumId w:val="31"/>
  </w:num>
  <w:num w:numId="15">
    <w:abstractNumId w:val="25"/>
  </w:num>
  <w:num w:numId="16">
    <w:abstractNumId w:val="28"/>
  </w:num>
  <w:num w:numId="17">
    <w:abstractNumId w:val="21"/>
  </w:num>
  <w:num w:numId="18">
    <w:abstractNumId w:val="6"/>
  </w:num>
  <w:num w:numId="19">
    <w:abstractNumId w:val="9"/>
  </w:num>
  <w:num w:numId="20">
    <w:abstractNumId w:val="17"/>
  </w:num>
  <w:num w:numId="21">
    <w:abstractNumId w:val="24"/>
  </w:num>
  <w:num w:numId="22">
    <w:abstractNumId w:val="20"/>
  </w:num>
  <w:num w:numId="23">
    <w:abstractNumId w:val="14"/>
  </w:num>
  <w:num w:numId="24">
    <w:abstractNumId w:val="4"/>
  </w:num>
  <w:num w:numId="25">
    <w:abstractNumId w:val="11"/>
  </w:num>
  <w:num w:numId="26">
    <w:abstractNumId w:val="26"/>
  </w:num>
  <w:num w:numId="27">
    <w:abstractNumId w:val="29"/>
  </w:num>
  <w:num w:numId="28">
    <w:abstractNumId w:val="3"/>
  </w:num>
  <w:num w:numId="29">
    <w:abstractNumId w:val="22"/>
  </w:num>
  <w:num w:numId="30">
    <w:abstractNumId w:val="2"/>
  </w:num>
  <w:num w:numId="31">
    <w:abstractNumId w:val="16"/>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FD"/>
    <w:rsid w:val="0000083E"/>
    <w:rsid w:val="00001FDA"/>
    <w:rsid w:val="00004061"/>
    <w:rsid w:val="0001442D"/>
    <w:rsid w:val="00016A0E"/>
    <w:rsid w:val="00017EC8"/>
    <w:rsid w:val="0002227E"/>
    <w:rsid w:val="00022888"/>
    <w:rsid w:val="00024587"/>
    <w:rsid w:val="00025184"/>
    <w:rsid w:val="00027DB9"/>
    <w:rsid w:val="00031250"/>
    <w:rsid w:val="0003253A"/>
    <w:rsid w:val="00033841"/>
    <w:rsid w:val="00036352"/>
    <w:rsid w:val="000374B3"/>
    <w:rsid w:val="000407E3"/>
    <w:rsid w:val="00043471"/>
    <w:rsid w:val="00051012"/>
    <w:rsid w:val="0005110F"/>
    <w:rsid w:val="000519FA"/>
    <w:rsid w:val="00053A7F"/>
    <w:rsid w:val="00053D73"/>
    <w:rsid w:val="00061016"/>
    <w:rsid w:val="00061537"/>
    <w:rsid w:val="00064DDB"/>
    <w:rsid w:val="00067376"/>
    <w:rsid w:val="00072D65"/>
    <w:rsid w:val="000758A5"/>
    <w:rsid w:val="00076A0D"/>
    <w:rsid w:val="0008529C"/>
    <w:rsid w:val="00090C03"/>
    <w:rsid w:val="000932CE"/>
    <w:rsid w:val="00097DAC"/>
    <w:rsid w:val="000A28EA"/>
    <w:rsid w:val="000A3F8E"/>
    <w:rsid w:val="000A6104"/>
    <w:rsid w:val="000B0170"/>
    <w:rsid w:val="000B1911"/>
    <w:rsid w:val="000B4824"/>
    <w:rsid w:val="000B5B23"/>
    <w:rsid w:val="000B71EA"/>
    <w:rsid w:val="000C5404"/>
    <w:rsid w:val="000C6467"/>
    <w:rsid w:val="000D0CDF"/>
    <w:rsid w:val="000D36CB"/>
    <w:rsid w:val="000D601F"/>
    <w:rsid w:val="000E2434"/>
    <w:rsid w:val="000E2DE8"/>
    <w:rsid w:val="000E574C"/>
    <w:rsid w:val="000E623A"/>
    <w:rsid w:val="000E75C3"/>
    <w:rsid w:val="00100081"/>
    <w:rsid w:val="00106D29"/>
    <w:rsid w:val="001123B7"/>
    <w:rsid w:val="001202F6"/>
    <w:rsid w:val="001231EF"/>
    <w:rsid w:val="0013054A"/>
    <w:rsid w:val="00133157"/>
    <w:rsid w:val="00141E74"/>
    <w:rsid w:val="00141FE9"/>
    <w:rsid w:val="0014424D"/>
    <w:rsid w:val="001513B1"/>
    <w:rsid w:val="00151D07"/>
    <w:rsid w:val="00157F1A"/>
    <w:rsid w:val="00161915"/>
    <w:rsid w:val="00162A01"/>
    <w:rsid w:val="00167E28"/>
    <w:rsid w:val="00174924"/>
    <w:rsid w:val="00175A3F"/>
    <w:rsid w:val="00181B03"/>
    <w:rsid w:val="00184D54"/>
    <w:rsid w:val="0018732A"/>
    <w:rsid w:val="00192F97"/>
    <w:rsid w:val="001938E1"/>
    <w:rsid w:val="00195071"/>
    <w:rsid w:val="00196F03"/>
    <w:rsid w:val="001A3529"/>
    <w:rsid w:val="001A54BA"/>
    <w:rsid w:val="001B220E"/>
    <w:rsid w:val="001B3181"/>
    <w:rsid w:val="001B3A50"/>
    <w:rsid w:val="001B5B8D"/>
    <w:rsid w:val="001B65B8"/>
    <w:rsid w:val="001B7B49"/>
    <w:rsid w:val="001C113B"/>
    <w:rsid w:val="001D5588"/>
    <w:rsid w:val="001E00D1"/>
    <w:rsid w:val="001E1A0A"/>
    <w:rsid w:val="001E32BB"/>
    <w:rsid w:val="001E35FF"/>
    <w:rsid w:val="001E44BE"/>
    <w:rsid w:val="001E6194"/>
    <w:rsid w:val="001E6776"/>
    <w:rsid w:val="001E68AD"/>
    <w:rsid w:val="001E797F"/>
    <w:rsid w:val="001F7035"/>
    <w:rsid w:val="001F7332"/>
    <w:rsid w:val="00202862"/>
    <w:rsid w:val="002037EF"/>
    <w:rsid w:val="00205940"/>
    <w:rsid w:val="00205EC8"/>
    <w:rsid w:val="0021511D"/>
    <w:rsid w:val="00216ED8"/>
    <w:rsid w:val="0022013D"/>
    <w:rsid w:val="00221F5B"/>
    <w:rsid w:val="00226C48"/>
    <w:rsid w:val="002308C0"/>
    <w:rsid w:val="002317BD"/>
    <w:rsid w:val="00233F19"/>
    <w:rsid w:val="00234220"/>
    <w:rsid w:val="00234762"/>
    <w:rsid w:val="0024157C"/>
    <w:rsid w:val="00241B92"/>
    <w:rsid w:val="0024201E"/>
    <w:rsid w:val="00242097"/>
    <w:rsid w:val="00243E46"/>
    <w:rsid w:val="002460F8"/>
    <w:rsid w:val="002521EA"/>
    <w:rsid w:val="002535A1"/>
    <w:rsid w:val="00254CAA"/>
    <w:rsid w:val="00254EB3"/>
    <w:rsid w:val="00264924"/>
    <w:rsid w:val="00266F89"/>
    <w:rsid w:val="0026727C"/>
    <w:rsid w:val="00271A2B"/>
    <w:rsid w:val="00271D53"/>
    <w:rsid w:val="0027225E"/>
    <w:rsid w:val="00275BAA"/>
    <w:rsid w:val="002838FF"/>
    <w:rsid w:val="00286EE5"/>
    <w:rsid w:val="0029358C"/>
    <w:rsid w:val="00294F1E"/>
    <w:rsid w:val="00296C74"/>
    <w:rsid w:val="00296CE0"/>
    <w:rsid w:val="002A087D"/>
    <w:rsid w:val="002A0DB4"/>
    <w:rsid w:val="002A4A84"/>
    <w:rsid w:val="002A546A"/>
    <w:rsid w:val="002A5D5B"/>
    <w:rsid w:val="002A641D"/>
    <w:rsid w:val="002A6D30"/>
    <w:rsid w:val="002B38E3"/>
    <w:rsid w:val="002B6313"/>
    <w:rsid w:val="002B6349"/>
    <w:rsid w:val="002C1503"/>
    <w:rsid w:val="002C151E"/>
    <w:rsid w:val="002C6A57"/>
    <w:rsid w:val="002D1F3F"/>
    <w:rsid w:val="002E0E8C"/>
    <w:rsid w:val="002E514B"/>
    <w:rsid w:val="002F23A9"/>
    <w:rsid w:val="002F29AA"/>
    <w:rsid w:val="002F3EF7"/>
    <w:rsid w:val="00300871"/>
    <w:rsid w:val="00303C5F"/>
    <w:rsid w:val="00314FC5"/>
    <w:rsid w:val="00317CDF"/>
    <w:rsid w:val="00320278"/>
    <w:rsid w:val="00324253"/>
    <w:rsid w:val="003243BC"/>
    <w:rsid w:val="00330F6A"/>
    <w:rsid w:val="003313A9"/>
    <w:rsid w:val="00340B95"/>
    <w:rsid w:val="003439B5"/>
    <w:rsid w:val="00345540"/>
    <w:rsid w:val="00347F30"/>
    <w:rsid w:val="00350AC5"/>
    <w:rsid w:val="00351CA2"/>
    <w:rsid w:val="00361332"/>
    <w:rsid w:val="003630C4"/>
    <w:rsid w:val="00364133"/>
    <w:rsid w:val="00365B87"/>
    <w:rsid w:val="00366CA2"/>
    <w:rsid w:val="00370FAE"/>
    <w:rsid w:val="00371228"/>
    <w:rsid w:val="003818F1"/>
    <w:rsid w:val="00384E1A"/>
    <w:rsid w:val="00385FDA"/>
    <w:rsid w:val="003970FC"/>
    <w:rsid w:val="00397B31"/>
    <w:rsid w:val="003A30D6"/>
    <w:rsid w:val="003A6AEE"/>
    <w:rsid w:val="003A7352"/>
    <w:rsid w:val="003B0A73"/>
    <w:rsid w:val="003B611E"/>
    <w:rsid w:val="003B6953"/>
    <w:rsid w:val="003B7A50"/>
    <w:rsid w:val="003C2F51"/>
    <w:rsid w:val="003D0CFA"/>
    <w:rsid w:val="003D0D7D"/>
    <w:rsid w:val="003D214A"/>
    <w:rsid w:val="003D5557"/>
    <w:rsid w:val="003E10E3"/>
    <w:rsid w:val="003E16FB"/>
    <w:rsid w:val="003E2D4F"/>
    <w:rsid w:val="003E51EF"/>
    <w:rsid w:val="003F0657"/>
    <w:rsid w:val="003F4DFD"/>
    <w:rsid w:val="003F4EAB"/>
    <w:rsid w:val="003F5DDA"/>
    <w:rsid w:val="003F711E"/>
    <w:rsid w:val="00400C0D"/>
    <w:rsid w:val="00404EAC"/>
    <w:rsid w:val="00414A31"/>
    <w:rsid w:val="00414DA8"/>
    <w:rsid w:val="00415223"/>
    <w:rsid w:val="004236AD"/>
    <w:rsid w:val="00424A7D"/>
    <w:rsid w:val="004302F8"/>
    <w:rsid w:val="00430DBA"/>
    <w:rsid w:val="00431F02"/>
    <w:rsid w:val="00433919"/>
    <w:rsid w:val="00434424"/>
    <w:rsid w:val="0043501F"/>
    <w:rsid w:val="00435A52"/>
    <w:rsid w:val="00440411"/>
    <w:rsid w:val="00442B25"/>
    <w:rsid w:val="0044608A"/>
    <w:rsid w:val="00446F4F"/>
    <w:rsid w:val="004471FC"/>
    <w:rsid w:val="004477F0"/>
    <w:rsid w:val="004479AD"/>
    <w:rsid w:val="00447C11"/>
    <w:rsid w:val="004519E5"/>
    <w:rsid w:val="00452F1E"/>
    <w:rsid w:val="00456EB3"/>
    <w:rsid w:val="00460E45"/>
    <w:rsid w:val="00461BEE"/>
    <w:rsid w:val="0046313F"/>
    <w:rsid w:val="00467DBB"/>
    <w:rsid w:val="00473C38"/>
    <w:rsid w:val="00474368"/>
    <w:rsid w:val="00480F45"/>
    <w:rsid w:val="004821C3"/>
    <w:rsid w:val="00484D72"/>
    <w:rsid w:val="00485D5C"/>
    <w:rsid w:val="004877EA"/>
    <w:rsid w:val="00490724"/>
    <w:rsid w:val="004937E9"/>
    <w:rsid w:val="004949D3"/>
    <w:rsid w:val="004A2BC3"/>
    <w:rsid w:val="004A5E60"/>
    <w:rsid w:val="004B058E"/>
    <w:rsid w:val="004B6A39"/>
    <w:rsid w:val="004C06AC"/>
    <w:rsid w:val="004C2E9A"/>
    <w:rsid w:val="004C406F"/>
    <w:rsid w:val="004C4B95"/>
    <w:rsid w:val="004D1056"/>
    <w:rsid w:val="004D40BE"/>
    <w:rsid w:val="004D526E"/>
    <w:rsid w:val="004D5E81"/>
    <w:rsid w:val="004D6C9D"/>
    <w:rsid w:val="004E0759"/>
    <w:rsid w:val="004E3231"/>
    <w:rsid w:val="004E60E5"/>
    <w:rsid w:val="004F0C44"/>
    <w:rsid w:val="004F2020"/>
    <w:rsid w:val="004F311E"/>
    <w:rsid w:val="004F5EEE"/>
    <w:rsid w:val="005010A9"/>
    <w:rsid w:val="005017CC"/>
    <w:rsid w:val="005018A6"/>
    <w:rsid w:val="00501FDB"/>
    <w:rsid w:val="00510498"/>
    <w:rsid w:val="00511FFC"/>
    <w:rsid w:val="005124DA"/>
    <w:rsid w:val="005125FE"/>
    <w:rsid w:val="0052329F"/>
    <w:rsid w:val="00524E4E"/>
    <w:rsid w:val="005277DB"/>
    <w:rsid w:val="00530C4A"/>
    <w:rsid w:val="00531C63"/>
    <w:rsid w:val="0053593E"/>
    <w:rsid w:val="005379E3"/>
    <w:rsid w:val="00544C43"/>
    <w:rsid w:val="00546387"/>
    <w:rsid w:val="0055270F"/>
    <w:rsid w:val="00555004"/>
    <w:rsid w:val="0055703F"/>
    <w:rsid w:val="00560D02"/>
    <w:rsid w:val="00563474"/>
    <w:rsid w:val="00564BCE"/>
    <w:rsid w:val="00564E05"/>
    <w:rsid w:val="00567806"/>
    <w:rsid w:val="005701C4"/>
    <w:rsid w:val="00570A6E"/>
    <w:rsid w:val="00571B98"/>
    <w:rsid w:val="00572663"/>
    <w:rsid w:val="005752A4"/>
    <w:rsid w:val="00583A7B"/>
    <w:rsid w:val="00584E92"/>
    <w:rsid w:val="00584F7E"/>
    <w:rsid w:val="00585E46"/>
    <w:rsid w:val="00586106"/>
    <w:rsid w:val="0059205B"/>
    <w:rsid w:val="00592721"/>
    <w:rsid w:val="00592BEE"/>
    <w:rsid w:val="00593CE3"/>
    <w:rsid w:val="005A0471"/>
    <w:rsid w:val="005A2736"/>
    <w:rsid w:val="005A5717"/>
    <w:rsid w:val="005A62AB"/>
    <w:rsid w:val="005A6D67"/>
    <w:rsid w:val="005B06F4"/>
    <w:rsid w:val="005B10A2"/>
    <w:rsid w:val="005C41E6"/>
    <w:rsid w:val="005C7243"/>
    <w:rsid w:val="005D26E7"/>
    <w:rsid w:val="005D61AC"/>
    <w:rsid w:val="005D64BF"/>
    <w:rsid w:val="005D7E9F"/>
    <w:rsid w:val="005E0B63"/>
    <w:rsid w:val="005E41EE"/>
    <w:rsid w:val="005E6246"/>
    <w:rsid w:val="005F3CAD"/>
    <w:rsid w:val="006004E6"/>
    <w:rsid w:val="006041CF"/>
    <w:rsid w:val="006103CB"/>
    <w:rsid w:val="00611A6C"/>
    <w:rsid w:val="00611C9F"/>
    <w:rsid w:val="006171DD"/>
    <w:rsid w:val="00623E22"/>
    <w:rsid w:val="00624868"/>
    <w:rsid w:val="0062560C"/>
    <w:rsid w:val="00626563"/>
    <w:rsid w:val="00632886"/>
    <w:rsid w:val="00640547"/>
    <w:rsid w:val="0064179D"/>
    <w:rsid w:val="0064251B"/>
    <w:rsid w:val="006428FB"/>
    <w:rsid w:val="00643663"/>
    <w:rsid w:val="00643BE1"/>
    <w:rsid w:val="00654C04"/>
    <w:rsid w:val="00656401"/>
    <w:rsid w:val="0066042D"/>
    <w:rsid w:val="006610A2"/>
    <w:rsid w:val="006632AB"/>
    <w:rsid w:val="00666388"/>
    <w:rsid w:val="0066790F"/>
    <w:rsid w:val="0067190A"/>
    <w:rsid w:val="00673619"/>
    <w:rsid w:val="00681A44"/>
    <w:rsid w:val="00682435"/>
    <w:rsid w:val="00683734"/>
    <w:rsid w:val="006865B6"/>
    <w:rsid w:val="006871E3"/>
    <w:rsid w:val="00690F4F"/>
    <w:rsid w:val="0069480B"/>
    <w:rsid w:val="00694E83"/>
    <w:rsid w:val="00697AC1"/>
    <w:rsid w:val="006A1ED7"/>
    <w:rsid w:val="006A3BC8"/>
    <w:rsid w:val="006A4ED0"/>
    <w:rsid w:val="006A6037"/>
    <w:rsid w:val="006B31B7"/>
    <w:rsid w:val="006B7666"/>
    <w:rsid w:val="006C02C9"/>
    <w:rsid w:val="006C3BC7"/>
    <w:rsid w:val="006C5A20"/>
    <w:rsid w:val="006D005F"/>
    <w:rsid w:val="006D11CB"/>
    <w:rsid w:val="006D6A90"/>
    <w:rsid w:val="006D7595"/>
    <w:rsid w:val="006D7BDC"/>
    <w:rsid w:val="006E0986"/>
    <w:rsid w:val="006E1227"/>
    <w:rsid w:val="006E4314"/>
    <w:rsid w:val="006E5452"/>
    <w:rsid w:val="006E6D63"/>
    <w:rsid w:val="006F19F7"/>
    <w:rsid w:val="006F2446"/>
    <w:rsid w:val="006F6DFB"/>
    <w:rsid w:val="007040C3"/>
    <w:rsid w:val="007049B8"/>
    <w:rsid w:val="0070736C"/>
    <w:rsid w:val="00710995"/>
    <w:rsid w:val="00710D00"/>
    <w:rsid w:val="00712A1C"/>
    <w:rsid w:val="00712AFF"/>
    <w:rsid w:val="00713F37"/>
    <w:rsid w:val="007164DB"/>
    <w:rsid w:val="00717C9C"/>
    <w:rsid w:val="00720288"/>
    <w:rsid w:val="00722115"/>
    <w:rsid w:val="00722AB5"/>
    <w:rsid w:val="00722B85"/>
    <w:rsid w:val="00723D26"/>
    <w:rsid w:val="00726735"/>
    <w:rsid w:val="00726D0D"/>
    <w:rsid w:val="00727101"/>
    <w:rsid w:val="007320E6"/>
    <w:rsid w:val="007326C4"/>
    <w:rsid w:val="00736B83"/>
    <w:rsid w:val="0074588D"/>
    <w:rsid w:val="007560F2"/>
    <w:rsid w:val="00763B68"/>
    <w:rsid w:val="00766E03"/>
    <w:rsid w:val="00771915"/>
    <w:rsid w:val="007731FD"/>
    <w:rsid w:val="00773D97"/>
    <w:rsid w:val="00774028"/>
    <w:rsid w:val="00775008"/>
    <w:rsid w:val="007809B3"/>
    <w:rsid w:val="00781F88"/>
    <w:rsid w:val="007823C9"/>
    <w:rsid w:val="007900F9"/>
    <w:rsid w:val="007913F1"/>
    <w:rsid w:val="00794072"/>
    <w:rsid w:val="007941B7"/>
    <w:rsid w:val="00794621"/>
    <w:rsid w:val="0079544C"/>
    <w:rsid w:val="007A131D"/>
    <w:rsid w:val="007A1543"/>
    <w:rsid w:val="007A33C0"/>
    <w:rsid w:val="007B4848"/>
    <w:rsid w:val="007B5FCB"/>
    <w:rsid w:val="007B7775"/>
    <w:rsid w:val="007C074D"/>
    <w:rsid w:val="007C1C3F"/>
    <w:rsid w:val="007C2686"/>
    <w:rsid w:val="007C2CC7"/>
    <w:rsid w:val="007C4B08"/>
    <w:rsid w:val="007C4D56"/>
    <w:rsid w:val="007C616B"/>
    <w:rsid w:val="007D123D"/>
    <w:rsid w:val="007D1FD9"/>
    <w:rsid w:val="007D3D4F"/>
    <w:rsid w:val="007D3E78"/>
    <w:rsid w:val="007D4256"/>
    <w:rsid w:val="007D6A24"/>
    <w:rsid w:val="007E3C16"/>
    <w:rsid w:val="007E3D47"/>
    <w:rsid w:val="007E6FDE"/>
    <w:rsid w:val="007E7FC3"/>
    <w:rsid w:val="007F102E"/>
    <w:rsid w:val="007F1C6D"/>
    <w:rsid w:val="007F27EF"/>
    <w:rsid w:val="007F64B5"/>
    <w:rsid w:val="007F77EF"/>
    <w:rsid w:val="007F7A23"/>
    <w:rsid w:val="00800E36"/>
    <w:rsid w:val="00801E6F"/>
    <w:rsid w:val="0080336B"/>
    <w:rsid w:val="00806089"/>
    <w:rsid w:val="0080769D"/>
    <w:rsid w:val="0081036B"/>
    <w:rsid w:val="00810D06"/>
    <w:rsid w:val="00817776"/>
    <w:rsid w:val="008218A7"/>
    <w:rsid w:val="008223A7"/>
    <w:rsid w:val="0082375B"/>
    <w:rsid w:val="008255C9"/>
    <w:rsid w:val="00830320"/>
    <w:rsid w:val="008312B3"/>
    <w:rsid w:val="008343E8"/>
    <w:rsid w:val="00834553"/>
    <w:rsid w:val="00837A2D"/>
    <w:rsid w:val="00841DC0"/>
    <w:rsid w:val="00847863"/>
    <w:rsid w:val="008512EB"/>
    <w:rsid w:val="008532E1"/>
    <w:rsid w:val="008576D8"/>
    <w:rsid w:val="00857DE7"/>
    <w:rsid w:val="00857F6E"/>
    <w:rsid w:val="00860E78"/>
    <w:rsid w:val="008612A3"/>
    <w:rsid w:val="008626DB"/>
    <w:rsid w:val="008647D3"/>
    <w:rsid w:val="00865DF8"/>
    <w:rsid w:val="0086618D"/>
    <w:rsid w:val="0086792F"/>
    <w:rsid w:val="00870856"/>
    <w:rsid w:val="00871949"/>
    <w:rsid w:val="008730FC"/>
    <w:rsid w:val="00873699"/>
    <w:rsid w:val="00874EA1"/>
    <w:rsid w:val="008767D1"/>
    <w:rsid w:val="00877048"/>
    <w:rsid w:val="00877473"/>
    <w:rsid w:val="00882DD1"/>
    <w:rsid w:val="008843A6"/>
    <w:rsid w:val="00886440"/>
    <w:rsid w:val="008920E3"/>
    <w:rsid w:val="008927A9"/>
    <w:rsid w:val="00892C13"/>
    <w:rsid w:val="0089305A"/>
    <w:rsid w:val="00894971"/>
    <w:rsid w:val="0089540A"/>
    <w:rsid w:val="00895BAD"/>
    <w:rsid w:val="00897C00"/>
    <w:rsid w:val="008A3097"/>
    <w:rsid w:val="008A418A"/>
    <w:rsid w:val="008B3276"/>
    <w:rsid w:val="008B6814"/>
    <w:rsid w:val="008C0A6D"/>
    <w:rsid w:val="008C1BB3"/>
    <w:rsid w:val="008C3769"/>
    <w:rsid w:val="008C46B6"/>
    <w:rsid w:val="008C741E"/>
    <w:rsid w:val="008D1980"/>
    <w:rsid w:val="008D3245"/>
    <w:rsid w:val="008D54D5"/>
    <w:rsid w:val="008E57F8"/>
    <w:rsid w:val="008E74CD"/>
    <w:rsid w:val="008F162E"/>
    <w:rsid w:val="008F2F08"/>
    <w:rsid w:val="008F6BBE"/>
    <w:rsid w:val="008F773F"/>
    <w:rsid w:val="00902BBA"/>
    <w:rsid w:val="009056FB"/>
    <w:rsid w:val="0090766C"/>
    <w:rsid w:val="0090795A"/>
    <w:rsid w:val="00910895"/>
    <w:rsid w:val="009153F3"/>
    <w:rsid w:val="009163BD"/>
    <w:rsid w:val="009163F7"/>
    <w:rsid w:val="0091694F"/>
    <w:rsid w:val="00917B1A"/>
    <w:rsid w:val="00921430"/>
    <w:rsid w:val="009219E4"/>
    <w:rsid w:val="00924330"/>
    <w:rsid w:val="00927A7A"/>
    <w:rsid w:val="00927FBF"/>
    <w:rsid w:val="00931106"/>
    <w:rsid w:val="00933BE4"/>
    <w:rsid w:val="00936F5E"/>
    <w:rsid w:val="00940AB0"/>
    <w:rsid w:val="009434E3"/>
    <w:rsid w:val="00956975"/>
    <w:rsid w:val="00957451"/>
    <w:rsid w:val="00963A82"/>
    <w:rsid w:val="0096487B"/>
    <w:rsid w:val="00964BF9"/>
    <w:rsid w:val="00965A66"/>
    <w:rsid w:val="00971488"/>
    <w:rsid w:val="00971C21"/>
    <w:rsid w:val="009759C7"/>
    <w:rsid w:val="00975BFE"/>
    <w:rsid w:val="0098130A"/>
    <w:rsid w:val="009822F3"/>
    <w:rsid w:val="00983A89"/>
    <w:rsid w:val="009848C7"/>
    <w:rsid w:val="009851FB"/>
    <w:rsid w:val="00985D9D"/>
    <w:rsid w:val="009870E4"/>
    <w:rsid w:val="009908CB"/>
    <w:rsid w:val="00992058"/>
    <w:rsid w:val="00992BA5"/>
    <w:rsid w:val="009938CE"/>
    <w:rsid w:val="009956BA"/>
    <w:rsid w:val="0099604C"/>
    <w:rsid w:val="009960B8"/>
    <w:rsid w:val="009A022E"/>
    <w:rsid w:val="009B1C37"/>
    <w:rsid w:val="009B1CD8"/>
    <w:rsid w:val="009B28CA"/>
    <w:rsid w:val="009B3D35"/>
    <w:rsid w:val="009B7355"/>
    <w:rsid w:val="009C2A32"/>
    <w:rsid w:val="009C2AC5"/>
    <w:rsid w:val="009C3526"/>
    <w:rsid w:val="009D1E09"/>
    <w:rsid w:val="009D20EA"/>
    <w:rsid w:val="009D4D46"/>
    <w:rsid w:val="009D5695"/>
    <w:rsid w:val="009D7F63"/>
    <w:rsid w:val="009F052A"/>
    <w:rsid w:val="009F25D6"/>
    <w:rsid w:val="009F2850"/>
    <w:rsid w:val="009F607C"/>
    <w:rsid w:val="00A00B0A"/>
    <w:rsid w:val="00A026EC"/>
    <w:rsid w:val="00A04935"/>
    <w:rsid w:val="00A06983"/>
    <w:rsid w:val="00A07450"/>
    <w:rsid w:val="00A107C6"/>
    <w:rsid w:val="00A1393E"/>
    <w:rsid w:val="00A14115"/>
    <w:rsid w:val="00A1460E"/>
    <w:rsid w:val="00A154A3"/>
    <w:rsid w:val="00A17EF1"/>
    <w:rsid w:val="00A2110F"/>
    <w:rsid w:val="00A23FCE"/>
    <w:rsid w:val="00A24BA4"/>
    <w:rsid w:val="00A24CA5"/>
    <w:rsid w:val="00A25A78"/>
    <w:rsid w:val="00A25E44"/>
    <w:rsid w:val="00A30A35"/>
    <w:rsid w:val="00A331A0"/>
    <w:rsid w:val="00A3367A"/>
    <w:rsid w:val="00A3381C"/>
    <w:rsid w:val="00A3444F"/>
    <w:rsid w:val="00A36FDB"/>
    <w:rsid w:val="00A47659"/>
    <w:rsid w:val="00A51BFE"/>
    <w:rsid w:val="00A54252"/>
    <w:rsid w:val="00A5433B"/>
    <w:rsid w:val="00A5571F"/>
    <w:rsid w:val="00A56F40"/>
    <w:rsid w:val="00A61244"/>
    <w:rsid w:val="00A64EF3"/>
    <w:rsid w:val="00A66A0E"/>
    <w:rsid w:val="00A73106"/>
    <w:rsid w:val="00A740EB"/>
    <w:rsid w:val="00A7598A"/>
    <w:rsid w:val="00A812B9"/>
    <w:rsid w:val="00A81BBB"/>
    <w:rsid w:val="00A8630B"/>
    <w:rsid w:val="00A914CE"/>
    <w:rsid w:val="00A91531"/>
    <w:rsid w:val="00A93FC2"/>
    <w:rsid w:val="00A96FB3"/>
    <w:rsid w:val="00AA117F"/>
    <w:rsid w:val="00AA214B"/>
    <w:rsid w:val="00AA2369"/>
    <w:rsid w:val="00AA4246"/>
    <w:rsid w:val="00AA4DAB"/>
    <w:rsid w:val="00AA6D13"/>
    <w:rsid w:val="00AB2BBE"/>
    <w:rsid w:val="00AC3BCB"/>
    <w:rsid w:val="00AC5409"/>
    <w:rsid w:val="00AC68C0"/>
    <w:rsid w:val="00AC78F1"/>
    <w:rsid w:val="00AD1251"/>
    <w:rsid w:val="00AD5134"/>
    <w:rsid w:val="00AD55DB"/>
    <w:rsid w:val="00AD7256"/>
    <w:rsid w:val="00AE493D"/>
    <w:rsid w:val="00AE7AEC"/>
    <w:rsid w:val="00AF22BE"/>
    <w:rsid w:val="00AF25AC"/>
    <w:rsid w:val="00B00A27"/>
    <w:rsid w:val="00B00FDF"/>
    <w:rsid w:val="00B17765"/>
    <w:rsid w:val="00B177A5"/>
    <w:rsid w:val="00B17EC3"/>
    <w:rsid w:val="00B26DAE"/>
    <w:rsid w:val="00B278B1"/>
    <w:rsid w:val="00B30BDC"/>
    <w:rsid w:val="00B30E89"/>
    <w:rsid w:val="00B31DBC"/>
    <w:rsid w:val="00B32196"/>
    <w:rsid w:val="00B354FD"/>
    <w:rsid w:val="00B42341"/>
    <w:rsid w:val="00B4529A"/>
    <w:rsid w:val="00B459A5"/>
    <w:rsid w:val="00B46599"/>
    <w:rsid w:val="00B513E9"/>
    <w:rsid w:val="00B52850"/>
    <w:rsid w:val="00B54610"/>
    <w:rsid w:val="00B547C2"/>
    <w:rsid w:val="00B575EC"/>
    <w:rsid w:val="00B60845"/>
    <w:rsid w:val="00B62463"/>
    <w:rsid w:val="00B654B1"/>
    <w:rsid w:val="00B65D8B"/>
    <w:rsid w:val="00B73428"/>
    <w:rsid w:val="00B76964"/>
    <w:rsid w:val="00B80BED"/>
    <w:rsid w:val="00B81D10"/>
    <w:rsid w:val="00B87195"/>
    <w:rsid w:val="00B877DF"/>
    <w:rsid w:val="00B903D7"/>
    <w:rsid w:val="00B9150F"/>
    <w:rsid w:val="00BA0F44"/>
    <w:rsid w:val="00BA1F78"/>
    <w:rsid w:val="00BA2BE1"/>
    <w:rsid w:val="00BB1B1B"/>
    <w:rsid w:val="00BB2EDE"/>
    <w:rsid w:val="00BB66E5"/>
    <w:rsid w:val="00BB70FA"/>
    <w:rsid w:val="00BC01D3"/>
    <w:rsid w:val="00BC0514"/>
    <w:rsid w:val="00BC378C"/>
    <w:rsid w:val="00BC401A"/>
    <w:rsid w:val="00BC7C97"/>
    <w:rsid w:val="00BD184B"/>
    <w:rsid w:val="00BD23FC"/>
    <w:rsid w:val="00BD27AF"/>
    <w:rsid w:val="00BD7F57"/>
    <w:rsid w:val="00BE01A6"/>
    <w:rsid w:val="00BE2FDD"/>
    <w:rsid w:val="00BE3844"/>
    <w:rsid w:val="00BE691D"/>
    <w:rsid w:val="00BE7345"/>
    <w:rsid w:val="00BE7724"/>
    <w:rsid w:val="00BF0BEF"/>
    <w:rsid w:val="00C03FFA"/>
    <w:rsid w:val="00C04D3E"/>
    <w:rsid w:val="00C06B27"/>
    <w:rsid w:val="00C12682"/>
    <w:rsid w:val="00C14940"/>
    <w:rsid w:val="00C14FBC"/>
    <w:rsid w:val="00C17B08"/>
    <w:rsid w:val="00C23B93"/>
    <w:rsid w:val="00C25C2F"/>
    <w:rsid w:val="00C37927"/>
    <w:rsid w:val="00C47639"/>
    <w:rsid w:val="00C5409F"/>
    <w:rsid w:val="00C54A90"/>
    <w:rsid w:val="00C55259"/>
    <w:rsid w:val="00C55B76"/>
    <w:rsid w:val="00C57E3E"/>
    <w:rsid w:val="00C57F40"/>
    <w:rsid w:val="00C671E0"/>
    <w:rsid w:val="00C67F6D"/>
    <w:rsid w:val="00C754FE"/>
    <w:rsid w:val="00C81AB7"/>
    <w:rsid w:val="00C836DD"/>
    <w:rsid w:val="00C83B37"/>
    <w:rsid w:val="00C83D6E"/>
    <w:rsid w:val="00C85299"/>
    <w:rsid w:val="00C94518"/>
    <w:rsid w:val="00C94E4B"/>
    <w:rsid w:val="00C95629"/>
    <w:rsid w:val="00CA07D5"/>
    <w:rsid w:val="00CA2F51"/>
    <w:rsid w:val="00CA5CC3"/>
    <w:rsid w:val="00CA5DBD"/>
    <w:rsid w:val="00CA6866"/>
    <w:rsid w:val="00CB0AB1"/>
    <w:rsid w:val="00CB36DB"/>
    <w:rsid w:val="00CB4470"/>
    <w:rsid w:val="00CB4DEA"/>
    <w:rsid w:val="00CC0721"/>
    <w:rsid w:val="00CC2BF5"/>
    <w:rsid w:val="00CC3EF9"/>
    <w:rsid w:val="00CC4C86"/>
    <w:rsid w:val="00CC762A"/>
    <w:rsid w:val="00CD0EBD"/>
    <w:rsid w:val="00CD6E7A"/>
    <w:rsid w:val="00CD717F"/>
    <w:rsid w:val="00CD7FFE"/>
    <w:rsid w:val="00CE2C86"/>
    <w:rsid w:val="00CE3CF1"/>
    <w:rsid w:val="00CE3F23"/>
    <w:rsid w:val="00CF04FF"/>
    <w:rsid w:val="00CF55DD"/>
    <w:rsid w:val="00CF7170"/>
    <w:rsid w:val="00D00D48"/>
    <w:rsid w:val="00D030A9"/>
    <w:rsid w:val="00D031B8"/>
    <w:rsid w:val="00D035FA"/>
    <w:rsid w:val="00D045F8"/>
    <w:rsid w:val="00D07605"/>
    <w:rsid w:val="00D07E2F"/>
    <w:rsid w:val="00D1087B"/>
    <w:rsid w:val="00D2078C"/>
    <w:rsid w:val="00D250ED"/>
    <w:rsid w:val="00D36A76"/>
    <w:rsid w:val="00D43B66"/>
    <w:rsid w:val="00D44149"/>
    <w:rsid w:val="00D44E3F"/>
    <w:rsid w:val="00D473CD"/>
    <w:rsid w:val="00D47416"/>
    <w:rsid w:val="00D5254B"/>
    <w:rsid w:val="00D57547"/>
    <w:rsid w:val="00D63BBF"/>
    <w:rsid w:val="00D70195"/>
    <w:rsid w:val="00D724CA"/>
    <w:rsid w:val="00D758AA"/>
    <w:rsid w:val="00D775BA"/>
    <w:rsid w:val="00D77904"/>
    <w:rsid w:val="00D80023"/>
    <w:rsid w:val="00D80707"/>
    <w:rsid w:val="00D81542"/>
    <w:rsid w:val="00D82164"/>
    <w:rsid w:val="00D862ED"/>
    <w:rsid w:val="00DA2268"/>
    <w:rsid w:val="00DA6DF7"/>
    <w:rsid w:val="00DB17CD"/>
    <w:rsid w:val="00DB2B1A"/>
    <w:rsid w:val="00DB32AD"/>
    <w:rsid w:val="00DB33E8"/>
    <w:rsid w:val="00DC3BB6"/>
    <w:rsid w:val="00DC5230"/>
    <w:rsid w:val="00DC6968"/>
    <w:rsid w:val="00DD555D"/>
    <w:rsid w:val="00DD5F8B"/>
    <w:rsid w:val="00DF62B9"/>
    <w:rsid w:val="00E0185A"/>
    <w:rsid w:val="00E022CB"/>
    <w:rsid w:val="00E0253F"/>
    <w:rsid w:val="00E03CF4"/>
    <w:rsid w:val="00E041DB"/>
    <w:rsid w:val="00E043E1"/>
    <w:rsid w:val="00E04CEA"/>
    <w:rsid w:val="00E124D8"/>
    <w:rsid w:val="00E124E9"/>
    <w:rsid w:val="00E14FEF"/>
    <w:rsid w:val="00E160D9"/>
    <w:rsid w:val="00E21E1A"/>
    <w:rsid w:val="00E22890"/>
    <w:rsid w:val="00E22C59"/>
    <w:rsid w:val="00E34419"/>
    <w:rsid w:val="00E40698"/>
    <w:rsid w:val="00E45275"/>
    <w:rsid w:val="00E454A7"/>
    <w:rsid w:val="00E51383"/>
    <w:rsid w:val="00E5347B"/>
    <w:rsid w:val="00E539EE"/>
    <w:rsid w:val="00E53EFA"/>
    <w:rsid w:val="00E601C6"/>
    <w:rsid w:val="00E608CD"/>
    <w:rsid w:val="00E60B10"/>
    <w:rsid w:val="00E62EEE"/>
    <w:rsid w:val="00E6323D"/>
    <w:rsid w:val="00E639DD"/>
    <w:rsid w:val="00E6541F"/>
    <w:rsid w:val="00E72E1B"/>
    <w:rsid w:val="00E84B13"/>
    <w:rsid w:val="00E84BA3"/>
    <w:rsid w:val="00E92AD3"/>
    <w:rsid w:val="00E95066"/>
    <w:rsid w:val="00E95442"/>
    <w:rsid w:val="00E95B84"/>
    <w:rsid w:val="00E97544"/>
    <w:rsid w:val="00EA0545"/>
    <w:rsid w:val="00EA3390"/>
    <w:rsid w:val="00EA4A13"/>
    <w:rsid w:val="00EA60A3"/>
    <w:rsid w:val="00EA6C64"/>
    <w:rsid w:val="00EB6D27"/>
    <w:rsid w:val="00EB6DDC"/>
    <w:rsid w:val="00EB788C"/>
    <w:rsid w:val="00EC0B88"/>
    <w:rsid w:val="00EC24DF"/>
    <w:rsid w:val="00EC4C66"/>
    <w:rsid w:val="00EC64FB"/>
    <w:rsid w:val="00ED088B"/>
    <w:rsid w:val="00ED13D6"/>
    <w:rsid w:val="00ED6EE2"/>
    <w:rsid w:val="00ED7AAD"/>
    <w:rsid w:val="00EF08BD"/>
    <w:rsid w:val="00EF0FBD"/>
    <w:rsid w:val="00F00B5F"/>
    <w:rsid w:val="00F03A81"/>
    <w:rsid w:val="00F04BB8"/>
    <w:rsid w:val="00F06D38"/>
    <w:rsid w:val="00F104CC"/>
    <w:rsid w:val="00F1160B"/>
    <w:rsid w:val="00F11898"/>
    <w:rsid w:val="00F14851"/>
    <w:rsid w:val="00F276A7"/>
    <w:rsid w:val="00F30B2A"/>
    <w:rsid w:val="00F34586"/>
    <w:rsid w:val="00F34B43"/>
    <w:rsid w:val="00F3615A"/>
    <w:rsid w:val="00F40EBC"/>
    <w:rsid w:val="00F41606"/>
    <w:rsid w:val="00F41F3B"/>
    <w:rsid w:val="00F4256E"/>
    <w:rsid w:val="00F42A5F"/>
    <w:rsid w:val="00F465FF"/>
    <w:rsid w:val="00F470AB"/>
    <w:rsid w:val="00F47F81"/>
    <w:rsid w:val="00F542EC"/>
    <w:rsid w:val="00F60463"/>
    <w:rsid w:val="00F605AC"/>
    <w:rsid w:val="00F60A6F"/>
    <w:rsid w:val="00F60D62"/>
    <w:rsid w:val="00F62E73"/>
    <w:rsid w:val="00F63BDB"/>
    <w:rsid w:val="00F714D1"/>
    <w:rsid w:val="00F74486"/>
    <w:rsid w:val="00F75775"/>
    <w:rsid w:val="00F76294"/>
    <w:rsid w:val="00F76B9B"/>
    <w:rsid w:val="00F76FD1"/>
    <w:rsid w:val="00F77648"/>
    <w:rsid w:val="00F8267D"/>
    <w:rsid w:val="00F8369F"/>
    <w:rsid w:val="00F836F1"/>
    <w:rsid w:val="00F853F4"/>
    <w:rsid w:val="00F856D2"/>
    <w:rsid w:val="00F86356"/>
    <w:rsid w:val="00F907CC"/>
    <w:rsid w:val="00F919EB"/>
    <w:rsid w:val="00F93AC7"/>
    <w:rsid w:val="00FA1268"/>
    <w:rsid w:val="00FA518A"/>
    <w:rsid w:val="00FB1FDA"/>
    <w:rsid w:val="00FB6E31"/>
    <w:rsid w:val="00FC666D"/>
    <w:rsid w:val="00FC6E1B"/>
    <w:rsid w:val="00FD2D94"/>
    <w:rsid w:val="00FD3E95"/>
    <w:rsid w:val="00FD485B"/>
    <w:rsid w:val="00FE099C"/>
    <w:rsid w:val="00FE3BB6"/>
    <w:rsid w:val="00FE4A34"/>
    <w:rsid w:val="00FE5242"/>
    <w:rsid w:val="00FF0F1B"/>
    <w:rsid w:val="00FF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7AE751-AB5D-42FE-87F8-831CAEC6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pPr>
      <w:keepNext/>
      <w:outlineLvl w:val="0"/>
    </w:pPr>
    <w:rPr>
      <w:sz w:val="28"/>
      <w:lang w:val="x-none" w:eastAsia="x-none"/>
    </w:rPr>
  </w:style>
  <w:style w:type="paragraph" w:styleId="2">
    <w:name w:val="heading 2"/>
    <w:basedOn w:val="a"/>
    <w:next w:val="a"/>
    <w:link w:val="20"/>
    <w:qFormat/>
    <w:pPr>
      <w:keepNext/>
      <w:outlineLvl w:val="1"/>
    </w:pPr>
    <w:rPr>
      <w:sz w:val="24"/>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4">
    <w:name w:val="heading 4"/>
    <w:basedOn w:val="a"/>
    <w:next w:val="a"/>
    <w:link w:val="40"/>
    <w:qFormat/>
    <w:pPr>
      <w:keepNext/>
      <w:outlineLvl w:val="3"/>
    </w:pPr>
    <w:rPr>
      <w:b/>
      <w:sz w:val="28"/>
      <w:lang w:val="x-none" w:eastAsia="x-none"/>
    </w:rPr>
  </w:style>
  <w:style w:type="paragraph" w:styleId="5">
    <w:name w:val="heading 5"/>
    <w:basedOn w:val="a"/>
    <w:next w:val="a"/>
    <w:link w:val="50"/>
    <w:qFormat/>
    <w:pPr>
      <w:keepNext/>
      <w:spacing w:line="360" w:lineRule="auto"/>
      <w:jc w:val="center"/>
      <w:outlineLvl w:val="4"/>
    </w:pPr>
    <w:rPr>
      <w:b/>
      <w:sz w:val="24"/>
      <w:lang w:val="x-none" w:eastAsia="x-none"/>
    </w:rPr>
  </w:style>
  <w:style w:type="paragraph" w:styleId="6">
    <w:name w:val="heading 6"/>
    <w:basedOn w:val="a"/>
    <w:next w:val="a"/>
    <w:link w:val="60"/>
    <w:qFormat/>
    <w:pPr>
      <w:keepNext/>
      <w:jc w:val="both"/>
      <w:outlineLvl w:val="5"/>
    </w:pPr>
    <w:rPr>
      <w:sz w:val="28"/>
      <w:lang w:val="x-none" w:eastAsia="x-none"/>
    </w:rPr>
  </w:style>
  <w:style w:type="paragraph" w:styleId="7">
    <w:name w:val="heading 7"/>
    <w:basedOn w:val="a"/>
    <w:next w:val="a"/>
    <w:link w:val="70"/>
    <w:qFormat/>
    <w:pPr>
      <w:keepNext/>
      <w:ind w:left="2880" w:firstLine="720"/>
      <w:outlineLvl w:val="6"/>
    </w:pPr>
    <w:rPr>
      <w:sz w:val="28"/>
      <w:lang w:val="x-none" w:eastAsia="x-none"/>
    </w:rPr>
  </w:style>
  <w:style w:type="paragraph" w:styleId="8">
    <w:name w:val="heading 8"/>
    <w:basedOn w:val="a"/>
    <w:next w:val="a"/>
    <w:link w:val="80"/>
    <w:qFormat/>
    <w:pPr>
      <w:keepNext/>
      <w:ind w:firstLine="720"/>
      <w:outlineLvl w:val="7"/>
    </w:pPr>
    <w:rPr>
      <w:sz w:val="28"/>
      <w:lang w:val="x-none" w:eastAsia="x-none"/>
    </w:rPr>
  </w:style>
  <w:style w:type="paragraph" w:styleId="9">
    <w:name w:val="heading 9"/>
    <w:basedOn w:val="a"/>
    <w:next w:val="a"/>
    <w:link w:val="90"/>
    <w:qFormat/>
    <w:rsid w:val="001F7332"/>
    <w:pPr>
      <w:keepNext/>
      <w:jc w:val="center"/>
      <w:outlineLvl w:val="8"/>
    </w:pPr>
    <w:rPr>
      <w:b/>
      <w:bCs/>
      <w:i/>
      <w:iCs/>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Название"/>
    <w:basedOn w:val="a"/>
    <w:link w:val="a4"/>
    <w:qFormat/>
    <w:pPr>
      <w:jc w:val="center"/>
    </w:pPr>
    <w:rPr>
      <w:sz w:val="28"/>
      <w:lang w:val="x-none" w:eastAsia="x-none"/>
    </w:rPr>
  </w:style>
  <w:style w:type="paragraph" w:styleId="a5">
    <w:name w:val="Body Text Indent"/>
    <w:basedOn w:val="a"/>
    <w:link w:val="a6"/>
    <w:pPr>
      <w:ind w:firstLine="720"/>
    </w:pPr>
    <w:rPr>
      <w:sz w:val="28"/>
    </w:rPr>
  </w:style>
  <w:style w:type="paragraph" w:styleId="a7">
    <w:name w:val="Subtitle"/>
    <w:basedOn w:val="a"/>
    <w:qFormat/>
    <w:pPr>
      <w:jc w:val="center"/>
    </w:pPr>
    <w:rPr>
      <w:sz w:val="28"/>
    </w:rPr>
  </w:style>
  <w:style w:type="paragraph" w:styleId="a8">
    <w:name w:val="Body Text"/>
    <w:basedOn w:val="a"/>
    <w:link w:val="a9"/>
    <w:pPr>
      <w:jc w:val="both"/>
    </w:pPr>
    <w:rPr>
      <w:sz w:val="28"/>
      <w:lang w:val="x-none" w:eastAsia="x-none"/>
    </w:rPr>
  </w:style>
  <w:style w:type="paragraph" w:styleId="21">
    <w:name w:val="Body Text Indent 2"/>
    <w:basedOn w:val="a"/>
    <w:link w:val="22"/>
    <w:pPr>
      <w:ind w:firstLine="720"/>
    </w:pPr>
    <w:rPr>
      <w:sz w:val="24"/>
      <w:lang w:val="x-none" w:eastAsia="x-none"/>
    </w:rPr>
  </w:style>
  <w:style w:type="paragraph" w:styleId="31">
    <w:name w:val="Body Text Indent 3"/>
    <w:basedOn w:val="a"/>
    <w:link w:val="32"/>
    <w:uiPriority w:val="99"/>
    <w:pPr>
      <w:ind w:left="5812"/>
    </w:pPr>
    <w:rPr>
      <w:sz w:val="24"/>
      <w:lang w:val="x-none" w:eastAsia="x-none"/>
    </w:rPr>
  </w:style>
  <w:style w:type="paragraph" w:styleId="23">
    <w:name w:val="Body Text 2"/>
    <w:basedOn w:val="a"/>
    <w:link w:val="24"/>
    <w:rPr>
      <w:sz w:val="28"/>
      <w:lang w:val="x-none" w:eastAsia="x-none"/>
    </w:rPr>
  </w:style>
  <w:style w:type="paragraph" w:styleId="33">
    <w:name w:val="Body Text 3"/>
    <w:basedOn w:val="a"/>
    <w:link w:val="34"/>
    <w:pPr>
      <w:jc w:val="center"/>
    </w:pPr>
    <w:rPr>
      <w:sz w:val="32"/>
      <w:lang w:val="x-none" w:eastAsia="x-none"/>
    </w:rPr>
  </w:style>
  <w:style w:type="paragraph" w:styleId="aa">
    <w:name w:val="Balloon Text"/>
    <w:basedOn w:val="a"/>
    <w:link w:val="ab"/>
    <w:uiPriority w:val="99"/>
    <w:semiHidden/>
    <w:rsid w:val="00DC6968"/>
    <w:rPr>
      <w:rFonts w:ascii="Tahoma" w:hAnsi="Tahoma"/>
      <w:sz w:val="16"/>
      <w:szCs w:val="16"/>
      <w:lang w:val="x-none" w:eastAsia="x-none"/>
    </w:rPr>
  </w:style>
  <w:style w:type="character" w:styleId="ac">
    <w:name w:val="Hyperlink"/>
    <w:uiPriority w:val="99"/>
    <w:rsid w:val="0091694F"/>
    <w:rPr>
      <w:color w:val="0000FF"/>
      <w:u w:val="single"/>
    </w:rPr>
  </w:style>
  <w:style w:type="paragraph" w:customStyle="1" w:styleId="ad">
    <w:name w:val="Знак"/>
    <w:basedOn w:val="a"/>
    <w:rsid w:val="0091694F"/>
    <w:rPr>
      <w:rFonts w:ascii="Verdana" w:hAnsi="Verdana" w:cs="Verdana"/>
      <w:lang w:val="en-US" w:eastAsia="en-US"/>
    </w:rPr>
  </w:style>
  <w:style w:type="paragraph" w:customStyle="1" w:styleId="ae">
    <w:name w:val=" Знак"/>
    <w:basedOn w:val="a"/>
    <w:rsid w:val="00956975"/>
    <w:rPr>
      <w:rFonts w:ascii="Verdana" w:hAnsi="Verdana" w:cs="Verdana"/>
      <w:lang w:val="en-US" w:eastAsia="en-US"/>
    </w:rPr>
  </w:style>
  <w:style w:type="character" w:customStyle="1" w:styleId="a6">
    <w:name w:val="Основной текст с отступом Знак"/>
    <w:link w:val="a5"/>
    <w:rsid w:val="00141E74"/>
    <w:rPr>
      <w:sz w:val="28"/>
      <w:lang w:val="ru-RU" w:eastAsia="ru-RU" w:bidi="ar-SA"/>
    </w:rPr>
  </w:style>
  <w:style w:type="character" w:customStyle="1" w:styleId="af">
    <w:name w:val="Знак Знак"/>
    <w:locked/>
    <w:rsid w:val="00712A1C"/>
    <w:rPr>
      <w:sz w:val="28"/>
      <w:lang w:val="ru-RU" w:eastAsia="ru-RU" w:bidi="ar-SA"/>
    </w:rPr>
  </w:style>
  <w:style w:type="paragraph" w:customStyle="1" w:styleId="ListParagraph">
    <w:name w:val="List Paragraph"/>
    <w:basedOn w:val="a"/>
    <w:rsid w:val="00B73428"/>
    <w:pPr>
      <w:spacing w:after="200" w:line="276" w:lineRule="auto"/>
      <w:ind w:left="720"/>
    </w:pPr>
    <w:rPr>
      <w:rFonts w:ascii="Calibri" w:hAnsi="Calibri" w:cs="Calibri"/>
      <w:sz w:val="22"/>
      <w:szCs w:val="22"/>
    </w:rPr>
  </w:style>
  <w:style w:type="paragraph" w:customStyle="1" w:styleId="Default">
    <w:name w:val="Default"/>
    <w:link w:val="Default0"/>
    <w:uiPriority w:val="99"/>
    <w:rsid w:val="008C3769"/>
    <w:pPr>
      <w:autoSpaceDE w:val="0"/>
      <w:autoSpaceDN w:val="0"/>
      <w:adjustRightInd w:val="0"/>
    </w:pPr>
    <w:rPr>
      <w:color w:val="000000"/>
      <w:sz w:val="24"/>
      <w:szCs w:val="24"/>
    </w:rPr>
  </w:style>
  <w:style w:type="character" w:customStyle="1" w:styleId="FontStyle49">
    <w:name w:val="Font Style49"/>
    <w:rsid w:val="008C3769"/>
    <w:rPr>
      <w:rFonts w:ascii="Times New Roman" w:hAnsi="Times New Roman" w:cs="Times New Roman" w:hint="default"/>
      <w:sz w:val="20"/>
      <w:szCs w:val="20"/>
    </w:rPr>
  </w:style>
  <w:style w:type="paragraph" w:customStyle="1" w:styleId="msolistparagraph0">
    <w:name w:val="msolistparagraph"/>
    <w:basedOn w:val="a"/>
    <w:rsid w:val="00544C43"/>
    <w:pPr>
      <w:spacing w:before="30" w:after="30"/>
    </w:pPr>
  </w:style>
  <w:style w:type="paragraph" w:styleId="af0">
    <w:name w:val="Normal (Web)"/>
    <w:aliases w:val="Обычный (Web)"/>
    <w:basedOn w:val="a"/>
    <w:qFormat/>
    <w:rsid w:val="00544C43"/>
    <w:pPr>
      <w:spacing w:before="30" w:after="30"/>
    </w:pPr>
  </w:style>
  <w:style w:type="paragraph" w:styleId="af1">
    <w:name w:val="List Paragraph"/>
    <w:basedOn w:val="a"/>
    <w:uiPriority w:val="34"/>
    <w:qFormat/>
    <w:rsid w:val="00430DBA"/>
    <w:pPr>
      <w:spacing w:after="200" w:line="276" w:lineRule="auto"/>
      <w:ind w:left="720"/>
      <w:contextualSpacing/>
    </w:pPr>
    <w:rPr>
      <w:rFonts w:ascii="Calibri" w:hAnsi="Calibri"/>
      <w:sz w:val="22"/>
      <w:szCs w:val="22"/>
    </w:rPr>
  </w:style>
  <w:style w:type="paragraph" w:customStyle="1" w:styleId="NoSpacing">
    <w:name w:val="No Spacing"/>
    <w:rsid w:val="001E6194"/>
    <w:pPr>
      <w:widowControl w:val="0"/>
      <w:autoSpaceDE w:val="0"/>
      <w:autoSpaceDN w:val="0"/>
      <w:adjustRightInd w:val="0"/>
    </w:pPr>
  </w:style>
  <w:style w:type="paragraph" w:customStyle="1" w:styleId="af2">
    <w:name w:val="Нормал"/>
    <w:rsid w:val="001E00D1"/>
    <w:pPr>
      <w:overflowPunct w:val="0"/>
      <w:autoSpaceDE w:val="0"/>
      <w:autoSpaceDN w:val="0"/>
      <w:adjustRightInd w:val="0"/>
      <w:textAlignment w:val="baseline"/>
    </w:pPr>
  </w:style>
  <w:style w:type="paragraph" w:customStyle="1" w:styleId="pbase">
    <w:name w:val="p_base"/>
    <w:basedOn w:val="a"/>
    <w:rsid w:val="0069480B"/>
    <w:pPr>
      <w:spacing w:before="100" w:beforeAutospacing="1" w:after="100" w:afterAutospacing="1"/>
    </w:pPr>
    <w:rPr>
      <w:sz w:val="24"/>
      <w:szCs w:val="24"/>
    </w:rPr>
  </w:style>
  <w:style w:type="paragraph" w:styleId="af3">
    <w:name w:val="No Spacing"/>
    <w:link w:val="af4"/>
    <w:uiPriority w:val="1"/>
    <w:qFormat/>
    <w:rsid w:val="007A33C0"/>
    <w:rPr>
      <w:rFonts w:ascii="Calibri" w:eastAsia="Calibri" w:hAnsi="Calibri"/>
      <w:sz w:val="22"/>
      <w:szCs w:val="22"/>
      <w:lang w:eastAsia="en-US"/>
    </w:rPr>
  </w:style>
  <w:style w:type="paragraph" w:customStyle="1" w:styleId="Style4">
    <w:name w:val="Style4"/>
    <w:basedOn w:val="a"/>
    <w:rsid w:val="000932CE"/>
    <w:pPr>
      <w:widowControl w:val="0"/>
      <w:autoSpaceDE w:val="0"/>
      <w:autoSpaceDN w:val="0"/>
      <w:adjustRightInd w:val="0"/>
    </w:pPr>
    <w:rPr>
      <w:sz w:val="24"/>
      <w:szCs w:val="24"/>
    </w:rPr>
  </w:style>
  <w:style w:type="character" w:customStyle="1" w:styleId="FontStyle14">
    <w:name w:val="Font Style14"/>
    <w:rsid w:val="000932CE"/>
    <w:rPr>
      <w:rFonts w:ascii="Times New Roman" w:hAnsi="Times New Roman" w:cs="Times New Roman" w:hint="default"/>
      <w:sz w:val="20"/>
      <w:szCs w:val="20"/>
    </w:rPr>
  </w:style>
  <w:style w:type="paragraph" w:customStyle="1" w:styleId="msonormalcxspmiddle">
    <w:name w:val="msonormalcxspmiddle"/>
    <w:basedOn w:val="a"/>
    <w:rsid w:val="009B1C37"/>
    <w:pPr>
      <w:spacing w:before="100" w:beforeAutospacing="1" w:after="100" w:afterAutospacing="1"/>
    </w:pPr>
    <w:rPr>
      <w:sz w:val="24"/>
      <w:szCs w:val="24"/>
    </w:rPr>
  </w:style>
  <w:style w:type="paragraph" w:customStyle="1" w:styleId="110">
    <w:name w:val=" Знак Знак Знак1 Знак1"/>
    <w:basedOn w:val="a"/>
    <w:rsid w:val="00B81D10"/>
    <w:pPr>
      <w:spacing w:after="160" w:line="240" w:lineRule="exact"/>
    </w:pPr>
    <w:rPr>
      <w:rFonts w:ascii="Verdana" w:hAnsi="Verdana" w:cs="Verdana"/>
      <w:lang w:val="en-US" w:eastAsia="en-US"/>
    </w:rPr>
  </w:style>
  <w:style w:type="paragraph" w:customStyle="1" w:styleId="msonormalbullet2gifbullet1gifcxsplast">
    <w:name w:val="msonormalbullet2gifbullet1gifcxsplast"/>
    <w:basedOn w:val="a"/>
    <w:rsid w:val="00CB4470"/>
    <w:pPr>
      <w:spacing w:before="100" w:beforeAutospacing="1" w:after="100" w:afterAutospacing="1"/>
    </w:pPr>
    <w:rPr>
      <w:sz w:val="24"/>
      <w:szCs w:val="24"/>
    </w:rPr>
  </w:style>
  <w:style w:type="paragraph" w:customStyle="1" w:styleId="13">
    <w:name w:val="Абзац списка1"/>
    <w:basedOn w:val="a"/>
    <w:qFormat/>
    <w:rsid w:val="00CB4470"/>
    <w:pPr>
      <w:spacing w:after="200" w:line="276" w:lineRule="auto"/>
      <w:ind w:left="720"/>
    </w:pPr>
    <w:rPr>
      <w:rFonts w:ascii="Calibri" w:hAnsi="Calibri" w:cs="Calibri"/>
      <w:sz w:val="22"/>
      <w:szCs w:val="22"/>
    </w:rPr>
  </w:style>
  <w:style w:type="character" w:customStyle="1" w:styleId="a9">
    <w:name w:val="Основной текст Знак"/>
    <w:link w:val="a8"/>
    <w:rsid w:val="00E04CEA"/>
    <w:rPr>
      <w:sz w:val="28"/>
    </w:rPr>
  </w:style>
  <w:style w:type="character" w:customStyle="1" w:styleId="a4">
    <w:name w:val="Название Знак"/>
    <w:link w:val="a3"/>
    <w:rsid w:val="00BF0BEF"/>
    <w:rPr>
      <w:sz w:val="28"/>
    </w:rPr>
  </w:style>
  <w:style w:type="character" w:customStyle="1" w:styleId="90">
    <w:name w:val="Заголовок 9 Знак"/>
    <w:link w:val="9"/>
    <w:rsid w:val="001F7332"/>
    <w:rPr>
      <w:b/>
      <w:bCs/>
      <w:i/>
      <w:iCs/>
      <w:sz w:val="28"/>
      <w:szCs w:val="24"/>
    </w:rPr>
  </w:style>
  <w:style w:type="character" w:customStyle="1" w:styleId="12">
    <w:name w:val="Заголовок 1 Знак"/>
    <w:link w:val="11"/>
    <w:rsid w:val="001F7332"/>
    <w:rPr>
      <w:sz w:val="28"/>
    </w:rPr>
  </w:style>
  <w:style w:type="character" w:customStyle="1" w:styleId="20">
    <w:name w:val="Заголовок 2 Знак"/>
    <w:link w:val="2"/>
    <w:rsid w:val="001F7332"/>
    <w:rPr>
      <w:sz w:val="24"/>
    </w:rPr>
  </w:style>
  <w:style w:type="character" w:customStyle="1" w:styleId="30">
    <w:name w:val="Заголовок 3 Знак"/>
    <w:link w:val="3"/>
    <w:rsid w:val="001F7332"/>
    <w:rPr>
      <w:b/>
      <w:sz w:val="28"/>
    </w:rPr>
  </w:style>
  <w:style w:type="character" w:customStyle="1" w:styleId="40">
    <w:name w:val="Заголовок 4 Знак"/>
    <w:link w:val="4"/>
    <w:rsid w:val="001F7332"/>
    <w:rPr>
      <w:b/>
      <w:sz w:val="28"/>
    </w:rPr>
  </w:style>
  <w:style w:type="character" w:customStyle="1" w:styleId="50">
    <w:name w:val="Заголовок 5 Знак"/>
    <w:link w:val="5"/>
    <w:rsid w:val="001F7332"/>
    <w:rPr>
      <w:b/>
      <w:sz w:val="24"/>
    </w:rPr>
  </w:style>
  <w:style w:type="character" w:customStyle="1" w:styleId="60">
    <w:name w:val="Заголовок 6 Знак"/>
    <w:link w:val="6"/>
    <w:rsid w:val="001F7332"/>
    <w:rPr>
      <w:sz w:val="28"/>
    </w:rPr>
  </w:style>
  <w:style w:type="character" w:customStyle="1" w:styleId="70">
    <w:name w:val="Заголовок 7 Знак"/>
    <w:link w:val="7"/>
    <w:rsid w:val="001F7332"/>
    <w:rPr>
      <w:sz w:val="28"/>
    </w:rPr>
  </w:style>
  <w:style w:type="character" w:customStyle="1" w:styleId="80">
    <w:name w:val="Заголовок 8 Знак"/>
    <w:link w:val="8"/>
    <w:rsid w:val="001F7332"/>
    <w:rPr>
      <w:sz w:val="28"/>
    </w:rPr>
  </w:style>
  <w:style w:type="character" w:customStyle="1" w:styleId="HTML">
    <w:name w:val="Стандартный HTML Знак"/>
    <w:link w:val="HTML0"/>
    <w:rsid w:val="001F7332"/>
    <w:rPr>
      <w:rFonts w:ascii="Courier New" w:hAnsi="Courier New" w:cs="Courier New"/>
    </w:rPr>
  </w:style>
  <w:style w:type="paragraph" w:styleId="HTML0">
    <w:name w:val="HTML Preformatted"/>
    <w:basedOn w:val="a"/>
    <w:link w:val="HTML"/>
    <w:unhideWhenUsed/>
    <w:rsid w:val="001F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uiPriority w:val="99"/>
    <w:rsid w:val="001F7332"/>
    <w:rPr>
      <w:rFonts w:ascii="Courier New" w:hAnsi="Courier New" w:cs="Courier New"/>
    </w:rPr>
  </w:style>
  <w:style w:type="character" w:customStyle="1" w:styleId="af5">
    <w:name w:val="Текст сноски Знак"/>
    <w:link w:val="af6"/>
    <w:rsid w:val="001F7332"/>
  </w:style>
  <w:style w:type="paragraph" w:styleId="af6">
    <w:name w:val="footnote text"/>
    <w:basedOn w:val="a"/>
    <w:link w:val="af5"/>
    <w:unhideWhenUsed/>
    <w:rsid w:val="001F7332"/>
    <w:pPr>
      <w:jc w:val="both"/>
    </w:pPr>
  </w:style>
  <w:style w:type="character" w:customStyle="1" w:styleId="14">
    <w:name w:val="Текст сноски Знак1"/>
    <w:basedOn w:val="a0"/>
    <w:uiPriority w:val="99"/>
    <w:rsid w:val="001F7332"/>
  </w:style>
  <w:style w:type="character" w:customStyle="1" w:styleId="af7">
    <w:name w:val="Верхний колонтитул Знак"/>
    <w:link w:val="af8"/>
    <w:uiPriority w:val="99"/>
    <w:rsid w:val="001F7332"/>
    <w:rPr>
      <w:sz w:val="28"/>
      <w:szCs w:val="24"/>
    </w:rPr>
  </w:style>
  <w:style w:type="paragraph" w:styleId="af8">
    <w:name w:val="header"/>
    <w:basedOn w:val="a"/>
    <w:link w:val="af7"/>
    <w:uiPriority w:val="99"/>
    <w:unhideWhenUsed/>
    <w:rsid w:val="001F7332"/>
    <w:pPr>
      <w:tabs>
        <w:tab w:val="center" w:pos="4677"/>
        <w:tab w:val="right" w:pos="9355"/>
      </w:tabs>
    </w:pPr>
    <w:rPr>
      <w:sz w:val="28"/>
      <w:szCs w:val="24"/>
      <w:lang w:val="x-none" w:eastAsia="x-none"/>
    </w:rPr>
  </w:style>
  <w:style w:type="character" w:customStyle="1" w:styleId="15">
    <w:name w:val="Верхний колонтитул Знак1"/>
    <w:basedOn w:val="a0"/>
    <w:uiPriority w:val="99"/>
    <w:rsid w:val="001F7332"/>
  </w:style>
  <w:style w:type="character" w:customStyle="1" w:styleId="af9">
    <w:name w:val="Нижний колонтитул Знак"/>
    <w:link w:val="afa"/>
    <w:uiPriority w:val="99"/>
    <w:rsid w:val="001F7332"/>
    <w:rPr>
      <w:rFonts w:ascii="Calibri" w:hAnsi="Calibri"/>
    </w:rPr>
  </w:style>
  <w:style w:type="paragraph" w:styleId="afa">
    <w:name w:val="footer"/>
    <w:basedOn w:val="a"/>
    <w:link w:val="af9"/>
    <w:uiPriority w:val="99"/>
    <w:unhideWhenUsed/>
    <w:rsid w:val="001F7332"/>
    <w:pPr>
      <w:tabs>
        <w:tab w:val="center" w:pos="4677"/>
        <w:tab w:val="right" w:pos="9355"/>
      </w:tabs>
    </w:pPr>
    <w:rPr>
      <w:rFonts w:ascii="Calibri" w:hAnsi="Calibri"/>
      <w:lang w:val="x-none" w:eastAsia="x-none"/>
    </w:rPr>
  </w:style>
  <w:style w:type="character" w:customStyle="1" w:styleId="16">
    <w:name w:val="Нижний колонтитул Знак1"/>
    <w:basedOn w:val="a0"/>
    <w:uiPriority w:val="99"/>
    <w:rsid w:val="001F7332"/>
  </w:style>
  <w:style w:type="character" w:customStyle="1" w:styleId="17">
    <w:name w:val="Основной текст с отступом Знак1"/>
    <w:uiPriority w:val="99"/>
    <w:semiHidden/>
    <w:rsid w:val="001F7332"/>
    <w:rPr>
      <w:rFonts w:ascii="Calibri" w:eastAsia="Times New Roman" w:hAnsi="Calibri" w:cs="Times New Roman"/>
      <w:lang w:eastAsia="ru-RU"/>
    </w:rPr>
  </w:style>
  <w:style w:type="character" w:customStyle="1" w:styleId="32">
    <w:name w:val="Основной текст с отступом 3 Знак"/>
    <w:link w:val="31"/>
    <w:uiPriority w:val="99"/>
    <w:rsid w:val="001F7332"/>
    <w:rPr>
      <w:sz w:val="24"/>
    </w:rPr>
  </w:style>
  <w:style w:type="character" w:customStyle="1" w:styleId="310">
    <w:name w:val="Основной текст с отступом 3 Знак1"/>
    <w:uiPriority w:val="99"/>
    <w:semiHidden/>
    <w:rsid w:val="001F7332"/>
    <w:rPr>
      <w:rFonts w:ascii="Calibri" w:eastAsia="Times New Roman" w:hAnsi="Calibri" w:cs="Times New Roman"/>
      <w:sz w:val="16"/>
      <w:szCs w:val="16"/>
      <w:lang w:eastAsia="ru-RU"/>
    </w:rPr>
  </w:style>
  <w:style w:type="character" w:customStyle="1" w:styleId="ab">
    <w:name w:val="Текст выноски Знак"/>
    <w:link w:val="aa"/>
    <w:uiPriority w:val="99"/>
    <w:semiHidden/>
    <w:rsid w:val="001F7332"/>
    <w:rPr>
      <w:rFonts w:ascii="Tahoma" w:hAnsi="Tahoma" w:cs="Tahoma"/>
      <w:sz w:val="16"/>
      <w:szCs w:val="16"/>
    </w:rPr>
  </w:style>
  <w:style w:type="character" w:customStyle="1" w:styleId="18">
    <w:name w:val="Текст выноски Знак1"/>
    <w:uiPriority w:val="99"/>
    <w:semiHidden/>
    <w:rsid w:val="001F7332"/>
    <w:rPr>
      <w:rFonts w:ascii="Tahoma" w:eastAsia="Times New Roman" w:hAnsi="Tahoma" w:cs="Tahoma"/>
      <w:sz w:val="16"/>
      <w:szCs w:val="16"/>
      <w:lang w:eastAsia="ru-RU"/>
    </w:rPr>
  </w:style>
  <w:style w:type="table" w:styleId="afb">
    <w:name w:val="Table Grid"/>
    <w:basedOn w:val="a1"/>
    <w:uiPriority w:val="59"/>
    <w:rsid w:val="001F733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qFormat/>
    <w:rsid w:val="001F7332"/>
    <w:rPr>
      <w:b/>
      <w:bCs/>
    </w:rPr>
  </w:style>
  <w:style w:type="paragraph" w:customStyle="1" w:styleId="western">
    <w:name w:val="western"/>
    <w:basedOn w:val="a"/>
    <w:rsid w:val="001F7332"/>
    <w:pPr>
      <w:spacing w:before="100" w:beforeAutospacing="1" w:after="100" w:afterAutospacing="1"/>
    </w:pPr>
    <w:rPr>
      <w:sz w:val="24"/>
      <w:szCs w:val="24"/>
    </w:rPr>
  </w:style>
  <w:style w:type="paragraph" w:customStyle="1" w:styleId="afd">
    <w:name w:val="Заглавление"/>
    <w:basedOn w:val="Default"/>
    <w:link w:val="afe"/>
    <w:qFormat/>
    <w:rsid w:val="001F7332"/>
    <w:pPr>
      <w:suppressAutoHyphens/>
      <w:jc w:val="center"/>
    </w:pPr>
    <w:rPr>
      <w:b/>
      <w:bCs/>
      <w:caps/>
      <w:szCs w:val="28"/>
      <w:lang w:val="x-none" w:eastAsia="x-none"/>
    </w:rPr>
  </w:style>
  <w:style w:type="character" w:customStyle="1" w:styleId="Default0">
    <w:name w:val="Default Знак"/>
    <w:link w:val="Default"/>
    <w:uiPriority w:val="99"/>
    <w:rsid w:val="001F7332"/>
    <w:rPr>
      <w:color w:val="000000"/>
      <w:sz w:val="24"/>
      <w:szCs w:val="24"/>
      <w:lang w:bidi="ar-SA"/>
    </w:rPr>
  </w:style>
  <w:style w:type="character" w:customStyle="1" w:styleId="afe">
    <w:name w:val="Заглавление Знак"/>
    <w:link w:val="afd"/>
    <w:rsid w:val="001F7332"/>
    <w:rPr>
      <w:b/>
      <w:bCs/>
      <w:caps/>
      <w:color w:val="000000"/>
      <w:sz w:val="24"/>
      <w:szCs w:val="28"/>
    </w:rPr>
  </w:style>
  <w:style w:type="character" w:styleId="aff">
    <w:name w:val="footnote reference"/>
    <w:rsid w:val="001F7332"/>
    <w:rPr>
      <w:vertAlign w:val="superscript"/>
    </w:rPr>
  </w:style>
  <w:style w:type="character" w:styleId="aff0">
    <w:name w:val="page number"/>
    <w:rsid w:val="001F7332"/>
  </w:style>
  <w:style w:type="character" w:styleId="aff1">
    <w:name w:val="Placeholder Text"/>
    <w:uiPriority w:val="99"/>
    <w:semiHidden/>
    <w:rsid w:val="001F7332"/>
    <w:rPr>
      <w:color w:val="808080"/>
    </w:rPr>
  </w:style>
  <w:style w:type="paragraph" w:customStyle="1" w:styleId="BodyText24">
    <w:name w:val="Body Text 24"/>
    <w:basedOn w:val="a"/>
    <w:uiPriority w:val="99"/>
    <w:rsid w:val="001F7332"/>
    <w:pPr>
      <w:overflowPunct w:val="0"/>
      <w:autoSpaceDE w:val="0"/>
      <w:autoSpaceDN w:val="0"/>
      <w:adjustRightInd w:val="0"/>
      <w:ind w:firstLine="720"/>
    </w:pPr>
    <w:rPr>
      <w:b/>
      <w:sz w:val="28"/>
    </w:rPr>
  </w:style>
  <w:style w:type="paragraph" w:customStyle="1" w:styleId="BodyTextIndent21">
    <w:name w:val="Body Text Indent 21"/>
    <w:basedOn w:val="a"/>
    <w:rsid w:val="001F7332"/>
    <w:pPr>
      <w:overflowPunct w:val="0"/>
      <w:autoSpaceDE w:val="0"/>
      <w:autoSpaceDN w:val="0"/>
      <w:adjustRightInd w:val="0"/>
      <w:ind w:firstLine="720"/>
      <w:jc w:val="both"/>
    </w:pPr>
    <w:rPr>
      <w:sz w:val="24"/>
    </w:rPr>
  </w:style>
  <w:style w:type="paragraph" w:customStyle="1" w:styleId="BodyText21">
    <w:name w:val="Body Text 21"/>
    <w:basedOn w:val="a"/>
    <w:rsid w:val="001F7332"/>
    <w:pPr>
      <w:jc w:val="right"/>
    </w:pPr>
    <w:rPr>
      <w:rFonts w:ascii="Arial" w:hAnsi="Arial"/>
      <w:b/>
      <w:sz w:val="28"/>
      <w:lang w:val="en-US"/>
    </w:rPr>
  </w:style>
  <w:style w:type="character" w:customStyle="1" w:styleId="aff2">
    <w:name w:val="Текст Знак"/>
    <w:link w:val="aff3"/>
    <w:locked/>
    <w:rsid w:val="001F7332"/>
    <w:rPr>
      <w:rFonts w:ascii="Courier New" w:hAnsi="Courier New" w:cs="Courier New"/>
    </w:rPr>
  </w:style>
  <w:style w:type="paragraph" w:styleId="aff3">
    <w:name w:val="Plain Text"/>
    <w:basedOn w:val="a"/>
    <w:link w:val="aff2"/>
    <w:rsid w:val="001F7332"/>
    <w:rPr>
      <w:rFonts w:ascii="Courier New" w:hAnsi="Courier New"/>
      <w:lang w:val="x-none" w:eastAsia="x-none"/>
    </w:rPr>
  </w:style>
  <w:style w:type="character" w:customStyle="1" w:styleId="19">
    <w:name w:val="Текст Знак1"/>
    <w:uiPriority w:val="99"/>
    <w:rsid w:val="001F7332"/>
    <w:rPr>
      <w:rFonts w:ascii="Courier New" w:hAnsi="Courier New" w:cs="Courier New"/>
    </w:rPr>
  </w:style>
  <w:style w:type="character" w:customStyle="1" w:styleId="22">
    <w:name w:val="Основной текст с отступом 2 Знак"/>
    <w:link w:val="21"/>
    <w:rsid w:val="001F7332"/>
    <w:rPr>
      <w:sz w:val="24"/>
    </w:rPr>
  </w:style>
  <w:style w:type="character" w:customStyle="1" w:styleId="24">
    <w:name w:val="Основной текст 2 Знак"/>
    <w:link w:val="23"/>
    <w:rsid w:val="001F7332"/>
    <w:rPr>
      <w:sz w:val="28"/>
    </w:rPr>
  </w:style>
  <w:style w:type="character" w:styleId="aff4">
    <w:name w:val="FollowedHyperlink"/>
    <w:rsid w:val="001F7332"/>
    <w:rPr>
      <w:color w:val="954F72"/>
      <w:u w:val="single"/>
    </w:rPr>
  </w:style>
  <w:style w:type="paragraph" w:customStyle="1" w:styleId="c">
    <w:name w:val="c"/>
    <w:basedOn w:val="a"/>
    <w:rsid w:val="001F7332"/>
    <w:pPr>
      <w:spacing w:before="100" w:beforeAutospacing="1" w:after="100" w:afterAutospacing="1"/>
    </w:pPr>
    <w:rPr>
      <w:sz w:val="24"/>
      <w:szCs w:val="24"/>
    </w:rPr>
  </w:style>
  <w:style w:type="paragraph" w:styleId="aff5">
    <w:name w:val="Block Text"/>
    <w:basedOn w:val="a"/>
    <w:rsid w:val="001F7332"/>
    <w:pPr>
      <w:ind w:left="60" w:right="2335" w:firstLine="360"/>
      <w:jc w:val="both"/>
    </w:pPr>
    <w:rPr>
      <w:sz w:val="28"/>
      <w:szCs w:val="24"/>
    </w:rPr>
  </w:style>
  <w:style w:type="paragraph" w:customStyle="1" w:styleId="Iauiue">
    <w:name w:val="Iau?iue"/>
    <w:rsid w:val="001F7332"/>
    <w:pPr>
      <w:widowControl w:val="0"/>
    </w:pPr>
  </w:style>
  <w:style w:type="character" w:customStyle="1" w:styleId="aff6">
    <w:name w:val="Основной текст_"/>
    <w:link w:val="1a"/>
    <w:rsid w:val="001F7332"/>
    <w:rPr>
      <w:sz w:val="17"/>
      <w:szCs w:val="17"/>
      <w:shd w:val="clear" w:color="auto" w:fill="FFFFFF"/>
    </w:rPr>
  </w:style>
  <w:style w:type="paragraph" w:customStyle="1" w:styleId="1a">
    <w:name w:val="Основной текст1"/>
    <w:basedOn w:val="a"/>
    <w:link w:val="aff6"/>
    <w:rsid w:val="001F7332"/>
    <w:pPr>
      <w:shd w:val="clear" w:color="auto" w:fill="FFFFFF"/>
      <w:spacing w:line="221" w:lineRule="exact"/>
      <w:jc w:val="both"/>
    </w:pPr>
    <w:rPr>
      <w:sz w:val="17"/>
      <w:szCs w:val="17"/>
      <w:lang w:val="x-none" w:eastAsia="x-none"/>
    </w:rPr>
  </w:style>
  <w:style w:type="character" w:customStyle="1" w:styleId="aff7">
    <w:name w:val="Основной текст + Курсив"/>
    <w:rsid w:val="001F7332"/>
    <w:rPr>
      <w:rFonts w:ascii="Times New Roman" w:hAnsi="Times New Roman" w:cs="Times New Roman"/>
      <w:b w:val="0"/>
      <w:bCs w:val="0"/>
      <w:i/>
      <w:iCs/>
      <w:smallCaps w:val="0"/>
      <w:strike w:val="0"/>
      <w:spacing w:val="0"/>
      <w:sz w:val="17"/>
      <w:szCs w:val="17"/>
      <w:shd w:val="clear" w:color="auto" w:fill="FFFFFF"/>
    </w:rPr>
  </w:style>
  <w:style w:type="character" w:customStyle="1" w:styleId="0pt">
    <w:name w:val="Основной текст + Полужирный;Курсив;Интервал 0 pt"/>
    <w:rsid w:val="001F7332"/>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aff8">
    <w:name w:val="Основной текст + Полужирный;Курсив"/>
    <w:rsid w:val="001F7332"/>
    <w:rPr>
      <w:rFonts w:ascii="Times New Roman" w:eastAsia="Times New Roman" w:hAnsi="Times New Roman" w:cs="Times New Roman"/>
      <w:b/>
      <w:bCs/>
      <w:i/>
      <w:iCs/>
      <w:smallCaps w:val="0"/>
      <w:strike w:val="0"/>
      <w:spacing w:val="0"/>
      <w:sz w:val="17"/>
      <w:szCs w:val="17"/>
      <w:shd w:val="clear" w:color="auto" w:fill="FFFFFF"/>
      <w:lang w:val="en-US"/>
    </w:rPr>
  </w:style>
  <w:style w:type="paragraph" w:customStyle="1" w:styleId="25">
    <w:name w:val="Основной текст2"/>
    <w:basedOn w:val="a"/>
    <w:rsid w:val="001F7332"/>
    <w:pPr>
      <w:shd w:val="clear" w:color="auto" w:fill="FFFFFF"/>
      <w:spacing w:before="300" w:after="1680" w:line="211" w:lineRule="exact"/>
      <w:jc w:val="both"/>
    </w:pPr>
    <w:rPr>
      <w:color w:val="000000"/>
      <w:sz w:val="17"/>
      <w:szCs w:val="17"/>
    </w:rPr>
  </w:style>
  <w:style w:type="character" w:customStyle="1" w:styleId="65pt">
    <w:name w:val="Основной текст + 6;5 pt;Курсив"/>
    <w:rsid w:val="001F7332"/>
    <w:rPr>
      <w:rFonts w:ascii="Times New Roman" w:eastAsia="Times New Roman" w:hAnsi="Times New Roman" w:cs="Times New Roman"/>
      <w:b w:val="0"/>
      <w:bCs w:val="0"/>
      <w:i/>
      <w:iCs/>
      <w:smallCaps w:val="0"/>
      <w:strike w:val="0"/>
      <w:spacing w:val="0"/>
      <w:sz w:val="13"/>
      <w:szCs w:val="13"/>
      <w:shd w:val="clear" w:color="auto" w:fill="FFFFFF"/>
      <w:lang w:val="en-US"/>
    </w:rPr>
  </w:style>
  <w:style w:type="character" w:styleId="aff9">
    <w:name w:val="Emphasis"/>
    <w:qFormat/>
    <w:rsid w:val="001F7332"/>
    <w:rPr>
      <w:i/>
      <w:iCs/>
    </w:rPr>
  </w:style>
  <w:style w:type="character" w:customStyle="1" w:styleId="WW8Num2z0">
    <w:name w:val="WW8Num2z0"/>
    <w:rsid w:val="001F7332"/>
    <w:rPr>
      <w:rFonts w:ascii="Symbol" w:hAnsi="Symbol" w:cs="Symbol"/>
    </w:rPr>
  </w:style>
  <w:style w:type="character" w:customStyle="1" w:styleId="WW8Num3z0">
    <w:name w:val="WW8Num3z0"/>
    <w:rsid w:val="001F7332"/>
    <w:rPr>
      <w:rFonts w:ascii="Symbol" w:hAnsi="Symbol" w:cs="Symbol"/>
    </w:rPr>
  </w:style>
  <w:style w:type="character" w:customStyle="1" w:styleId="WW8Num4z0">
    <w:name w:val="WW8Num4z0"/>
    <w:rsid w:val="001F7332"/>
    <w:rPr>
      <w:rFonts w:ascii="Symbol" w:hAnsi="Symbol" w:cs="Symbol"/>
    </w:rPr>
  </w:style>
  <w:style w:type="character" w:customStyle="1" w:styleId="WW8Num5z0">
    <w:name w:val="WW8Num5z0"/>
    <w:rsid w:val="001F7332"/>
    <w:rPr>
      <w:rFonts w:ascii="Symbol" w:hAnsi="Symbol" w:cs="Symbol"/>
    </w:rPr>
  </w:style>
  <w:style w:type="character" w:customStyle="1" w:styleId="35">
    <w:name w:val="Основной шрифт абзаца3"/>
    <w:rsid w:val="001F7332"/>
  </w:style>
  <w:style w:type="character" w:customStyle="1" w:styleId="26">
    <w:name w:val="Основной шрифт абзаца2"/>
    <w:rsid w:val="001F7332"/>
  </w:style>
  <w:style w:type="character" w:customStyle="1" w:styleId="Absatz-Standardschriftart">
    <w:name w:val="Absatz-Standardschriftart"/>
    <w:rsid w:val="001F7332"/>
  </w:style>
  <w:style w:type="character" w:customStyle="1" w:styleId="WW8Num2z1">
    <w:name w:val="WW8Num2z1"/>
    <w:rsid w:val="001F7332"/>
    <w:rPr>
      <w:rFonts w:ascii="Courier New" w:hAnsi="Courier New" w:cs="Courier New"/>
    </w:rPr>
  </w:style>
  <w:style w:type="character" w:customStyle="1" w:styleId="WW8Num2z2">
    <w:name w:val="WW8Num2z2"/>
    <w:rsid w:val="001F7332"/>
    <w:rPr>
      <w:rFonts w:ascii="Wingdings" w:hAnsi="Wingdings" w:cs="Wingdings"/>
    </w:rPr>
  </w:style>
  <w:style w:type="character" w:customStyle="1" w:styleId="WW8Num3z1">
    <w:name w:val="WW8Num3z1"/>
    <w:rsid w:val="001F7332"/>
    <w:rPr>
      <w:rFonts w:ascii="Times New Roman" w:eastAsia="Times New Roman" w:hAnsi="Times New Roman" w:cs="Times New Roman"/>
    </w:rPr>
  </w:style>
  <w:style w:type="character" w:customStyle="1" w:styleId="WW8Num3z2">
    <w:name w:val="WW8Num3z2"/>
    <w:rsid w:val="001F7332"/>
    <w:rPr>
      <w:rFonts w:ascii="Wingdings" w:hAnsi="Wingdings" w:cs="Wingdings"/>
    </w:rPr>
  </w:style>
  <w:style w:type="character" w:customStyle="1" w:styleId="WW8Num3z4">
    <w:name w:val="WW8Num3z4"/>
    <w:rsid w:val="001F7332"/>
    <w:rPr>
      <w:rFonts w:ascii="Courier New" w:hAnsi="Courier New" w:cs="Courier New"/>
    </w:rPr>
  </w:style>
  <w:style w:type="character" w:customStyle="1" w:styleId="WW8Num6z0">
    <w:name w:val="WW8Num6z0"/>
    <w:rsid w:val="001F7332"/>
    <w:rPr>
      <w:rFonts w:ascii="Symbol" w:hAnsi="Symbol" w:cs="Symbol"/>
    </w:rPr>
  </w:style>
  <w:style w:type="character" w:customStyle="1" w:styleId="WW8Num6z1">
    <w:name w:val="WW8Num6z1"/>
    <w:rsid w:val="001F7332"/>
    <w:rPr>
      <w:rFonts w:ascii="Courier New" w:hAnsi="Courier New" w:cs="Courier New"/>
    </w:rPr>
  </w:style>
  <w:style w:type="character" w:customStyle="1" w:styleId="WW8Num6z2">
    <w:name w:val="WW8Num6z2"/>
    <w:rsid w:val="001F7332"/>
    <w:rPr>
      <w:rFonts w:ascii="Wingdings" w:hAnsi="Wingdings" w:cs="Wingdings"/>
    </w:rPr>
  </w:style>
  <w:style w:type="character" w:customStyle="1" w:styleId="WW8Num7z1">
    <w:name w:val="WW8Num7z1"/>
    <w:rsid w:val="001F7332"/>
    <w:rPr>
      <w:rFonts w:ascii="Symbol" w:hAnsi="Symbol" w:cs="Symbol"/>
    </w:rPr>
  </w:style>
  <w:style w:type="character" w:customStyle="1" w:styleId="WW8Num9z0">
    <w:name w:val="WW8Num9z0"/>
    <w:rsid w:val="001F7332"/>
    <w:rPr>
      <w:rFonts w:ascii="Symbol" w:hAnsi="Symbol" w:cs="Symbol"/>
    </w:rPr>
  </w:style>
  <w:style w:type="character" w:customStyle="1" w:styleId="WW8Num9z1">
    <w:name w:val="WW8Num9z1"/>
    <w:rsid w:val="001F7332"/>
    <w:rPr>
      <w:rFonts w:ascii="Courier New" w:hAnsi="Courier New" w:cs="Courier New"/>
    </w:rPr>
  </w:style>
  <w:style w:type="character" w:customStyle="1" w:styleId="WW8Num9z2">
    <w:name w:val="WW8Num9z2"/>
    <w:rsid w:val="001F7332"/>
    <w:rPr>
      <w:rFonts w:ascii="Wingdings" w:hAnsi="Wingdings" w:cs="Wingdings"/>
    </w:rPr>
  </w:style>
  <w:style w:type="character" w:customStyle="1" w:styleId="WW8Num10z0">
    <w:name w:val="WW8Num10z0"/>
    <w:rsid w:val="001F7332"/>
    <w:rPr>
      <w:rFonts w:ascii="Symbol" w:hAnsi="Symbol" w:cs="Symbol"/>
    </w:rPr>
  </w:style>
  <w:style w:type="character" w:customStyle="1" w:styleId="WW8Num10z1">
    <w:name w:val="WW8Num10z1"/>
    <w:rsid w:val="001F7332"/>
    <w:rPr>
      <w:rFonts w:ascii="Courier New" w:hAnsi="Courier New" w:cs="Courier New"/>
    </w:rPr>
  </w:style>
  <w:style w:type="character" w:customStyle="1" w:styleId="WW8Num10z2">
    <w:name w:val="WW8Num10z2"/>
    <w:rsid w:val="001F7332"/>
    <w:rPr>
      <w:rFonts w:ascii="Wingdings" w:hAnsi="Wingdings" w:cs="Wingdings"/>
    </w:rPr>
  </w:style>
  <w:style w:type="character" w:customStyle="1" w:styleId="WW8Num14z0">
    <w:name w:val="WW8Num14z0"/>
    <w:rsid w:val="001F7332"/>
    <w:rPr>
      <w:rFonts w:ascii="Symbol" w:hAnsi="Symbol" w:cs="Symbol"/>
    </w:rPr>
  </w:style>
  <w:style w:type="character" w:customStyle="1" w:styleId="WW8Num14z1">
    <w:name w:val="WW8Num14z1"/>
    <w:rsid w:val="001F7332"/>
    <w:rPr>
      <w:rFonts w:ascii="Courier New" w:hAnsi="Courier New" w:cs="Courier New"/>
    </w:rPr>
  </w:style>
  <w:style w:type="character" w:customStyle="1" w:styleId="WW8Num14z2">
    <w:name w:val="WW8Num14z2"/>
    <w:rsid w:val="001F7332"/>
    <w:rPr>
      <w:rFonts w:ascii="Wingdings" w:hAnsi="Wingdings" w:cs="Wingdings"/>
    </w:rPr>
  </w:style>
  <w:style w:type="character" w:customStyle="1" w:styleId="WW8Num15z0">
    <w:name w:val="WW8Num15z0"/>
    <w:rsid w:val="001F7332"/>
    <w:rPr>
      <w:rFonts w:ascii="Times New Roman" w:hAnsi="Times New Roman" w:cs="Times New Roman"/>
    </w:rPr>
  </w:style>
  <w:style w:type="character" w:customStyle="1" w:styleId="WW8Num17z0">
    <w:name w:val="WW8Num17z0"/>
    <w:rsid w:val="001F7332"/>
    <w:rPr>
      <w:rFonts w:ascii="Symbol" w:hAnsi="Symbol" w:cs="Symbol"/>
    </w:rPr>
  </w:style>
  <w:style w:type="character" w:customStyle="1" w:styleId="WW8Num17z1">
    <w:name w:val="WW8Num17z1"/>
    <w:rsid w:val="001F7332"/>
    <w:rPr>
      <w:rFonts w:ascii="Courier New" w:hAnsi="Courier New" w:cs="Courier New"/>
    </w:rPr>
  </w:style>
  <w:style w:type="character" w:customStyle="1" w:styleId="WW8Num17z2">
    <w:name w:val="WW8Num17z2"/>
    <w:rsid w:val="001F7332"/>
    <w:rPr>
      <w:rFonts w:ascii="Wingdings" w:hAnsi="Wingdings" w:cs="Wingdings"/>
    </w:rPr>
  </w:style>
  <w:style w:type="character" w:customStyle="1" w:styleId="1b">
    <w:name w:val="Основной шрифт абзаца1"/>
    <w:rsid w:val="001F7332"/>
  </w:style>
  <w:style w:type="paragraph" w:styleId="affa">
    <w:name w:val="Title"/>
    <w:basedOn w:val="a"/>
    <w:next w:val="a8"/>
    <w:rsid w:val="001F7332"/>
    <w:pPr>
      <w:keepNext/>
      <w:suppressAutoHyphens/>
      <w:spacing w:before="240" w:after="120"/>
    </w:pPr>
    <w:rPr>
      <w:rFonts w:ascii="Liberation Sans" w:eastAsia="Droid Sans Fallback" w:hAnsi="Liberation Sans" w:cs="FreeSans"/>
      <w:sz w:val="28"/>
      <w:szCs w:val="28"/>
      <w:lang w:eastAsia="ar-SA"/>
    </w:rPr>
  </w:style>
  <w:style w:type="paragraph" w:styleId="affb">
    <w:name w:val="List"/>
    <w:basedOn w:val="a8"/>
    <w:rsid w:val="001F7332"/>
    <w:pPr>
      <w:suppressAutoHyphens/>
      <w:jc w:val="left"/>
    </w:pPr>
    <w:rPr>
      <w:rFonts w:cs="FreeSans"/>
      <w:b/>
      <w:bCs/>
      <w:i/>
      <w:iCs/>
      <w:szCs w:val="24"/>
      <w:lang w:val="ru-RU" w:eastAsia="ar-SA"/>
    </w:rPr>
  </w:style>
  <w:style w:type="paragraph" w:customStyle="1" w:styleId="36">
    <w:name w:val="Название3"/>
    <w:basedOn w:val="a"/>
    <w:rsid w:val="001F7332"/>
    <w:pPr>
      <w:suppressLineNumbers/>
      <w:suppressAutoHyphens/>
      <w:spacing w:before="120" w:after="120"/>
    </w:pPr>
    <w:rPr>
      <w:rFonts w:ascii="Arial" w:hAnsi="Arial" w:cs="Mangal"/>
      <w:i/>
      <w:iCs/>
      <w:szCs w:val="24"/>
      <w:lang w:eastAsia="ar-SA"/>
    </w:rPr>
  </w:style>
  <w:style w:type="paragraph" w:customStyle="1" w:styleId="37">
    <w:name w:val="Указатель3"/>
    <w:basedOn w:val="a"/>
    <w:rsid w:val="001F7332"/>
    <w:pPr>
      <w:suppressLineNumbers/>
      <w:suppressAutoHyphens/>
    </w:pPr>
    <w:rPr>
      <w:rFonts w:ascii="Arial" w:hAnsi="Arial" w:cs="Mangal"/>
      <w:sz w:val="24"/>
      <w:szCs w:val="24"/>
      <w:lang w:eastAsia="ar-SA"/>
    </w:rPr>
  </w:style>
  <w:style w:type="paragraph" w:customStyle="1" w:styleId="27">
    <w:name w:val="Название2"/>
    <w:basedOn w:val="a"/>
    <w:rsid w:val="001F7332"/>
    <w:pPr>
      <w:suppressLineNumbers/>
      <w:suppressAutoHyphens/>
      <w:spacing w:before="120" w:after="120"/>
    </w:pPr>
    <w:rPr>
      <w:rFonts w:cs="Lohit Hindi"/>
      <w:i/>
      <w:iCs/>
      <w:sz w:val="24"/>
      <w:szCs w:val="24"/>
      <w:lang w:eastAsia="ar-SA"/>
    </w:rPr>
  </w:style>
  <w:style w:type="paragraph" w:customStyle="1" w:styleId="28">
    <w:name w:val="Указатель2"/>
    <w:basedOn w:val="a"/>
    <w:rsid w:val="001F7332"/>
    <w:pPr>
      <w:suppressLineNumbers/>
      <w:suppressAutoHyphens/>
    </w:pPr>
    <w:rPr>
      <w:rFonts w:cs="Lohit Hindi"/>
      <w:sz w:val="24"/>
      <w:szCs w:val="24"/>
      <w:lang w:eastAsia="ar-SA"/>
    </w:rPr>
  </w:style>
  <w:style w:type="paragraph" w:customStyle="1" w:styleId="1c">
    <w:name w:val="Название1"/>
    <w:basedOn w:val="a"/>
    <w:rsid w:val="001F7332"/>
    <w:pPr>
      <w:suppressLineNumbers/>
      <w:suppressAutoHyphens/>
      <w:spacing w:before="120" w:after="120"/>
    </w:pPr>
    <w:rPr>
      <w:rFonts w:cs="FreeSans"/>
      <w:i/>
      <w:iCs/>
      <w:sz w:val="24"/>
      <w:szCs w:val="24"/>
      <w:lang w:eastAsia="ar-SA"/>
    </w:rPr>
  </w:style>
  <w:style w:type="paragraph" w:customStyle="1" w:styleId="1d">
    <w:name w:val="Указатель1"/>
    <w:basedOn w:val="a"/>
    <w:rsid w:val="001F7332"/>
    <w:pPr>
      <w:suppressLineNumbers/>
      <w:suppressAutoHyphens/>
    </w:pPr>
    <w:rPr>
      <w:rFonts w:cs="FreeSans"/>
      <w:sz w:val="24"/>
      <w:szCs w:val="24"/>
      <w:lang w:eastAsia="ar-SA"/>
    </w:rPr>
  </w:style>
  <w:style w:type="paragraph" w:customStyle="1" w:styleId="210">
    <w:name w:val="Основной текст с отступом 21"/>
    <w:basedOn w:val="a"/>
    <w:rsid w:val="001F7332"/>
    <w:pPr>
      <w:suppressAutoHyphens/>
      <w:ind w:firstLine="360"/>
      <w:jc w:val="both"/>
    </w:pPr>
    <w:rPr>
      <w:sz w:val="28"/>
      <w:szCs w:val="24"/>
      <w:lang w:eastAsia="ar-SA"/>
    </w:rPr>
  </w:style>
  <w:style w:type="paragraph" w:customStyle="1" w:styleId="311">
    <w:name w:val="Основной текст с отступом 31"/>
    <w:basedOn w:val="a"/>
    <w:rsid w:val="001F7332"/>
    <w:pPr>
      <w:suppressAutoHyphens/>
      <w:ind w:left="420"/>
    </w:pPr>
    <w:rPr>
      <w:sz w:val="28"/>
      <w:szCs w:val="24"/>
      <w:lang w:eastAsia="ar-SA"/>
    </w:rPr>
  </w:style>
  <w:style w:type="paragraph" w:customStyle="1" w:styleId="211">
    <w:name w:val="Основной текст 21"/>
    <w:basedOn w:val="a"/>
    <w:rsid w:val="001F7332"/>
    <w:pPr>
      <w:suppressAutoHyphens/>
      <w:jc w:val="both"/>
    </w:pPr>
    <w:rPr>
      <w:sz w:val="28"/>
      <w:szCs w:val="24"/>
      <w:lang w:eastAsia="ar-SA"/>
    </w:rPr>
  </w:style>
  <w:style w:type="paragraph" w:customStyle="1" w:styleId="1e">
    <w:name w:val="Цитата1"/>
    <w:basedOn w:val="a"/>
    <w:rsid w:val="001F7332"/>
    <w:pPr>
      <w:suppressAutoHyphens/>
      <w:ind w:left="60" w:right="2335" w:firstLine="360"/>
      <w:jc w:val="both"/>
    </w:pPr>
    <w:rPr>
      <w:sz w:val="28"/>
      <w:szCs w:val="24"/>
      <w:lang w:eastAsia="ar-SA"/>
    </w:rPr>
  </w:style>
  <w:style w:type="paragraph" w:customStyle="1" w:styleId="c1">
    <w:name w:val="c1"/>
    <w:basedOn w:val="a"/>
    <w:rsid w:val="001F7332"/>
    <w:pPr>
      <w:suppressAutoHyphens/>
      <w:jc w:val="center"/>
    </w:pPr>
    <w:rPr>
      <w:color w:val="333333"/>
      <w:sz w:val="24"/>
      <w:szCs w:val="24"/>
      <w:lang w:eastAsia="ar-SA"/>
    </w:rPr>
  </w:style>
  <w:style w:type="paragraph" w:customStyle="1" w:styleId="1f">
    <w:name w:val="Обычный1"/>
    <w:rsid w:val="001F7332"/>
    <w:pPr>
      <w:suppressAutoHyphens/>
      <w:autoSpaceDE w:val="0"/>
    </w:pPr>
    <w:rPr>
      <w:rFonts w:eastAsia="Arial"/>
      <w:color w:val="000000"/>
      <w:sz w:val="24"/>
      <w:szCs w:val="24"/>
      <w:lang w:eastAsia="ar-SA"/>
    </w:rPr>
  </w:style>
  <w:style w:type="paragraph" w:customStyle="1" w:styleId="affc">
    <w:name w:val="Содержимое таблицы"/>
    <w:basedOn w:val="a"/>
    <w:rsid w:val="001F7332"/>
    <w:pPr>
      <w:suppressLineNumbers/>
      <w:suppressAutoHyphens/>
    </w:pPr>
    <w:rPr>
      <w:sz w:val="24"/>
      <w:szCs w:val="24"/>
      <w:lang w:eastAsia="ar-SA"/>
    </w:rPr>
  </w:style>
  <w:style w:type="paragraph" w:customStyle="1" w:styleId="affd">
    <w:name w:val="Заголовок таблицы"/>
    <w:basedOn w:val="affc"/>
    <w:rsid w:val="001F7332"/>
    <w:pPr>
      <w:jc w:val="center"/>
    </w:pPr>
    <w:rPr>
      <w:b/>
      <w:bCs/>
    </w:rPr>
  </w:style>
  <w:style w:type="paragraph" w:customStyle="1" w:styleId="affe">
    <w:name w:val="Содержимое врезки"/>
    <w:basedOn w:val="a8"/>
    <w:rsid w:val="001F7332"/>
    <w:pPr>
      <w:suppressAutoHyphens/>
      <w:jc w:val="left"/>
    </w:pPr>
    <w:rPr>
      <w:b/>
      <w:bCs/>
      <w:i/>
      <w:iCs/>
      <w:szCs w:val="24"/>
      <w:lang w:val="ru-RU" w:eastAsia="ar-SA"/>
    </w:rPr>
  </w:style>
  <w:style w:type="character" w:customStyle="1" w:styleId="b-lessoncolb-lessoncoltypetitle">
    <w:name w:val="b-lesson__col b-lesson__col_type_title"/>
    <w:rsid w:val="001F7332"/>
  </w:style>
  <w:style w:type="paragraph" w:customStyle="1" w:styleId="1f0">
    <w:name w:val="Знак1"/>
    <w:basedOn w:val="a"/>
    <w:rsid w:val="001F7332"/>
    <w:pPr>
      <w:spacing w:after="160" w:line="240" w:lineRule="exact"/>
    </w:pPr>
    <w:rPr>
      <w:rFonts w:ascii="Verdana" w:hAnsi="Verdana"/>
      <w:lang w:val="en-US"/>
    </w:rPr>
  </w:style>
  <w:style w:type="character" w:styleId="afff">
    <w:name w:val="endnote reference"/>
    <w:unhideWhenUsed/>
    <w:rsid w:val="001F7332"/>
    <w:rPr>
      <w:vertAlign w:val="superscript"/>
    </w:rPr>
  </w:style>
  <w:style w:type="numbering" w:customStyle="1" w:styleId="1">
    <w:name w:val="Стиль1"/>
    <w:rsid w:val="001F7332"/>
    <w:pPr>
      <w:numPr>
        <w:numId w:val="1"/>
      </w:numPr>
    </w:pPr>
  </w:style>
  <w:style w:type="numbering" w:customStyle="1" w:styleId="10">
    <w:name w:val="Текущий список1"/>
    <w:rsid w:val="001F7332"/>
    <w:pPr>
      <w:numPr>
        <w:numId w:val="2"/>
      </w:numPr>
    </w:pPr>
  </w:style>
  <w:style w:type="table" w:customStyle="1" w:styleId="1f1">
    <w:name w:val="Сетка таблицы1"/>
    <w:basedOn w:val="a1"/>
    <w:next w:val="afb"/>
    <w:rsid w:val="001F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iPriority w:val="35"/>
    <w:unhideWhenUsed/>
    <w:qFormat/>
    <w:rsid w:val="001F7332"/>
    <w:pPr>
      <w:spacing w:after="200"/>
    </w:pPr>
    <w:rPr>
      <w:b/>
      <w:bCs/>
      <w:color w:val="4F81BD"/>
      <w:sz w:val="18"/>
      <w:szCs w:val="18"/>
    </w:rPr>
  </w:style>
  <w:style w:type="paragraph" w:customStyle="1" w:styleId="msoaddress">
    <w:name w:val="msoaddress"/>
    <w:rsid w:val="001F7332"/>
    <w:pPr>
      <w:jc w:val="center"/>
    </w:pPr>
    <w:rPr>
      <w:rFonts w:ascii="Arial" w:hAnsi="Arial" w:cs="Arial"/>
      <w:color w:val="000000"/>
      <w:kern w:val="28"/>
      <w:sz w:val="28"/>
      <w:szCs w:val="28"/>
    </w:rPr>
  </w:style>
  <w:style w:type="character" w:customStyle="1" w:styleId="apple-converted-space">
    <w:name w:val="apple-converted-space"/>
    <w:rsid w:val="001F7332"/>
  </w:style>
  <w:style w:type="paragraph" w:customStyle="1" w:styleId="81">
    <w:name w:val="Основной текст8"/>
    <w:basedOn w:val="a"/>
    <w:rsid w:val="001F7332"/>
    <w:pPr>
      <w:shd w:val="clear" w:color="auto" w:fill="FFFFFF"/>
      <w:spacing w:before="60" w:line="206" w:lineRule="exact"/>
      <w:ind w:hanging="240"/>
    </w:pPr>
    <w:rPr>
      <w:sz w:val="18"/>
      <w:szCs w:val="18"/>
      <w:lang w:eastAsia="en-US"/>
    </w:rPr>
  </w:style>
  <w:style w:type="paragraph" w:customStyle="1" w:styleId="51">
    <w:name w:val="Основной текст5"/>
    <w:basedOn w:val="a"/>
    <w:rsid w:val="001F7332"/>
    <w:pPr>
      <w:shd w:val="clear" w:color="auto" w:fill="FFFFFF"/>
      <w:spacing w:line="182" w:lineRule="exact"/>
      <w:ind w:hanging="500"/>
      <w:jc w:val="center"/>
    </w:pPr>
    <w:rPr>
      <w:color w:val="000000"/>
      <w:sz w:val="18"/>
      <w:szCs w:val="18"/>
    </w:rPr>
  </w:style>
  <w:style w:type="paragraph" w:styleId="afff1">
    <w:name w:val="Document Map"/>
    <w:basedOn w:val="a"/>
    <w:link w:val="afff2"/>
    <w:unhideWhenUsed/>
    <w:rsid w:val="001F7332"/>
    <w:pPr>
      <w:shd w:val="clear" w:color="auto" w:fill="000080"/>
      <w:spacing w:after="200" w:line="276" w:lineRule="auto"/>
    </w:pPr>
    <w:rPr>
      <w:rFonts w:ascii="Tahoma" w:eastAsia="Calibri" w:hAnsi="Tahoma"/>
      <w:lang w:val="x-none" w:eastAsia="en-US"/>
    </w:rPr>
  </w:style>
  <w:style w:type="character" w:customStyle="1" w:styleId="afff2">
    <w:name w:val="Схема документа Знак"/>
    <w:link w:val="afff1"/>
    <w:rsid w:val="001F7332"/>
    <w:rPr>
      <w:rFonts w:ascii="Tahoma" w:eastAsia="Calibri" w:hAnsi="Tahoma"/>
      <w:shd w:val="clear" w:color="auto" w:fill="000080"/>
      <w:lang w:eastAsia="en-US"/>
    </w:rPr>
  </w:style>
  <w:style w:type="paragraph" w:styleId="1f2">
    <w:name w:val="toc 1"/>
    <w:basedOn w:val="a"/>
    <w:next w:val="a"/>
    <w:autoRedefine/>
    <w:uiPriority w:val="39"/>
    <w:unhideWhenUsed/>
    <w:rsid w:val="001F7332"/>
    <w:pPr>
      <w:spacing w:after="100" w:line="276" w:lineRule="auto"/>
    </w:pPr>
    <w:rPr>
      <w:rFonts w:ascii="Calibri" w:hAnsi="Calibri"/>
      <w:sz w:val="22"/>
      <w:szCs w:val="22"/>
    </w:rPr>
  </w:style>
  <w:style w:type="table" w:customStyle="1" w:styleId="29">
    <w:name w:val="Сетка таблицы2"/>
    <w:basedOn w:val="a1"/>
    <w:next w:val="afb"/>
    <w:uiPriority w:val="59"/>
    <w:rsid w:val="005B06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A3381C"/>
    <w:pPr>
      <w:widowControl w:val="0"/>
      <w:autoSpaceDE w:val="0"/>
      <w:autoSpaceDN w:val="0"/>
      <w:adjustRightInd w:val="0"/>
      <w:ind w:firstLine="720"/>
    </w:pPr>
    <w:rPr>
      <w:rFonts w:ascii="Arial" w:hAnsi="Arial" w:cs="Arial"/>
    </w:rPr>
  </w:style>
  <w:style w:type="character" w:customStyle="1" w:styleId="af4">
    <w:name w:val="Без интервала Знак"/>
    <w:link w:val="af3"/>
    <w:uiPriority w:val="1"/>
    <w:locked/>
    <w:rsid w:val="00192F97"/>
    <w:rPr>
      <w:rFonts w:ascii="Calibri" w:eastAsia="Calibri" w:hAnsi="Calibri"/>
      <w:sz w:val="22"/>
      <w:szCs w:val="22"/>
      <w:lang w:eastAsia="en-US" w:bidi="ar-SA"/>
    </w:rPr>
  </w:style>
  <w:style w:type="paragraph" w:customStyle="1" w:styleId="afff3">
    <w:name w:val="Прижатый влево"/>
    <w:basedOn w:val="a"/>
    <w:next w:val="a"/>
    <w:uiPriority w:val="99"/>
    <w:rsid w:val="00A07450"/>
    <w:pPr>
      <w:widowControl w:val="0"/>
      <w:autoSpaceDE w:val="0"/>
      <w:autoSpaceDN w:val="0"/>
      <w:adjustRightInd w:val="0"/>
    </w:pPr>
    <w:rPr>
      <w:rFonts w:ascii="Arial" w:hAnsi="Arial" w:cs="Arial"/>
      <w:sz w:val="24"/>
      <w:szCs w:val="24"/>
    </w:rPr>
  </w:style>
  <w:style w:type="character" w:customStyle="1" w:styleId="34">
    <w:name w:val="Основной текст 3 Знак"/>
    <w:link w:val="33"/>
    <w:rsid w:val="00983A89"/>
    <w:rPr>
      <w:sz w:val="32"/>
    </w:rPr>
  </w:style>
  <w:style w:type="paragraph" w:customStyle="1" w:styleId="Style17">
    <w:name w:val="Style17"/>
    <w:basedOn w:val="a"/>
    <w:uiPriority w:val="99"/>
    <w:rsid w:val="00DD5F8B"/>
    <w:pPr>
      <w:widowControl w:val="0"/>
      <w:autoSpaceDE w:val="0"/>
      <w:autoSpaceDN w:val="0"/>
      <w:adjustRightInd w:val="0"/>
      <w:spacing w:line="480" w:lineRule="exact"/>
      <w:ind w:firstLine="710"/>
      <w:jc w:val="both"/>
    </w:pPr>
    <w:rPr>
      <w:sz w:val="24"/>
      <w:szCs w:val="24"/>
    </w:rPr>
  </w:style>
  <w:style w:type="paragraph" w:customStyle="1" w:styleId="c2">
    <w:name w:val="c2"/>
    <w:basedOn w:val="a"/>
    <w:uiPriority w:val="99"/>
    <w:rsid w:val="00A91531"/>
    <w:pPr>
      <w:spacing w:before="90" w:after="90"/>
    </w:pPr>
    <w:rPr>
      <w:sz w:val="24"/>
      <w:szCs w:val="24"/>
    </w:rPr>
  </w:style>
  <w:style w:type="paragraph" w:customStyle="1" w:styleId="c0">
    <w:name w:val="c0"/>
    <w:basedOn w:val="a"/>
    <w:rsid w:val="00460E45"/>
    <w:pPr>
      <w:spacing w:before="100" w:beforeAutospacing="1" w:after="100" w:afterAutospacing="1"/>
    </w:pPr>
    <w:rPr>
      <w:sz w:val="24"/>
      <w:szCs w:val="24"/>
    </w:rPr>
  </w:style>
  <w:style w:type="character" w:customStyle="1" w:styleId="1f3">
    <w:name w:val="Заголовок №1_"/>
    <w:link w:val="1f4"/>
    <w:rsid w:val="00857DE7"/>
    <w:rPr>
      <w:b/>
      <w:bCs/>
      <w:sz w:val="34"/>
      <w:szCs w:val="34"/>
      <w:shd w:val="clear" w:color="auto" w:fill="FFFFFF"/>
    </w:rPr>
  </w:style>
  <w:style w:type="character" w:customStyle="1" w:styleId="2a">
    <w:name w:val="Основной текст (2)_"/>
    <w:link w:val="2b"/>
    <w:rsid w:val="00857DE7"/>
    <w:rPr>
      <w:w w:val="150"/>
      <w:sz w:val="15"/>
      <w:szCs w:val="15"/>
      <w:shd w:val="clear" w:color="auto" w:fill="FFFFFF"/>
    </w:rPr>
  </w:style>
  <w:style w:type="character" w:customStyle="1" w:styleId="2c">
    <w:name w:val="Заголовок №2_"/>
    <w:rsid w:val="00857DE7"/>
    <w:rPr>
      <w:rFonts w:ascii="Times New Roman" w:eastAsia="Times New Roman" w:hAnsi="Times New Roman" w:cs="Times New Roman"/>
      <w:b/>
      <w:bCs/>
      <w:i w:val="0"/>
      <w:iCs w:val="0"/>
      <w:smallCaps w:val="0"/>
      <w:strike w:val="0"/>
      <w:sz w:val="26"/>
      <w:szCs w:val="26"/>
      <w:u w:val="none"/>
    </w:rPr>
  </w:style>
  <w:style w:type="character" w:customStyle="1" w:styleId="2d">
    <w:name w:val="Заголовок №2"/>
    <w:rsid w:val="00857DE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FranklinGothicHeavy-1pt">
    <w:name w:val="Основной текст + Franklin Gothic Heavy;Курсив;Интервал -1 pt"/>
    <w:rsid w:val="00857DE7"/>
    <w:rPr>
      <w:rFonts w:ascii="Franklin Gothic Heavy" w:eastAsia="Franklin Gothic Heavy" w:hAnsi="Franklin Gothic Heavy" w:cs="Franklin Gothic Heavy"/>
      <w:b w:val="0"/>
      <w:bCs w:val="0"/>
      <w:i/>
      <w:iCs/>
      <w:smallCaps w:val="0"/>
      <w:strike w:val="0"/>
      <w:color w:val="000000"/>
      <w:spacing w:val="-30"/>
      <w:w w:val="100"/>
      <w:position w:val="0"/>
      <w:sz w:val="24"/>
      <w:szCs w:val="24"/>
      <w:u w:val="none"/>
      <w:shd w:val="clear" w:color="auto" w:fill="FFFFFF"/>
    </w:rPr>
  </w:style>
  <w:style w:type="character" w:customStyle="1" w:styleId="38">
    <w:name w:val="Основной текст3"/>
    <w:rsid w:val="00857D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41">
    <w:name w:val="Основной текст4"/>
    <w:rsid w:val="00857D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1f4">
    <w:name w:val="Заголовок №1"/>
    <w:basedOn w:val="a"/>
    <w:link w:val="1f3"/>
    <w:rsid w:val="00857DE7"/>
    <w:pPr>
      <w:widowControl w:val="0"/>
      <w:shd w:val="clear" w:color="auto" w:fill="FFFFFF"/>
      <w:spacing w:after="420" w:line="413" w:lineRule="exact"/>
      <w:jc w:val="center"/>
      <w:outlineLvl w:val="0"/>
    </w:pPr>
    <w:rPr>
      <w:b/>
      <w:bCs/>
      <w:sz w:val="34"/>
      <w:szCs w:val="34"/>
      <w:lang w:val="x-none" w:eastAsia="x-none"/>
    </w:rPr>
  </w:style>
  <w:style w:type="paragraph" w:customStyle="1" w:styleId="2b">
    <w:name w:val="Основной текст (2)"/>
    <w:basedOn w:val="a"/>
    <w:link w:val="2a"/>
    <w:rsid w:val="00857DE7"/>
    <w:pPr>
      <w:widowControl w:val="0"/>
      <w:shd w:val="clear" w:color="auto" w:fill="FFFFFF"/>
      <w:spacing w:line="0" w:lineRule="atLeast"/>
      <w:jc w:val="both"/>
    </w:pPr>
    <w:rPr>
      <w:w w:val="150"/>
      <w:sz w:val="15"/>
      <w:szCs w:val="15"/>
      <w:lang w:val="x-none" w:eastAsia="x-none"/>
    </w:rPr>
  </w:style>
  <w:style w:type="character" w:customStyle="1" w:styleId="135pt-2pt">
    <w:name w:val="Основной текст + 13;5 pt;Полужирный;Курсив;Интервал -2 pt"/>
    <w:rsid w:val="00857DE7"/>
    <w:rPr>
      <w:rFonts w:ascii="Times New Roman" w:eastAsia="Times New Roman" w:hAnsi="Times New Roman" w:cs="Times New Roman"/>
      <w:b/>
      <w:bCs/>
      <w:i/>
      <w:iCs/>
      <w:smallCaps w:val="0"/>
      <w:strike w:val="0"/>
      <w:color w:val="000000"/>
      <w:spacing w:val="-40"/>
      <w:w w:val="100"/>
      <w:position w:val="0"/>
      <w:sz w:val="27"/>
      <w:szCs w:val="27"/>
      <w:u w:val="none"/>
      <w:shd w:val="clear" w:color="auto" w:fill="FFFFFF"/>
      <w:lang w:val="en-US"/>
    </w:rPr>
  </w:style>
  <w:style w:type="character" w:customStyle="1" w:styleId="39">
    <w:name w:val="Основной текст (3)_"/>
    <w:link w:val="3a"/>
    <w:uiPriority w:val="99"/>
    <w:locked/>
    <w:rsid w:val="007164DB"/>
    <w:rPr>
      <w:b/>
      <w:bCs/>
      <w:sz w:val="23"/>
      <w:szCs w:val="23"/>
      <w:shd w:val="clear" w:color="auto" w:fill="FFFFFF"/>
    </w:rPr>
  </w:style>
  <w:style w:type="paragraph" w:customStyle="1" w:styleId="3a">
    <w:name w:val="Основной текст (3)"/>
    <w:basedOn w:val="a"/>
    <w:link w:val="39"/>
    <w:uiPriority w:val="99"/>
    <w:rsid w:val="007164DB"/>
    <w:pPr>
      <w:shd w:val="clear" w:color="auto" w:fill="FFFFFF"/>
      <w:spacing w:before="240" w:after="300" w:line="240" w:lineRule="atLeast"/>
      <w:jc w:val="both"/>
    </w:pPr>
    <w:rPr>
      <w:b/>
      <w:bCs/>
      <w:sz w:val="23"/>
      <w:szCs w:val="23"/>
      <w:lang w:val="x-none" w:eastAsia="x-none"/>
    </w:rPr>
  </w:style>
  <w:style w:type="character" w:customStyle="1" w:styleId="s4">
    <w:name w:val="s4"/>
    <w:rsid w:val="007164DB"/>
  </w:style>
  <w:style w:type="paragraph" w:customStyle="1" w:styleId="p35">
    <w:name w:val="p35"/>
    <w:basedOn w:val="a"/>
    <w:rsid w:val="007164DB"/>
    <w:pPr>
      <w:spacing w:before="100" w:beforeAutospacing="1" w:after="100" w:afterAutospacing="1"/>
    </w:pPr>
    <w:rPr>
      <w:sz w:val="24"/>
      <w:szCs w:val="24"/>
    </w:rPr>
  </w:style>
  <w:style w:type="paragraph" w:customStyle="1" w:styleId="p36">
    <w:name w:val="p36"/>
    <w:basedOn w:val="a"/>
    <w:rsid w:val="007164DB"/>
    <w:pPr>
      <w:spacing w:before="100" w:beforeAutospacing="1" w:after="100" w:afterAutospacing="1"/>
    </w:pPr>
    <w:rPr>
      <w:sz w:val="24"/>
      <w:szCs w:val="24"/>
    </w:rPr>
  </w:style>
  <w:style w:type="character" w:customStyle="1" w:styleId="s13">
    <w:name w:val="s13"/>
    <w:rsid w:val="007164DB"/>
  </w:style>
  <w:style w:type="paragraph" w:customStyle="1" w:styleId="p37">
    <w:name w:val="p37"/>
    <w:basedOn w:val="a"/>
    <w:rsid w:val="007164DB"/>
    <w:pPr>
      <w:spacing w:before="100" w:beforeAutospacing="1" w:after="100" w:afterAutospacing="1"/>
    </w:pPr>
    <w:rPr>
      <w:sz w:val="24"/>
      <w:szCs w:val="24"/>
    </w:rPr>
  </w:style>
  <w:style w:type="paragraph" w:customStyle="1" w:styleId="afff4">
    <w:name w:val="Базовый"/>
    <w:rsid w:val="00877048"/>
    <w:pPr>
      <w:tabs>
        <w:tab w:val="left" w:pos="709"/>
      </w:tabs>
      <w:suppressAutoHyphens/>
      <w:spacing w:after="200" w:line="276" w:lineRule="atLeast"/>
    </w:pPr>
    <w:rPr>
      <w:rFonts w:ascii="Calibri" w:hAnsi="Calibri" w:cs="Calibri"/>
      <w:color w:val="00000A"/>
      <w:sz w:val="22"/>
      <w:szCs w:val="22"/>
      <w:lang w:eastAsia="en-US"/>
    </w:rPr>
  </w:style>
  <w:style w:type="character" w:customStyle="1" w:styleId="2e">
    <w:name w:val="Основной текст (2) + Полужирный"/>
    <w:rsid w:val="004949D3"/>
    <w:rPr>
      <w:rFonts w:ascii="Times New Roman" w:hAnsi="Times New Roman" w:cs="Times New Roman"/>
      <w:b/>
      <w:bCs/>
      <w:color w:val="000000"/>
      <w:spacing w:val="0"/>
      <w:w w:val="100"/>
      <w:position w:val="0"/>
      <w:sz w:val="22"/>
      <w:szCs w:val="22"/>
      <w:u w:val="none"/>
      <w:lang w:val="ru-RU" w:eastAsia="ru-RU"/>
    </w:rPr>
  </w:style>
  <w:style w:type="paragraph" w:customStyle="1" w:styleId="afff5">
    <w:name w:val="Заголовок ЭР (левое окно)"/>
    <w:basedOn w:val="a"/>
    <w:next w:val="a"/>
    <w:uiPriority w:val="99"/>
    <w:rsid w:val="00640547"/>
    <w:pPr>
      <w:widowControl w:val="0"/>
      <w:autoSpaceDE w:val="0"/>
      <w:autoSpaceDN w:val="0"/>
      <w:adjustRightInd w:val="0"/>
      <w:spacing w:before="300" w:after="250"/>
      <w:jc w:val="center"/>
    </w:pPr>
    <w:rPr>
      <w:rFonts w:ascii="Arial" w:hAnsi="Arial" w:cs="Arial"/>
      <w:b/>
      <w:bCs/>
      <w:color w:val="26282F"/>
      <w:sz w:val="26"/>
      <w:szCs w:val="26"/>
    </w:rPr>
  </w:style>
  <w:style w:type="character" w:customStyle="1" w:styleId="blk">
    <w:name w:val="blk"/>
    <w:rsid w:val="00E124D8"/>
  </w:style>
  <w:style w:type="paragraph" w:customStyle="1" w:styleId="FR1">
    <w:name w:val="FR1"/>
    <w:rsid w:val="000E2434"/>
    <w:pPr>
      <w:widowControl w:val="0"/>
      <w:ind w:left="360"/>
      <w:jc w:val="center"/>
    </w:pPr>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7202">
      <w:bodyDiv w:val="1"/>
      <w:marLeft w:val="0"/>
      <w:marRight w:val="0"/>
      <w:marTop w:val="0"/>
      <w:marBottom w:val="0"/>
      <w:divBdr>
        <w:top w:val="none" w:sz="0" w:space="0" w:color="auto"/>
        <w:left w:val="none" w:sz="0" w:space="0" w:color="auto"/>
        <w:bottom w:val="none" w:sz="0" w:space="0" w:color="auto"/>
        <w:right w:val="none" w:sz="0" w:space="0" w:color="auto"/>
      </w:divBdr>
    </w:div>
    <w:div w:id="364796084">
      <w:bodyDiv w:val="1"/>
      <w:marLeft w:val="0"/>
      <w:marRight w:val="0"/>
      <w:marTop w:val="0"/>
      <w:marBottom w:val="0"/>
      <w:divBdr>
        <w:top w:val="none" w:sz="0" w:space="0" w:color="auto"/>
        <w:left w:val="none" w:sz="0" w:space="0" w:color="auto"/>
        <w:bottom w:val="none" w:sz="0" w:space="0" w:color="auto"/>
        <w:right w:val="none" w:sz="0" w:space="0" w:color="auto"/>
      </w:divBdr>
    </w:div>
    <w:div w:id="371737280">
      <w:bodyDiv w:val="1"/>
      <w:marLeft w:val="0"/>
      <w:marRight w:val="0"/>
      <w:marTop w:val="0"/>
      <w:marBottom w:val="0"/>
      <w:divBdr>
        <w:top w:val="none" w:sz="0" w:space="0" w:color="auto"/>
        <w:left w:val="none" w:sz="0" w:space="0" w:color="auto"/>
        <w:bottom w:val="none" w:sz="0" w:space="0" w:color="auto"/>
        <w:right w:val="none" w:sz="0" w:space="0" w:color="auto"/>
      </w:divBdr>
    </w:div>
    <w:div w:id="616259442">
      <w:bodyDiv w:val="1"/>
      <w:marLeft w:val="0"/>
      <w:marRight w:val="0"/>
      <w:marTop w:val="0"/>
      <w:marBottom w:val="0"/>
      <w:divBdr>
        <w:top w:val="none" w:sz="0" w:space="0" w:color="auto"/>
        <w:left w:val="none" w:sz="0" w:space="0" w:color="auto"/>
        <w:bottom w:val="none" w:sz="0" w:space="0" w:color="auto"/>
        <w:right w:val="none" w:sz="0" w:space="0" w:color="auto"/>
      </w:divBdr>
    </w:div>
    <w:div w:id="687567326">
      <w:bodyDiv w:val="1"/>
      <w:marLeft w:val="0"/>
      <w:marRight w:val="0"/>
      <w:marTop w:val="0"/>
      <w:marBottom w:val="0"/>
      <w:divBdr>
        <w:top w:val="none" w:sz="0" w:space="0" w:color="auto"/>
        <w:left w:val="none" w:sz="0" w:space="0" w:color="auto"/>
        <w:bottom w:val="none" w:sz="0" w:space="0" w:color="auto"/>
        <w:right w:val="none" w:sz="0" w:space="0" w:color="auto"/>
      </w:divBdr>
    </w:div>
    <w:div w:id="774716229">
      <w:bodyDiv w:val="1"/>
      <w:marLeft w:val="0"/>
      <w:marRight w:val="0"/>
      <w:marTop w:val="0"/>
      <w:marBottom w:val="0"/>
      <w:divBdr>
        <w:top w:val="none" w:sz="0" w:space="0" w:color="auto"/>
        <w:left w:val="none" w:sz="0" w:space="0" w:color="auto"/>
        <w:bottom w:val="none" w:sz="0" w:space="0" w:color="auto"/>
        <w:right w:val="none" w:sz="0" w:space="0" w:color="auto"/>
      </w:divBdr>
    </w:div>
    <w:div w:id="890191429">
      <w:bodyDiv w:val="1"/>
      <w:marLeft w:val="0"/>
      <w:marRight w:val="0"/>
      <w:marTop w:val="0"/>
      <w:marBottom w:val="0"/>
      <w:divBdr>
        <w:top w:val="none" w:sz="0" w:space="0" w:color="auto"/>
        <w:left w:val="none" w:sz="0" w:space="0" w:color="auto"/>
        <w:bottom w:val="none" w:sz="0" w:space="0" w:color="auto"/>
        <w:right w:val="none" w:sz="0" w:space="0" w:color="auto"/>
      </w:divBdr>
    </w:div>
    <w:div w:id="1001932922">
      <w:bodyDiv w:val="1"/>
      <w:marLeft w:val="0"/>
      <w:marRight w:val="0"/>
      <w:marTop w:val="0"/>
      <w:marBottom w:val="0"/>
      <w:divBdr>
        <w:top w:val="none" w:sz="0" w:space="0" w:color="auto"/>
        <w:left w:val="none" w:sz="0" w:space="0" w:color="auto"/>
        <w:bottom w:val="none" w:sz="0" w:space="0" w:color="auto"/>
        <w:right w:val="none" w:sz="0" w:space="0" w:color="auto"/>
      </w:divBdr>
    </w:div>
    <w:div w:id="1377197349">
      <w:bodyDiv w:val="1"/>
      <w:marLeft w:val="0"/>
      <w:marRight w:val="0"/>
      <w:marTop w:val="0"/>
      <w:marBottom w:val="0"/>
      <w:divBdr>
        <w:top w:val="none" w:sz="0" w:space="0" w:color="auto"/>
        <w:left w:val="none" w:sz="0" w:space="0" w:color="auto"/>
        <w:bottom w:val="none" w:sz="0" w:space="0" w:color="auto"/>
        <w:right w:val="none" w:sz="0" w:space="0" w:color="auto"/>
      </w:divBdr>
    </w:div>
    <w:div w:id="1408772683">
      <w:bodyDiv w:val="1"/>
      <w:marLeft w:val="0"/>
      <w:marRight w:val="0"/>
      <w:marTop w:val="0"/>
      <w:marBottom w:val="0"/>
      <w:divBdr>
        <w:top w:val="none" w:sz="0" w:space="0" w:color="auto"/>
        <w:left w:val="none" w:sz="0" w:space="0" w:color="auto"/>
        <w:bottom w:val="none" w:sz="0" w:space="0" w:color="auto"/>
        <w:right w:val="none" w:sz="0" w:space="0" w:color="auto"/>
      </w:divBdr>
    </w:div>
    <w:div w:id="1566648257">
      <w:bodyDiv w:val="1"/>
      <w:marLeft w:val="0"/>
      <w:marRight w:val="0"/>
      <w:marTop w:val="0"/>
      <w:marBottom w:val="0"/>
      <w:divBdr>
        <w:top w:val="none" w:sz="0" w:space="0" w:color="auto"/>
        <w:left w:val="none" w:sz="0" w:space="0" w:color="auto"/>
        <w:bottom w:val="none" w:sz="0" w:space="0" w:color="auto"/>
        <w:right w:val="none" w:sz="0" w:space="0" w:color="auto"/>
      </w:divBdr>
    </w:div>
    <w:div w:id="1616643001">
      <w:bodyDiv w:val="1"/>
      <w:marLeft w:val="0"/>
      <w:marRight w:val="0"/>
      <w:marTop w:val="0"/>
      <w:marBottom w:val="0"/>
      <w:divBdr>
        <w:top w:val="none" w:sz="0" w:space="0" w:color="auto"/>
        <w:left w:val="none" w:sz="0" w:space="0" w:color="auto"/>
        <w:bottom w:val="none" w:sz="0" w:space="0" w:color="auto"/>
        <w:right w:val="none" w:sz="0" w:space="0" w:color="auto"/>
      </w:divBdr>
    </w:div>
    <w:div w:id="1737361216">
      <w:bodyDiv w:val="1"/>
      <w:marLeft w:val="0"/>
      <w:marRight w:val="0"/>
      <w:marTop w:val="0"/>
      <w:marBottom w:val="0"/>
      <w:divBdr>
        <w:top w:val="none" w:sz="0" w:space="0" w:color="auto"/>
        <w:left w:val="none" w:sz="0" w:space="0" w:color="auto"/>
        <w:bottom w:val="none" w:sz="0" w:space="0" w:color="auto"/>
        <w:right w:val="none" w:sz="0" w:space="0" w:color="auto"/>
      </w:divBdr>
    </w:div>
    <w:div w:id="1898201557">
      <w:bodyDiv w:val="1"/>
      <w:marLeft w:val="0"/>
      <w:marRight w:val="0"/>
      <w:marTop w:val="0"/>
      <w:marBottom w:val="0"/>
      <w:divBdr>
        <w:top w:val="none" w:sz="0" w:space="0" w:color="auto"/>
        <w:left w:val="none" w:sz="0" w:space="0" w:color="auto"/>
        <w:bottom w:val="none" w:sz="0" w:space="0" w:color="auto"/>
        <w:right w:val="none" w:sz="0" w:space="0" w:color="auto"/>
      </w:divBdr>
    </w:div>
    <w:div w:id="2067414360">
      <w:bodyDiv w:val="1"/>
      <w:marLeft w:val="0"/>
      <w:marRight w:val="0"/>
      <w:marTop w:val="0"/>
      <w:marBottom w:val="0"/>
      <w:divBdr>
        <w:top w:val="none" w:sz="0" w:space="0" w:color="auto"/>
        <w:left w:val="none" w:sz="0" w:space="0" w:color="auto"/>
        <w:bottom w:val="none" w:sz="0" w:space="0" w:color="auto"/>
        <w:right w:val="none" w:sz="0" w:space="0" w:color="auto"/>
      </w:divBdr>
    </w:div>
    <w:div w:id="2127116662">
      <w:bodyDiv w:val="1"/>
      <w:marLeft w:val="0"/>
      <w:marRight w:val="0"/>
      <w:marTop w:val="0"/>
      <w:marBottom w:val="0"/>
      <w:divBdr>
        <w:top w:val="none" w:sz="0" w:space="0" w:color="auto"/>
        <w:left w:val="none" w:sz="0" w:space="0" w:color="auto"/>
        <w:bottom w:val="none" w:sz="0" w:space="0" w:color="auto"/>
        <w:right w:val="none" w:sz="0" w:space="0" w:color="auto"/>
      </w:divBdr>
    </w:div>
    <w:div w:id="21428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981833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318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3DF9-ED36-4AF0-AC76-662211C7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7832</Words>
  <Characters>44643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52371</CharactersWithSpaces>
  <SharedDoc>false</SharedDoc>
  <HLinks>
    <vt:vector size="12" baseType="variant">
      <vt:variant>
        <vt:i4>5111832</vt:i4>
      </vt:variant>
      <vt:variant>
        <vt:i4>3</vt:i4>
      </vt:variant>
      <vt:variant>
        <vt:i4>0</vt:i4>
      </vt:variant>
      <vt:variant>
        <vt:i4>5</vt:i4>
      </vt:variant>
      <vt:variant>
        <vt:lpwstr>garantf1://93182.15/</vt:lpwstr>
      </vt:variant>
      <vt:variant>
        <vt:lpwstr/>
      </vt:variant>
      <vt:variant>
        <vt:i4>6881331</vt:i4>
      </vt:variant>
      <vt:variant>
        <vt:i4>0</vt:i4>
      </vt:variant>
      <vt:variant>
        <vt:i4>0</vt:i4>
      </vt:variant>
      <vt:variant>
        <vt:i4>5</vt:i4>
      </vt:variant>
      <vt:variant>
        <vt:lpwstr>garantf1://19818330.0/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Сергей</dc:creator>
  <cp:keywords/>
  <cp:lastModifiedBy>Мы</cp:lastModifiedBy>
  <cp:revision>2</cp:revision>
  <cp:lastPrinted>2019-12-27T00:17:00Z</cp:lastPrinted>
  <dcterms:created xsi:type="dcterms:W3CDTF">2019-12-30T01:25:00Z</dcterms:created>
  <dcterms:modified xsi:type="dcterms:W3CDTF">2019-12-30T01:25:00Z</dcterms:modified>
</cp:coreProperties>
</file>