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9E" w:rsidRPr="00160D9E" w:rsidRDefault="00BC624D" w:rsidP="005A3ACB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60D9E">
        <w:rPr>
          <w:rFonts w:ascii="Times New Roman" w:hAnsi="Times New Roman" w:cs="Times New Roman"/>
          <w:sz w:val="28"/>
        </w:rPr>
        <w:t xml:space="preserve">        Проблема становления профессиональной компетентности молодых педагогов не нова для российского  образования. Однако в разное время она приобретала разнообразные черты и мотивы. На современном этапе проблема формирования профессиональной компетентности молодого педагога тесно связана с другой, не менее актуальной проблемой - закрепления </w:t>
      </w:r>
      <w:r w:rsidR="00160D9E" w:rsidRPr="00160D9E">
        <w:rPr>
          <w:rFonts w:ascii="Times New Roman" w:hAnsi="Times New Roman" w:cs="Times New Roman"/>
          <w:sz w:val="28"/>
        </w:rPr>
        <w:t>молодого специалиста в школе.</w:t>
      </w:r>
    </w:p>
    <w:p w:rsidR="00065E6A" w:rsidRDefault="00160D9E" w:rsidP="005A3ACB">
      <w:pPr>
        <w:pStyle w:val="a3"/>
        <w:jc w:val="both"/>
        <w:rPr>
          <w:rFonts w:ascii="Times New Roman" w:hAnsi="Times New Roman" w:cs="Times New Roman"/>
          <w:sz w:val="28"/>
        </w:rPr>
      </w:pPr>
      <w:r w:rsidRPr="00160D9E">
        <w:rPr>
          <w:rFonts w:ascii="Times New Roman" w:hAnsi="Times New Roman" w:cs="Times New Roman"/>
          <w:sz w:val="28"/>
        </w:rPr>
        <w:t xml:space="preserve">        Каждый руководитель ОУ формирует свой опыт работы </w:t>
      </w:r>
      <w:r>
        <w:rPr>
          <w:rFonts w:ascii="Times New Roman" w:hAnsi="Times New Roman" w:cs="Times New Roman"/>
          <w:sz w:val="28"/>
        </w:rPr>
        <w:t xml:space="preserve">с молодыми педагогами. И в основе этого опыта не столько желание сделать свою школу </w:t>
      </w:r>
      <w:r w:rsidRPr="00160D9E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инкубатором</w:t>
      </w:r>
      <w:r w:rsidRPr="00160D9E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для молодых специалистов, сколько жизненная необходимость.  Руководитель должен внушить молодому специалисту главное правило профессионального стандарта</w:t>
      </w:r>
      <w:r w:rsidR="001528D5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«В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учиться».</w:t>
      </w:r>
    </w:p>
    <w:p w:rsidR="00160D9E" w:rsidRDefault="00160D9E" w:rsidP="005A3AC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Ни для кого не секрет, что выбор между выпускником вуза и педагогом</w:t>
      </w:r>
      <w:r w:rsidR="00FD1DF7">
        <w:rPr>
          <w:rFonts w:ascii="Times New Roman" w:hAnsi="Times New Roman" w:cs="Times New Roman"/>
          <w:sz w:val="28"/>
        </w:rPr>
        <w:t>-</w:t>
      </w:r>
      <w:proofErr w:type="spellStart"/>
      <w:r w:rsidR="00FD1DF7">
        <w:rPr>
          <w:rFonts w:ascii="Times New Roman" w:hAnsi="Times New Roman" w:cs="Times New Roman"/>
          <w:sz w:val="28"/>
        </w:rPr>
        <w:t>стажистом</w:t>
      </w:r>
      <w:proofErr w:type="spellEnd"/>
      <w:r w:rsidR="00FD1DF7">
        <w:rPr>
          <w:rFonts w:ascii="Times New Roman" w:hAnsi="Times New Roman" w:cs="Times New Roman"/>
          <w:sz w:val="28"/>
        </w:rPr>
        <w:t xml:space="preserve"> </w:t>
      </w:r>
      <w:r w:rsidR="003C02F3">
        <w:rPr>
          <w:rFonts w:ascii="Times New Roman" w:hAnsi="Times New Roman" w:cs="Times New Roman"/>
          <w:sz w:val="28"/>
        </w:rPr>
        <w:t xml:space="preserve">мы </w:t>
      </w:r>
      <w:r w:rsidR="00FD1DF7">
        <w:rPr>
          <w:rFonts w:ascii="Times New Roman" w:hAnsi="Times New Roman" w:cs="Times New Roman"/>
          <w:sz w:val="28"/>
        </w:rPr>
        <w:t xml:space="preserve">готовы сделать не в пользу молодого специалиста. И только безвыходное положение, острая нехватка кадров </w:t>
      </w:r>
      <w:r w:rsidR="006923D7">
        <w:rPr>
          <w:rFonts w:ascii="Times New Roman" w:hAnsi="Times New Roman" w:cs="Times New Roman"/>
          <w:sz w:val="28"/>
        </w:rPr>
        <w:t>или резкое их старение заставляю</w:t>
      </w:r>
      <w:r w:rsidR="00FD1DF7">
        <w:rPr>
          <w:rFonts w:ascii="Times New Roman" w:hAnsi="Times New Roman" w:cs="Times New Roman"/>
          <w:sz w:val="28"/>
        </w:rPr>
        <w:t>т нас приглашать на работу молодежь</w:t>
      </w:r>
      <w:proofErr w:type="gramStart"/>
      <w:r w:rsidR="00FD1DF7">
        <w:rPr>
          <w:rFonts w:ascii="Times New Roman" w:hAnsi="Times New Roman" w:cs="Times New Roman"/>
          <w:sz w:val="28"/>
        </w:rPr>
        <w:t>.</w:t>
      </w:r>
      <w:proofErr w:type="gramEnd"/>
      <w:r w:rsidR="00FD1DF7">
        <w:rPr>
          <w:rFonts w:ascii="Times New Roman" w:hAnsi="Times New Roman" w:cs="Times New Roman"/>
          <w:sz w:val="28"/>
        </w:rPr>
        <w:t xml:space="preserve"> </w:t>
      </w:r>
      <w:proofErr w:type="gramStart"/>
      <w:r w:rsidR="00FD1DF7">
        <w:rPr>
          <w:rFonts w:ascii="Times New Roman" w:hAnsi="Times New Roman" w:cs="Times New Roman"/>
          <w:sz w:val="28"/>
        </w:rPr>
        <w:t>о</w:t>
      </w:r>
      <w:proofErr w:type="gramEnd"/>
      <w:r w:rsidR="00FD1DF7">
        <w:rPr>
          <w:rFonts w:ascii="Times New Roman" w:hAnsi="Times New Roman" w:cs="Times New Roman"/>
          <w:sz w:val="28"/>
        </w:rPr>
        <w:t xml:space="preserve">пасений в связи с этим тоже много, </w:t>
      </w:r>
      <w:r w:rsidR="00E41031">
        <w:rPr>
          <w:rFonts w:ascii="Times New Roman" w:hAnsi="Times New Roman" w:cs="Times New Roman"/>
          <w:sz w:val="28"/>
        </w:rPr>
        <w:t xml:space="preserve">молодые педагоги новой формации совсем не похожи на учителей гимназии: амбициозные, требующие   внимания, ожидающие достойной зарплаты, с квартирными и семейными проблемами, с полным отсутствием опыта работы с детьми (что особо тревожно). К тому же не секрет, что современное педагогическое образование напрочь выхолостило </w:t>
      </w:r>
      <w:proofErr w:type="gramStart"/>
      <w:r w:rsidR="00E41031">
        <w:rPr>
          <w:rFonts w:ascii="Times New Roman" w:hAnsi="Times New Roman" w:cs="Times New Roman"/>
          <w:sz w:val="28"/>
        </w:rPr>
        <w:t>педагогические</w:t>
      </w:r>
      <w:proofErr w:type="gramEnd"/>
      <w:r w:rsidR="00E41031">
        <w:rPr>
          <w:rFonts w:ascii="Times New Roman" w:hAnsi="Times New Roman" w:cs="Times New Roman"/>
          <w:sz w:val="28"/>
        </w:rPr>
        <w:t xml:space="preserve"> практики, методику преподавания и готовит  на выпуске специалистов странной специализации, не педагогов вовсе. И  с таким </w:t>
      </w:r>
      <w:r w:rsidR="004307A0">
        <w:rPr>
          <w:rFonts w:ascii="Times New Roman" w:hAnsi="Times New Roman" w:cs="Times New Roman"/>
          <w:sz w:val="28"/>
        </w:rPr>
        <w:t>ба</w:t>
      </w:r>
      <w:r w:rsidR="00E41031">
        <w:rPr>
          <w:rFonts w:ascii="Times New Roman" w:hAnsi="Times New Roman" w:cs="Times New Roman"/>
          <w:sz w:val="28"/>
        </w:rPr>
        <w:t>гажом проблем</w:t>
      </w:r>
      <w:r w:rsidR="004307A0">
        <w:rPr>
          <w:rFonts w:ascii="Times New Roman" w:hAnsi="Times New Roman" w:cs="Times New Roman"/>
          <w:sz w:val="28"/>
        </w:rPr>
        <w:t xml:space="preserve"> и вызовов молодежь оказывается на пороге школы. А наша работа - сформировать  в них жизненно важные педагогические компетентности, готовность к переменам, мобильность, способность к нестандартным трудовым действиям, ответственность и самостоятельность в принятии решений.  И это в дальнейшем будет характеризовать молодого педагога как успешного профессионала, как требует профессиональный стандарт педагога. И ожидаемый эффект достигается в случае, если работа носит системный характер.</w:t>
      </w:r>
    </w:p>
    <w:p w:rsidR="004307A0" w:rsidRDefault="004307A0" w:rsidP="005A3AC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Вот и наша гимназия создавала свою систему работы с молодыми, в основу которой большей частью были положены традиционные подходы, </w:t>
      </w:r>
      <w:r w:rsidR="00CF7F26">
        <w:rPr>
          <w:rFonts w:ascii="Times New Roman" w:hAnsi="Times New Roman" w:cs="Times New Roman"/>
          <w:sz w:val="28"/>
        </w:rPr>
        <w:t>сложившиеся еще в советской педагогике.   Они стали фундаментальной основой подпрограммы программы развития гимназии - «Школа молодого педагога».</w:t>
      </w:r>
    </w:p>
    <w:p w:rsidR="00CF7F26" w:rsidRDefault="00CF7F26" w:rsidP="005A3AC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Неудовлетворенность педагогического сообщества качеством профессиональной подготовки выпускников педагогических вузов, высокие </w:t>
      </w:r>
      <w:r w:rsidR="004C4D7A">
        <w:rPr>
          <w:rFonts w:ascii="Times New Roman" w:hAnsi="Times New Roman" w:cs="Times New Roman"/>
          <w:sz w:val="28"/>
        </w:rPr>
        <w:t>требования социума к профессиональным и личным качествам учителя, реализация системы качества образования гимназии, предусматривающей оказание индивидуальной методической помощи педагогам, стремление молодых учителей соответствовать требованиям образовательной среды, достичь профессиональной компетентности - основания, по</w:t>
      </w:r>
      <w:r w:rsidR="004179A6">
        <w:rPr>
          <w:rFonts w:ascii="Times New Roman" w:hAnsi="Times New Roman" w:cs="Times New Roman"/>
          <w:sz w:val="28"/>
        </w:rPr>
        <w:t xml:space="preserve">дтверждающие целесообразность организации «Школы молодого педагога». </w:t>
      </w:r>
    </w:p>
    <w:p w:rsidR="004179A6" w:rsidRDefault="004179A6" w:rsidP="005A3AC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</w:t>
      </w:r>
      <w:proofErr w:type="gramStart"/>
      <w:r>
        <w:rPr>
          <w:rFonts w:ascii="Times New Roman" w:hAnsi="Times New Roman" w:cs="Times New Roman"/>
          <w:sz w:val="28"/>
        </w:rPr>
        <w:t>В массовом сознании прочно укоренился штамп, согласно которому учитель должен являться олицетворением всех добродетелей на земле: это и специалист в детской и подростковой психологии, профессионально компетентный, добрый друг и наставник каждого ученика; человек, способный и готовый к самообучению и саморазвитию; образец жертвенности, отдающий всего себя детям, готовый помочь ученикам состояться в школьной и взрослой жизни;</w:t>
      </w:r>
      <w:proofErr w:type="gramEnd"/>
      <w:r>
        <w:rPr>
          <w:rFonts w:ascii="Times New Roman" w:hAnsi="Times New Roman" w:cs="Times New Roman"/>
          <w:sz w:val="28"/>
        </w:rPr>
        <w:t xml:space="preserve"> патриот интернационалист, толерантный и демократичный, высокогуманный, человек из будущего; «пришедший к детям для того, чтобы воодушевить их мечтой о будущем». </w:t>
      </w:r>
    </w:p>
    <w:p w:rsidR="00C206C2" w:rsidRDefault="00C206C2" w:rsidP="005A3AC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По нашему мнению, учитель - это не только высокоорганизованная и профессионально</w:t>
      </w:r>
      <w:r w:rsidR="00722108">
        <w:rPr>
          <w:rFonts w:ascii="Times New Roman" w:hAnsi="Times New Roman" w:cs="Times New Roman"/>
          <w:sz w:val="28"/>
        </w:rPr>
        <w:t xml:space="preserve"> образован</w:t>
      </w:r>
      <w:r w:rsidR="000A1AB7">
        <w:rPr>
          <w:rFonts w:ascii="Times New Roman" w:hAnsi="Times New Roman" w:cs="Times New Roman"/>
          <w:sz w:val="28"/>
        </w:rPr>
        <w:t xml:space="preserve">ная личность, но и </w:t>
      </w:r>
      <w:proofErr w:type="spellStart"/>
      <w:r w:rsidR="000A1AB7">
        <w:rPr>
          <w:rFonts w:ascii="Times New Roman" w:hAnsi="Times New Roman" w:cs="Times New Roman"/>
          <w:sz w:val="28"/>
        </w:rPr>
        <w:t>тьютор</w:t>
      </w:r>
      <w:proofErr w:type="spellEnd"/>
      <w:r w:rsidR="000A1AB7">
        <w:rPr>
          <w:rFonts w:ascii="Times New Roman" w:hAnsi="Times New Roman" w:cs="Times New Roman"/>
          <w:sz w:val="28"/>
        </w:rPr>
        <w:t>, способный создать ситуацию успеха каждому своему ученику независимо от его способностей и образовательных потребностей.</w:t>
      </w:r>
      <w:r w:rsidR="00A9526B">
        <w:rPr>
          <w:rFonts w:ascii="Times New Roman" w:hAnsi="Times New Roman" w:cs="Times New Roman"/>
          <w:sz w:val="28"/>
        </w:rPr>
        <w:t xml:space="preserve"> Школа молодого педагога, на мой взгляд, создает условия, благодаря которым выпускник педагогического вуза будет мотивирован на приобретение всех необходимых качеств личности и профессионала, соответствующих социальным ожиданиям. И эта школа призвана решать следующие задачи:</w:t>
      </w:r>
    </w:p>
    <w:p w:rsidR="00A9526B" w:rsidRDefault="00A9526B" w:rsidP="005A3AC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определение основных направлений работы с молодыми специалистами, этапов профессионального роста; алгоритма работы с молодыми специалистами;</w:t>
      </w:r>
      <w:r w:rsidR="005231C4">
        <w:rPr>
          <w:rFonts w:ascii="Times New Roman" w:hAnsi="Times New Roman" w:cs="Times New Roman"/>
          <w:sz w:val="28"/>
        </w:rPr>
        <w:t xml:space="preserve"> составление индивидуальных дорожных карт становления профессиональной компетентности;</w:t>
      </w:r>
    </w:p>
    <w:p w:rsidR="005231C4" w:rsidRDefault="005231C4" w:rsidP="005A3AC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организация работы учителей-</w:t>
      </w:r>
      <w:proofErr w:type="spellStart"/>
      <w:r>
        <w:rPr>
          <w:rFonts w:ascii="Times New Roman" w:hAnsi="Times New Roman" w:cs="Times New Roman"/>
          <w:sz w:val="28"/>
        </w:rPr>
        <w:t>стажистов</w:t>
      </w:r>
      <w:proofErr w:type="spellEnd"/>
      <w:r>
        <w:rPr>
          <w:rFonts w:ascii="Times New Roman" w:hAnsi="Times New Roman" w:cs="Times New Roman"/>
          <w:sz w:val="28"/>
        </w:rPr>
        <w:t>, руководителей предметных кафедр, администрации гимназии с молодыми специалистами через систему занятий, анализ уроков и открытых мероприятий, личные беседы и привлечение к участию в культурно-массовых мероприятиях гимназии,  города, края.</w:t>
      </w:r>
    </w:p>
    <w:p w:rsidR="00CE7376" w:rsidRDefault="005231C4" w:rsidP="005A3AC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00D98">
        <w:rPr>
          <w:rFonts w:ascii="Times New Roman" w:hAnsi="Times New Roman" w:cs="Times New Roman"/>
          <w:sz w:val="28"/>
        </w:rPr>
        <w:t xml:space="preserve">  Данные процедуры позволяют выпускнику вуза быстро адаптироваться в гимназии, избежать неуверенности в собственных силах, установить успешную коммуникацию со всеми участниками образовательной среды, сформировать мотивацию к дальнейшему самообразованию по предмету и методике его преподавания, педагогике и психологии школьника, ощутить успешность собственных профессиональных достижений, раскрыть свою индивидуальность, начать формирование собственной профессиональной траектории.</w:t>
      </w:r>
    </w:p>
    <w:p w:rsidR="00C00D98" w:rsidRDefault="00CE7376" w:rsidP="005A3AC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CE7376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А задача директора заключается в необходимости ознакомить молодых учителей с профессиональным стандартом педагога, с его характеристиками, содержанием, основными терминами, чтобы учитель четко знал, что, придя в ОУ, он должен научиться демонстрировать знание предмета и программы обучения, уметь планировать, проводить уроки, анализировать их эффективность, а также владеть формами и методами обучения, использовать специальные подходы к обучению, для того чтобы включить в</w:t>
      </w:r>
      <w:proofErr w:type="gramEnd"/>
      <w:r>
        <w:rPr>
          <w:rFonts w:ascii="Times New Roman" w:hAnsi="Times New Roman" w:cs="Times New Roman"/>
          <w:sz w:val="28"/>
        </w:rPr>
        <w:t xml:space="preserve"> образовательный процесс всех учеников.</w:t>
      </w:r>
    </w:p>
    <w:p w:rsidR="00C00D98" w:rsidRDefault="00C00D98" w:rsidP="005A3AC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 организации школы молодого педагога особую важность приобретает адаптационная работа, состоящая из знакомства с гимназией, ее инфраструктурой, ведущими нормативными документами и представление молодого педагога на педагогическом совете гимназии коллективу, посвящение </w:t>
      </w:r>
      <w:r>
        <w:rPr>
          <w:rFonts w:ascii="Times New Roman" w:hAnsi="Times New Roman" w:cs="Times New Roman"/>
          <w:sz w:val="28"/>
        </w:rPr>
        <w:lastRenderedPageBreak/>
        <w:t xml:space="preserve">в молодые педагоги. В процессе общения знакомим с традициями гимназии, укладом жизни, </w:t>
      </w:r>
      <w:r w:rsidR="005A3ACB">
        <w:rPr>
          <w:rFonts w:ascii="Times New Roman" w:hAnsi="Times New Roman" w:cs="Times New Roman"/>
          <w:sz w:val="28"/>
        </w:rPr>
        <w:t>профессиональным</w:t>
      </w:r>
      <w:r>
        <w:rPr>
          <w:rFonts w:ascii="Times New Roman" w:hAnsi="Times New Roman" w:cs="Times New Roman"/>
          <w:sz w:val="28"/>
        </w:rPr>
        <w:t xml:space="preserve"> стандарт</w:t>
      </w:r>
      <w:r w:rsidR="005A3ACB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педагога, коллективным договором, требованиями к внешнему виду учителя гимназии и ведению документации.</w:t>
      </w:r>
    </w:p>
    <w:p w:rsidR="00C00D98" w:rsidRDefault="00C00D98" w:rsidP="005A3AC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Этап адаптации включает в себя и анкетирование, позволяющее выявить </w:t>
      </w:r>
      <w:r w:rsidR="00FE1F66">
        <w:rPr>
          <w:rFonts w:ascii="Times New Roman" w:hAnsi="Times New Roman" w:cs="Times New Roman"/>
          <w:sz w:val="28"/>
        </w:rPr>
        <w:t>затруднения в работе, однако опыт показывает, что молодому учителю в первый месяц работы очень трудно самостоятельно сформулировать проблемы в профессиональной сфере, поэтому анкетирование нецелесообразно проводить в первые дни педагогической деятельности. Молодым педагогам в таком случае приходит на помощь заместитель директора по научно-методической работе</w:t>
      </w:r>
      <w:proofErr w:type="gramStart"/>
      <w:r w:rsidR="00837062">
        <w:rPr>
          <w:rFonts w:ascii="Times New Roman" w:hAnsi="Times New Roman" w:cs="Times New Roman"/>
          <w:sz w:val="28"/>
        </w:rPr>
        <w:t>.</w:t>
      </w:r>
      <w:proofErr w:type="gramEnd"/>
      <w:r w:rsidR="00837062">
        <w:rPr>
          <w:rFonts w:ascii="Times New Roman" w:hAnsi="Times New Roman" w:cs="Times New Roman"/>
          <w:sz w:val="28"/>
        </w:rPr>
        <w:t xml:space="preserve"> </w:t>
      </w:r>
      <w:proofErr w:type="gramStart"/>
      <w:r w:rsidR="00837062">
        <w:rPr>
          <w:rFonts w:ascii="Times New Roman" w:hAnsi="Times New Roman" w:cs="Times New Roman"/>
          <w:sz w:val="28"/>
        </w:rPr>
        <w:t>к</w:t>
      </w:r>
      <w:proofErr w:type="gramEnd"/>
      <w:r w:rsidR="00837062">
        <w:rPr>
          <w:rFonts w:ascii="Times New Roman" w:hAnsi="Times New Roman" w:cs="Times New Roman"/>
          <w:sz w:val="28"/>
        </w:rPr>
        <w:t>оторый наводящими вопросами помогает выявить проблемные зоны и наметить план работы по их нейтрализации.</w:t>
      </w:r>
    </w:p>
    <w:p w:rsidR="00837062" w:rsidRDefault="00837062" w:rsidP="005A3AC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Традиционно одним из самых эффективных приемов работы с молодыми педагогами является система наставничества. Эта работа, на наш взгляд, не утратила актуальности и сегодня, однако она претерпела в стенах нашего образовательного учреждения некоторые изменения. Суть их сводится к нежесткому закреплению педагога и наставника, то есть оставляем за молодыми специалистами свободу выбора наставника или наставников. И эта работа оправдала себя. Молодые педагоги сами определяют круг проблем, с которыми они обращаются к разным специалистам. При такой организации наставничества значительно расширяется круг профессиональных и личностных интересов педагога через развитие профессиональной коммуникации. Оказание помощи при составлении рабочей программы, </w:t>
      </w:r>
      <w:proofErr w:type="spellStart"/>
      <w:r>
        <w:rPr>
          <w:rFonts w:ascii="Times New Roman" w:hAnsi="Times New Roman" w:cs="Times New Roman"/>
          <w:sz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</w:rPr>
        <w:t xml:space="preserve"> и совместное проектирование уроко</w:t>
      </w:r>
      <w:r w:rsidR="00FC137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, совместная подготовка материалов для контрольных работ, анализ и коррекция результатов, помощь в проведении классных часов и планирование внеклассных мероприятий - малая толика того, что интересует педагога на первом этапе профессиональной деятельности.</w:t>
      </w:r>
    </w:p>
    <w:p w:rsidR="00837062" w:rsidRDefault="00837062" w:rsidP="005A3AC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Кроме того, работа по организации профессиональной коммуникации и вовлечению педагогов в процесс повышения квалификации включает</w:t>
      </w:r>
      <w:r w:rsidR="009342BE">
        <w:rPr>
          <w:rFonts w:ascii="Times New Roman" w:hAnsi="Times New Roman" w:cs="Times New Roman"/>
          <w:sz w:val="28"/>
        </w:rPr>
        <w:t xml:space="preserve"> в себя педагогическое проектир</w:t>
      </w:r>
      <w:r>
        <w:rPr>
          <w:rFonts w:ascii="Times New Roman" w:hAnsi="Times New Roman" w:cs="Times New Roman"/>
          <w:sz w:val="28"/>
        </w:rPr>
        <w:t>ование, решение педагогических ситуаци</w:t>
      </w:r>
      <w:r w:rsidR="00FC137A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, индив</w:t>
      </w:r>
      <w:r w:rsidR="009342BE">
        <w:rPr>
          <w:rFonts w:ascii="Times New Roman" w:hAnsi="Times New Roman" w:cs="Times New Roman"/>
          <w:sz w:val="28"/>
        </w:rPr>
        <w:t>идуальное и внутригрупповое исследование</w:t>
      </w:r>
      <w:r w:rsidR="00FC137A">
        <w:rPr>
          <w:rFonts w:ascii="Times New Roman" w:hAnsi="Times New Roman" w:cs="Times New Roman"/>
          <w:sz w:val="28"/>
        </w:rPr>
        <w:t>,</w:t>
      </w:r>
      <w:r w:rsidR="009342BE">
        <w:rPr>
          <w:rFonts w:ascii="Times New Roman" w:hAnsi="Times New Roman" w:cs="Times New Roman"/>
          <w:sz w:val="28"/>
        </w:rPr>
        <w:t xml:space="preserve"> профессиональные конкурсы, выполнение творческих работ  и др.</w:t>
      </w:r>
    </w:p>
    <w:p w:rsidR="009342BE" w:rsidRDefault="009342BE" w:rsidP="005A3AC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Не сразу привлекаем молодых учителей к участию в работе совещаний, семинаров, так как профессионализм администратора заключается в том, чтобы, с одной стороны, задействовать мощные мотивационные аспекты, с другой стороны, предложить такие формы и такое содержание деятельности, которые будут приняты участниками </w:t>
      </w:r>
      <w:proofErr w:type="spellStart"/>
      <w:r>
        <w:rPr>
          <w:rFonts w:ascii="Times New Roman" w:hAnsi="Times New Roman" w:cs="Times New Roman"/>
          <w:sz w:val="28"/>
        </w:rPr>
        <w:t>внутригимназической</w:t>
      </w:r>
      <w:proofErr w:type="spellEnd"/>
      <w:r>
        <w:rPr>
          <w:rFonts w:ascii="Times New Roman" w:hAnsi="Times New Roman" w:cs="Times New Roman"/>
          <w:sz w:val="28"/>
        </w:rPr>
        <w:t xml:space="preserve"> учебы заинтересованно, с желанием поделиться личными успехами.</w:t>
      </w:r>
    </w:p>
    <w:p w:rsidR="009342BE" w:rsidRDefault="009342BE" w:rsidP="005A3AC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Велика роль мотивации в формировании педагогической компетентности, для ее формирования привлекаются такие ресурсы, как организация курсовой подготовки для молодых специалистов, знакомство с педагогическими новинками, организация посещения открытых уроков, участие в фестивалях и конкурсах, в работе профессиональных сообществ. Психологическая поддержка заключается в проведении школьных психологических </w:t>
      </w:r>
      <w:r>
        <w:rPr>
          <w:rFonts w:ascii="Times New Roman" w:hAnsi="Times New Roman" w:cs="Times New Roman"/>
          <w:sz w:val="28"/>
        </w:rPr>
        <w:lastRenderedPageBreak/>
        <w:t xml:space="preserve">консультаций, тестировании молодых специалистов, в создании благоприятного психологического климата администрацией и коллективом гимназии. Не последнюю роль играет и стиль общения, здесь необходимо </w:t>
      </w:r>
      <w:proofErr w:type="gramStart"/>
      <w:r>
        <w:rPr>
          <w:rFonts w:ascii="Times New Roman" w:hAnsi="Times New Roman" w:cs="Times New Roman"/>
          <w:sz w:val="28"/>
        </w:rPr>
        <w:t>напрочь</w:t>
      </w:r>
      <w:proofErr w:type="gramEnd"/>
      <w:r>
        <w:rPr>
          <w:rFonts w:ascii="Times New Roman" w:hAnsi="Times New Roman" w:cs="Times New Roman"/>
          <w:sz w:val="28"/>
        </w:rPr>
        <w:t xml:space="preserve"> устранить авторитаризм, который затормаживает развитие личностных качеств педагога.</w:t>
      </w:r>
    </w:p>
    <w:p w:rsidR="00C00D98" w:rsidRDefault="009342BE" w:rsidP="005A3AC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Планируемым результатом «Школы молодого педагога» является подготовка молодого специалиста, </w:t>
      </w:r>
      <w:r w:rsidR="001528D5">
        <w:rPr>
          <w:rFonts w:ascii="Times New Roman" w:hAnsi="Times New Roman" w:cs="Times New Roman"/>
          <w:sz w:val="28"/>
        </w:rPr>
        <w:t>состоявшегося учителя, ощущающего свое призвание и желающего работать в школе; профессионала, увлеченного предметом, наполненного желанием развивать педагогическую науку личным вкладом, создавать условия для многостороннего гармоничного развития личности школьника.</w:t>
      </w:r>
    </w:p>
    <w:p w:rsidR="005231C4" w:rsidRPr="00160D9E" w:rsidRDefault="001528D5" w:rsidP="005A3AC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CE7376" w:rsidRPr="00160D9E" w:rsidRDefault="00CE7376">
      <w:pPr>
        <w:pStyle w:val="a3"/>
        <w:rPr>
          <w:rFonts w:ascii="Times New Roman" w:hAnsi="Times New Roman" w:cs="Times New Roman"/>
          <w:sz w:val="28"/>
        </w:rPr>
      </w:pPr>
    </w:p>
    <w:sectPr w:rsidR="00CE7376" w:rsidRPr="00160D9E" w:rsidSect="00160D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4D"/>
    <w:rsid w:val="00065E6A"/>
    <w:rsid w:val="000A1AB7"/>
    <w:rsid w:val="001528D5"/>
    <w:rsid w:val="00160D9E"/>
    <w:rsid w:val="003C02F3"/>
    <w:rsid w:val="004179A6"/>
    <w:rsid w:val="004307A0"/>
    <w:rsid w:val="004C4D7A"/>
    <w:rsid w:val="005231C4"/>
    <w:rsid w:val="005A3ACB"/>
    <w:rsid w:val="006923D7"/>
    <w:rsid w:val="006E183F"/>
    <w:rsid w:val="00713FD8"/>
    <w:rsid w:val="00722108"/>
    <w:rsid w:val="00777453"/>
    <w:rsid w:val="00837062"/>
    <w:rsid w:val="009342BE"/>
    <w:rsid w:val="00A9526B"/>
    <w:rsid w:val="00BC624D"/>
    <w:rsid w:val="00C00D98"/>
    <w:rsid w:val="00C206C2"/>
    <w:rsid w:val="00CE7376"/>
    <w:rsid w:val="00CF7F26"/>
    <w:rsid w:val="00E41031"/>
    <w:rsid w:val="00FC137A"/>
    <w:rsid w:val="00FD1DF7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D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3F16-8E42-44BA-8479-0A339577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GordeevAV</cp:lastModifiedBy>
  <cp:revision>2</cp:revision>
  <cp:lastPrinted>2016-07-21T00:10:00Z</cp:lastPrinted>
  <dcterms:created xsi:type="dcterms:W3CDTF">2016-08-25T02:45:00Z</dcterms:created>
  <dcterms:modified xsi:type="dcterms:W3CDTF">2016-08-25T02:45:00Z</dcterms:modified>
</cp:coreProperties>
</file>