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4" w:rsidRPr="00563AB4" w:rsidRDefault="00563AB4" w:rsidP="00563AB4">
      <w:pPr>
        <w:spacing w:before="120"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Муниципальное бюджетное образовательное учреждение</w:t>
      </w:r>
    </w:p>
    <w:p w:rsidR="00563AB4" w:rsidRPr="00563AB4" w:rsidRDefault="00563AB4" w:rsidP="00563AB4">
      <w:pPr>
        <w:spacing w:before="120"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«Детский сад комбинированного вида №69»</w:t>
      </w:r>
    </w:p>
    <w:p w:rsidR="00563AB4" w:rsidRPr="00563AB4" w:rsidRDefault="00563AB4" w:rsidP="00563AB4">
      <w:pPr>
        <w:spacing w:before="120"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«Кораблик детства»</w:t>
      </w:r>
    </w:p>
    <w:p w:rsidR="00563AB4" w:rsidRPr="00563AB4" w:rsidRDefault="00563AB4" w:rsidP="00563AB4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63AB4" w:rsidRPr="00563AB4" w:rsidRDefault="00563AB4" w:rsidP="00563AB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33A1108" wp14:editId="15AC59E4">
            <wp:extent cx="1393825" cy="1340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4" w:rsidRPr="00563AB4" w:rsidRDefault="00563AB4" w:rsidP="00563AB4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63AB4" w:rsidRPr="00563AB4" w:rsidRDefault="00563AB4" w:rsidP="00563AB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РЕЗУЛЬТАТЫ МОНИТОРИНГА ДЕТСКОГО РАЗВИТИЯ</w:t>
      </w:r>
    </w:p>
    <w:p w:rsidR="00563AB4" w:rsidRPr="00563AB4" w:rsidRDefault="00563AB4" w:rsidP="00563AB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 УРОВНИ РАЗВИТИЯ ИНТЕГРИРОВАННЫХ КАЧЕСТВ)</w:t>
      </w:r>
    </w:p>
    <w:p w:rsidR="00563AB4" w:rsidRPr="00563AB4" w:rsidRDefault="00F11384" w:rsidP="00563AB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 201- 201</w:t>
      </w:r>
      <w:r w:rsidR="00563AB4" w:rsidRPr="00563A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УЧЕБНЫЙ ГОД</w:t>
      </w:r>
    </w:p>
    <w:p w:rsidR="00563AB4" w:rsidRPr="00563AB4" w:rsidRDefault="00563AB4" w:rsidP="00563AB4">
      <w:pPr>
        <w:spacing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63AB4" w:rsidRPr="00563AB4" w:rsidRDefault="00563AB4" w:rsidP="00563AB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63AB4" w:rsidRPr="00563AB4" w:rsidRDefault="00563AB4" w:rsidP="00563AB4">
      <w:pPr>
        <w:spacing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Музыкальный руководитель:                                                                                                                                                                                                             </w:t>
      </w:r>
    </w:p>
    <w:p w:rsidR="00563AB4" w:rsidRPr="00563AB4" w:rsidRDefault="00563AB4" w:rsidP="00563AB4">
      <w:pPr>
        <w:spacing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Панова И. А.</w:t>
      </w:r>
    </w:p>
    <w:p w:rsidR="00563AB4" w:rsidRPr="00563AB4" w:rsidRDefault="00563AB4" w:rsidP="00563AB4">
      <w:pPr>
        <w:ind w:left="-284" w:right="-314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63AB4" w:rsidRPr="00563AB4" w:rsidRDefault="00563AB4" w:rsidP="00563AB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63A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Чита</w:t>
      </w:r>
    </w:p>
    <w:p w:rsidR="00563AB4" w:rsidRDefault="00563AB4" w:rsidP="002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974DD" w:rsidRPr="000F1BC5" w:rsidRDefault="002974DD" w:rsidP="002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ОБРАЗОВАТЕЛЬНАЯ ОБЛАСТЬ «МУЗЫКА»</w:t>
      </w:r>
    </w:p>
    <w:p w:rsidR="002974DD" w:rsidRPr="000F1BC5" w:rsidRDefault="002974DD" w:rsidP="002974DD">
      <w:pPr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4-5 лет группы №</w:t>
      </w:r>
    </w:p>
    <w:p w:rsidR="002974DD" w:rsidRPr="000F1BC5" w:rsidRDefault="002974DD" w:rsidP="002974DD">
      <w:pPr>
        <w:spacing w:after="139" w:line="1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9"/>
        <w:gridCol w:w="2898"/>
        <w:gridCol w:w="29"/>
        <w:gridCol w:w="1081"/>
        <w:gridCol w:w="1105"/>
        <w:gridCol w:w="1090"/>
        <w:gridCol w:w="1108"/>
        <w:gridCol w:w="1169"/>
        <w:gridCol w:w="1160"/>
        <w:gridCol w:w="1102"/>
        <w:gridCol w:w="1110"/>
        <w:gridCol w:w="1096"/>
        <w:gridCol w:w="1113"/>
      </w:tblGrid>
      <w:tr w:rsidR="002974DD" w:rsidRPr="002974DD" w:rsidTr="002974DD">
        <w:trPr>
          <w:trHeight w:val="155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7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2974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74DD">
              <w:rPr>
                <w:rFonts w:ascii="Times New Roman" w:hAnsi="Times New Roman" w:cs="Times New Roman"/>
                <w:lang w:eastAsia="ru-RU"/>
              </w:rPr>
              <w:t>Узнает песни по мелодии. Может петь протяжно, четко произ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носить слова; вместе с другими детьми, начи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нать и заканчи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вать пение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2974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74DD">
              <w:rPr>
                <w:rFonts w:ascii="Times New Roman" w:hAnsi="Times New Roman" w:cs="Times New Roman"/>
                <w:lang w:eastAsia="ru-RU"/>
              </w:rPr>
              <w:t>Выполняет движения, от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вечающие ха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рактеру музыки, самостоятельно меняя их в соот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ветствии с двух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частной формой музыкального произведения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2974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74DD">
              <w:rPr>
                <w:rFonts w:ascii="Times New Roman" w:hAnsi="Times New Roman" w:cs="Times New Roman"/>
                <w:lang w:eastAsia="ru-RU"/>
              </w:rPr>
              <w:t>Умеет выпол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нять танцеваль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ные движения: пружинку, под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скоки, движение парами по кругу, кружение по одному и в парах. Может выпол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нять движения с предметами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2974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74DD">
              <w:rPr>
                <w:rFonts w:ascii="Times New Roman" w:hAnsi="Times New Roman" w:cs="Times New Roman"/>
                <w:lang w:eastAsia="ru-RU"/>
              </w:rPr>
              <w:t>Умеет играть на металлофоне простейшие ме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лодии на одном звуке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2974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74DD">
              <w:rPr>
                <w:rFonts w:ascii="Times New Roman" w:hAnsi="Times New Roman" w:cs="Times New Roman"/>
                <w:lang w:eastAsia="ru-RU"/>
              </w:rPr>
              <w:t>Итоговый пока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затель по каждо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му ребенку (сред</w:t>
            </w:r>
            <w:r w:rsidRPr="002974DD">
              <w:rPr>
                <w:rFonts w:ascii="Times New Roman" w:hAnsi="Times New Roman" w:cs="Times New Roman"/>
                <w:lang w:eastAsia="ru-RU"/>
              </w:rPr>
              <w:softHyphen/>
              <w:t>нее значение)</w:t>
            </w:r>
          </w:p>
        </w:tc>
      </w:tr>
      <w:tr w:rsidR="002974DD" w:rsidRPr="002974DD" w:rsidTr="0086738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2974DD" w:rsidTr="00867383"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2974DD">
              <w:rPr>
                <w:rFonts w:ascii="Times New Roman" w:hAnsi="Times New Roman" w:cs="Times New Roman"/>
              </w:rPr>
              <w:t>Выводы на сентябрь (индивидуальная работа по критериям) более подробно.                           Указать ФИ ребенка</w:t>
            </w:r>
          </w:p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2974DD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2974DD" w:rsidTr="00867383"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2974DD">
              <w:rPr>
                <w:rFonts w:ascii="Times New Roman" w:hAnsi="Times New Roman" w:cs="Times New Roman"/>
              </w:rPr>
              <w:t>Выводы на конец года (индивидуальная работа по критериям в летний период) более подробно. Указать ФИ ребенка</w:t>
            </w:r>
          </w:p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2974DD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2974DD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74DD" w:rsidRPr="000F1BC5" w:rsidRDefault="002974DD" w:rsidP="002974DD">
      <w:pPr>
        <w:spacing w:after="0" w:line="240" w:lineRule="auto"/>
        <w:ind w:firstLine="2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  <w:r w:rsidRPr="000F1BC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ОБРАЗОВАТЕЛЬНАЯ ОБЛАСТЬ «МУЗЫКА»</w:t>
      </w:r>
    </w:p>
    <w:p w:rsidR="002974DD" w:rsidRPr="000F1BC5" w:rsidRDefault="002974DD" w:rsidP="002974DD">
      <w:pPr>
        <w:spacing w:after="0" w:line="240" w:lineRule="auto"/>
        <w:ind w:firstLine="2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5-6 лет группы 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974DD" w:rsidRPr="000F1BC5" w:rsidRDefault="002974DD" w:rsidP="002974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8"/>
        <w:gridCol w:w="2907"/>
        <w:gridCol w:w="21"/>
        <w:gridCol w:w="1090"/>
        <w:gridCol w:w="1099"/>
        <w:gridCol w:w="1108"/>
        <w:gridCol w:w="1108"/>
        <w:gridCol w:w="1116"/>
        <w:gridCol w:w="1096"/>
        <w:gridCol w:w="1110"/>
        <w:gridCol w:w="1040"/>
        <w:gridCol w:w="1245"/>
        <w:gridCol w:w="1122"/>
      </w:tblGrid>
      <w:tr w:rsidR="002974DD" w:rsidRPr="000F1BC5" w:rsidTr="00867383">
        <w:trPr>
          <w:trHeight w:val="159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Различает жанры музыкальных произведений, может петь в сопровождении </w:t>
            </w: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</w:t>
            </w:r>
            <w:proofErr w:type="gramEnd"/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ритмично двигаться под музыку, само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стоятельно инсценирует</w:t>
            </w:r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песни, хороводы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Умеет выполнять танцевальные движения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поочередное </w:t>
            </w:r>
            <w:proofErr w:type="spell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выбрасы</w:t>
            </w:r>
            <w:proofErr w:type="spellEnd"/>
            <w:proofErr w:type="gramEnd"/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ног в прыжке, выставление ноги на пятку В 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lid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F1B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 </w:t>
            </w:r>
            <w:proofErr w:type="spell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ирисе</w:t>
            </w: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spellEnd"/>
            <w:proofErr w:type="gramEnd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шаг с продвижением вперед и</w:t>
            </w:r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кружении)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играть мелодии</w:t>
            </w:r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металлофоне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Итоговый показатель </w:t>
            </w: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2974DD" w:rsidRPr="000F1BC5" w:rsidRDefault="002974DD" w:rsidP="00867383">
            <w:pPr>
              <w:spacing w:after="0" w:line="197" w:lineRule="exact"/>
              <w:ind w:left="19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каждому ребенку (сред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нее значение)</w:t>
            </w:r>
          </w:p>
        </w:tc>
      </w:tr>
      <w:tr w:rsidR="002974DD" w:rsidRPr="000F1BC5" w:rsidTr="0086738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11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21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11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показатель по группе</w:t>
            </w:r>
          </w:p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(среднее значение)</w:t>
            </w:r>
          </w:p>
        </w:tc>
        <w:tc>
          <w:tcPr>
            <w:tcW w:w="37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867383"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72760">
              <w:rPr>
                <w:rFonts w:ascii="Times New Roman" w:hAnsi="Times New Roman" w:cs="Times New Roman"/>
              </w:rPr>
              <w:t>Выводы на 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760">
              <w:rPr>
                <w:rFonts w:ascii="Times New Roman" w:hAnsi="Times New Roman" w:cs="Times New Roman"/>
              </w:rPr>
              <w:t>(индивидуальная работа по критериям) более подробно.                           Указать ФИ ребенка</w:t>
            </w: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0F1BC5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867383">
        <w:tc>
          <w:tcPr>
            <w:tcW w:w="1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E72760">
              <w:rPr>
                <w:rFonts w:ascii="Times New Roman" w:hAnsi="Times New Roman" w:cs="Times New Roman"/>
              </w:rPr>
              <w:t>Выводы на конец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760">
              <w:rPr>
                <w:rFonts w:ascii="Times New Roman" w:hAnsi="Times New Roman" w:cs="Times New Roman"/>
              </w:rPr>
              <w:t>(индивидуальная работа по критериям в летний период) более подробно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2760">
              <w:rPr>
                <w:rFonts w:ascii="Times New Roman" w:hAnsi="Times New Roman" w:cs="Times New Roman"/>
              </w:rPr>
              <w:t>Указать ФИ ребенка</w:t>
            </w: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0F1BC5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6DB2" w:rsidRDefault="00196DB2" w:rsidP="002974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974DD" w:rsidRPr="000F1BC5" w:rsidRDefault="002974DD" w:rsidP="002974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«МУЗЫКА»</w:t>
      </w:r>
    </w:p>
    <w:p w:rsidR="002974DD" w:rsidRPr="000F1BC5" w:rsidRDefault="002974DD" w:rsidP="002974DD">
      <w:pPr>
        <w:spacing w:after="0" w:line="240" w:lineRule="auto"/>
        <w:ind w:firstLine="2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6-7 лет группы №</w:t>
      </w:r>
      <w:r w:rsidR="000520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974DD" w:rsidRPr="000F1BC5" w:rsidRDefault="002974DD" w:rsidP="002974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1B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813"/>
        <w:gridCol w:w="126"/>
        <w:gridCol w:w="1283"/>
        <w:gridCol w:w="1401"/>
        <w:gridCol w:w="1116"/>
        <w:gridCol w:w="1128"/>
        <w:gridCol w:w="1014"/>
        <w:gridCol w:w="1008"/>
        <w:gridCol w:w="1122"/>
        <w:gridCol w:w="1122"/>
        <w:gridCol w:w="979"/>
        <w:gridCol w:w="967"/>
      </w:tblGrid>
      <w:tr w:rsidR="002974DD" w:rsidRPr="000F1BC5" w:rsidTr="002974DD"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Различает жанры музыкаль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произведений, может петь в сопровождении музы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кального инструмента, инди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видуально и коллективно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ритмично дви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гаться в соответствии с характером музыки, самостоятельно инсце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нирует песни, хороводы</w:t>
            </w:r>
          </w:p>
        </w:tc>
        <w:tc>
          <w:tcPr>
            <w:tcW w:w="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выразительно и ритмично двигать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соответствии с характером музыки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Исполняет сольно и в ансамбле на детских музыкальных инстру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ментах несложные пес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и мелодии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exact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показа</w:t>
            </w: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по каждому ребенку (среднее значение)</w:t>
            </w:r>
          </w:p>
        </w:tc>
      </w:tr>
      <w:tr w:rsidR="002974DD" w:rsidRPr="000F1BC5" w:rsidTr="002974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74DD" w:rsidRPr="000F1BC5" w:rsidTr="002974DD">
        <w:tc>
          <w:tcPr>
            <w:tcW w:w="1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E72760">
              <w:rPr>
                <w:rFonts w:ascii="Times New Roman" w:hAnsi="Times New Roman" w:cs="Times New Roman"/>
              </w:rPr>
              <w:t>Выводы на 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760">
              <w:rPr>
                <w:rFonts w:ascii="Times New Roman" w:hAnsi="Times New Roman" w:cs="Times New Roman"/>
              </w:rPr>
              <w:t>(индивидуальная работа по критериям) более подробно.                           Указать ФИ ребенка</w:t>
            </w: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0F1BC5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DD" w:rsidRPr="000F1BC5" w:rsidTr="002974DD">
        <w:tc>
          <w:tcPr>
            <w:tcW w:w="1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  <w:r w:rsidRPr="00E72760">
              <w:rPr>
                <w:rFonts w:ascii="Times New Roman" w:hAnsi="Times New Roman" w:cs="Times New Roman"/>
              </w:rPr>
              <w:t>Выводы на конец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760">
              <w:rPr>
                <w:rFonts w:ascii="Times New Roman" w:hAnsi="Times New Roman" w:cs="Times New Roman"/>
              </w:rPr>
              <w:t>(индивидуальная работа по критериям в летний период) более подробно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2760">
              <w:rPr>
                <w:rFonts w:ascii="Times New Roman" w:hAnsi="Times New Roman" w:cs="Times New Roman"/>
              </w:rPr>
              <w:t>Указать ФИ ребенка</w:t>
            </w: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Default="002974DD" w:rsidP="00867383">
            <w:pPr>
              <w:jc w:val="center"/>
              <w:rPr>
                <w:rFonts w:ascii="Times New Roman" w:hAnsi="Times New Roman" w:cs="Times New Roman"/>
              </w:rPr>
            </w:pPr>
          </w:p>
          <w:p w:rsidR="002974DD" w:rsidRPr="000F1BC5" w:rsidRDefault="002974DD" w:rsidP="00867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DD" w:rsidRPr="000F1BC5" w:rsidRDefault="002974DD" w:rsidP="0086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74DD" w:rsidRDefault="002974DD" w:rsidP="002974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4091" w:rsidRDefault="002974DD" w:rsidP="000520A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  <w:bookmarkStart w:id="0" w:name="_GoBack"/>
      <w:bookmarkEnd w:id="0"/>
    </w:p>
    <w:sectPr w:rsidR="00764091" w:rsidSect="002974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9" w:rsidRDefault="00E06FC9" w:rsidP="00196DB2">
      <w:pPr>
        <w:spacing w:after="0" w:line="240" w:lineRule="auto"/>
      </w:pPr>
      <w:r>
        <w:separator/>
      </w:r>
    </w:p>
  </w:endnote>
  <w:endnote w:type="continuationSeparator" w:id="0">
    <w:p w:rsidR="00E06FC9" w:rsidRDefault="00E06FC9" w:rsidP="001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9" w:rsidRDefault="00E06FC9" w:rsidP="00196DB2">
      <w:pPr>
        <w:spacing w:after="0" w:line="240" w:lineRule="auto"/>
      </w:pPr>
      <w:r>
        <w:separator/>
      </w:r>
    </w:p>
  </w:footnote>
  <w:footnote w:type="continuationSeparator" w:id="0">
    <w:p w:rsidR="00E06FC9" w:rsidRDefault="00E06FC9" w:rsidP="0019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7"/>
    <w:rsid w:val="000520A0"/>
    <w:rsid w:val="00196DB2"/>
    <w:rsid w:val="002974DD"/>
    <w:rsid w:val="00563AB4"/>
    <w:rsid w:val="00764091"/>
    <w:rsid w:val="008C4AC7"/>
    <w:rsid w:val="00E06FC9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DB2"/>
  </w:style>
  <w:style w:type="paragraph" w:styleId="a7">
    <w:name w:val="footer"/>
    <w:basedOn w:val="a"/>
    <w:link w:val="a8"/>
    <w:uiPriority w:val="99"/>
    <w:unhideWhenUsed/>
    <w:rsid w:val="001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DB2"/>
  </w:style>
  <w:style w:type="paragraph" w:styleId="a7">
    <w:name w:val="footer"/>
    <w:basedOn w:val="a"/>
    <w:link w:val="a8"/>
    <w:uiPriority w:val="99"/>
    <w:unhideWhenUsed/>
    <w:rsid w:val="001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8</cp:revision>
  <dcterms:created xsi:type="dcterms:W3CDTF">2015-11-04T15:26:00Z</dcterms:created>
  <dcterms:modified xsi:type="dcterms:W3CDTF">2019-04-10T11:49:00Z</dcterms:modified>
</cp:coreProperties>
</file>