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64" w:rsidRPr="00861A7E" w:rsidRDefault="00920B64" w:rsidP="00920B64">
      <w:pPr>
        <w:shd w:val="clear" w:color="auto" w:fill="FFFFFF"/>
        <w:spacing w:after="0" w:line="240" w:lineRule="auto"/>
        <w:ind w:firstLine="709"/>
        <w:jc w:val="center"/>
        <w:outlineLvl w:val="2"/>
        <w:rPr>
          <w:rFonts w:ascii="Times New Roman" w:eastAsia="Times New Roman" w:hAnsi="Times New Roman" w:cs="Times New Roman"/>
          <w:bCs/>
          <w:sz w:val="28"/>
          <w:szCs w:val="28"/>
          <w:lang w:eastAsia="ru-RU"/>
        </w:rPr>
      </w:pPr>
      <w:r w:rsidRPr="00861A7E">
        <w:rPr>
          <w:rFonts w:ascii="Times New Roman" w:eastAsia="Times New Roman" w:hAnsi="Times New Roman" w:cs="Times New Roman"/>
          <w:bCs/>
          <w:sz w:val="28"/>
          <w:szCs w:val="28"/>
          <w:lang w:eastAsia="ru-RU"/>
        </w:rPr>
        <w:t>МБДОУ Детский сад комбинированного вида №74»</w:t>
      </w:r>
    </w:p>
    <w:p w:rsidR="00861A7E" w:rsidRDefault="00861A7E" w:rsidP="00920B64">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p>
    <w:p w:rsidR="003B7E81" w:rsidRDefault="00920B64" w:rsidP="00920B64">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r w:rsidRPr="00920B64">
        <w:rPr>
          <w:rFonts w:ascii="Times New Roman" w:eastAsia="Times New Roman" w:hAnsi="Times New Roman" w:cs="Times New Roman"/>
          <w:b/>
          <w:bCs/>
          <w:sz w:val="28"/>
          <w:szCs w:val="28"/>
          <w:lang w:eastAsia="ru-RU"/>
        </w:rPr>
        <w:t xml:space="preserve">Мастер-класс </w:t>
      </w:r>
      <w:r>
        <w:rPr>
          <w:rFonts w:ascii="Times New Roman" w:eastAsia="Times New Roman" w:hAnsi="Times New Roman" w:cs="Times New Roman"/>
          <w:b/>
          <w:bCs/>
          <w:sz w:val="28"/>
          <w:szCs w:val="28"/>
          <w:lang w:eastAsia="ru-RU"/>
        </w:rPr>
        <w:t xml:space="preserve">для педагогов </w:t>
      </w:r>
      <w:r w:rsidRPr="00920B64">
        <w:rPr>
          <w:rFonts w:ascii="Times New Roman" w:eastAsia="Times New Roman" w:hAnsi="Times New Roman" w:cs="Times New Roman"/>
          <w:b/>
          <w:bCs/>
          <w:sz w:val="28"/>
          <w:szCs w:val="28"/>
          <w:lang w:eastAsia="ru-RU"/>
        </w:rPr>
        <w:t>«Создание постер-консультаций для родителей воспитанников дошкольных образовательных организаций</w:t>
      </w:r>
      <w:r>
        <w:rPr>
          <w:rFonts w:ascii="Times New Roman" w:eastAsia="Times New Roman" w:hAnsi="Times New Roman" w:cs="Times New Roman"/>
          <w:b/>
          <w:bCs/>
          <w:sz w:val="28"/>
          <w:szCs w:val="28"/>
          <w:lang w:eastAsia="ru-RU"/>
        </w:rPr>
        <w:t xml:space="preserve"> как одна из форм работы с родителями</w:t>
      </w:r>
      <w:r w:rsidRPr="00920B64">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
    <w:p w:rsidR="00861A7E" w:rsidRDefault="00861A7E" w:rsidP="00920B64">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p>
    <w:p w:rsidR="00861A7E" w:rsidRDefault="00920B64" w:rsidP="00920B64">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13.02.2019г.</w:t>
      </w:r>
    </w:p>
    <w:p w:rsidR="003B7E81" w:rsidRDefault="003B7E81" w:rsidP="00920B64">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МО «Педагогический поиск» для воспитателей </w:t>
      </w:r>
    </w:p>
    <w:p w:rsidR="00920B64" w:rsidRDefault="003B7E81" w:rsidP="00920B64">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рождения до школы»</w:t>
      </w:r>
    </w:p>
    <w:p w:rsidR="003B7E81" w:rsidRDefault="003B7E81" w:rsidP="00920B64">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p>
    <w:p w:rsidR="003B7E81" w:rsidRPr="00920B64" w:rsidRDefault="003B7E81" w:rsidP="00920B64">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b/>
          <w:bCs/>
          <w:color w:val="0052A2"/>
          <w:sz w:val="28"/>
          <w:szCs w:val="28"/>
          <w:lang w:eastAsia="ru-RU"/>
        </w:rPr>
        <w:t>Цель:</w:t>
      </w:r>
      <w:r w:rsidRPr="00920B64">
        <w:rPr>
          <w:rFonts w:ascii="Times New Roman" w:eastAsia="Times New Roman" w:hAnsi="Times New Roman" w:cs="Times New Roman"/>
          <w:color w:val="000000"/>
          <w:sz w:val="28"/>
          <w:szCs w:val="28"/>
          <w:lang w:eastAsia="ru-RU"/>
        </w:rPr>
        <w:t> расширить представления педагогов о современных эффективных формах взаимодействия с родителями.</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b/>
          <w:bCs/>
          <w:color w:val="0052A2"/>
          <w:sz w:val="28"/>
          <w:szCs w:val="28"/>
          <w:lang w:eastAsia="ru-RU"/>
        </w:rPr>
        <w:t>Задачи:</w:t>
      </w:r>
    </w:p>
    <w:p w:rsidR="00920B64" w:rsidRPr="00920B64" w:rsidRDefault="00920B64" w:rsidP="00920B64">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Раскрыть преимущества постер-консультирования перед другими формами информирования родителей (теоретический аспект).</w:t>
      </w:r>
    </w:p>
    <w:p w:rsidR="00920B64" w:rsidRPr="00920B64" w:rsidRDefault="00920B64" w:rsidP="00920B64">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Раскрыть основные требования к постерам-консультациям.</w:t>
      </w:r>
    </w:p>
    <w:p w:rsidR="00920B64" w:rsidRPr="00920B64" w:rsidRDefault="00920B64" w:rsidP="00920B64">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Обучить педагогов навыкам разработки постеров-консультаций.</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b/>
          <w:bCs/>
          <w:color w:val="0052A2"/>
          <w:sz w:val="28"/>
          <w:szCs w:val="28"/>
          <w:lang w:eastAsia="ru-RU"/>
        </w:rPr>
        <w:t>Аудитория:</w:t>
      </w:r>
      <w:r w:rsidRPr="00920B64">
        <w:rPr>
          <w:rFonts w:ascii="Times New Roman" w:eastAsia="Times New Roman" w:hAnsi="Times New Roman" w:cs="Times New Roman"/>
          <w:color w:val="000000"/>
          <w:sz w:val="28"/>
          <w:szCs w:val="28"/>
          <w:lang w:eastAsia="ru-RU"/>
        </w:rPr>
        <w:t> педагоги дошкольных образовательных организаций.</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b/>
          <w:bCs/>
          <w:color w:val="0052A2"/>
          <w:sz w:val="28"/>
          <w:szCs w:val="28"/>
          <w:lang w:eastAsia="ru-RU"/>
        </w:rPr>
        <w:t>Регламент:</w:t>
      </w:r>
      <w:r w:rsidR="000571E2">
        <w:rPr>
          <w:rFonts w:ascii="Times New Roman" w:eastAsia="Times New Roman" w:hAnsi="Times New Roman" w:cs="Times New Roman"/>
          <w:color w:val="000000"/>
          <w:sz w:val="28"/>
          <w:szCs w:val="28"/>
          <w:lang w:eastAsia="ru-RU"/>
        </w:rPr>
        <w:t> 3</w:t>
      </w:r>
      <w:r w:rsidRPr="00920B64">
        <w:rPr>
          <w:rFonts w:ascii="Times New Roman" w:eastAsia="Times New Roman" w:hAnsi="Times New Roman" w:cs="Times New Roman"/>
          <w:color w:val="000000"/>
          <w:sz w:val="28"/>
          <w:szCs w:val="28"/>
          <w:lang w:eastAsia="ru-RU"/>
        </w:rPr>
        <w:t>0 минут.</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b/>
          <w:bCs/>
          <w:color w:val="0052A2"/>
          <w:sz w:val="28"/>
          <w:szCs w:val="28"/>
          <w:lang w:eastAsia="ru-RU"/>
        </w:rPr>
        <w:t>Оборудование:</w:t>
      </w:r>
      <w:r w:rsidRPr="00920B64">
        <w:rPr>
          <w:rFonts w:ascii="Times New Roman" w:eastAsia="Times New Roman" w:hAnsi="Times New Roman" w:cs="Times New Roman"/>
          <w:color w:val="000000"/>
          <w:sz w:val="28"/>
          <w:szCs w:val="28"/>
          <w:lang w:eastAsia="ru-RU"/>
        </w:rPr>
        <w:t> ватман формата А</w:t>
      </w:r>
      <w:proofErr w:type="gramStart"/>
      <w:r w:rsidRPr="00920B64">
        <w:rPr>
          <w:rFonts w:ascii="Times New Roman" w:eastAsia="Times New Roman" w:hAnsi="Times New Roman" w:cs="Times New Roman"/>
          <w:color w:val="000000"/>
          <w:sz w:val="28"/>
          <w:szCs w:val="28"/>
          <w:lang w:eastAsia="ru-RU"/>
        </w:rPr>
        <w:t>1</w:t>
      </w:r>
      <w:proofErr w:type="gramEnd"/>
      <w:r w:rsidRPr="00920B64">
        <w:rPr>
          <w:rFonts w:ascii="Times New Roman" w:eastAsia="Times New Roman" w:hAnsi="Times New Roman" w:cs="Times New Roman"/>
          <w:color w:val="000000"/>
          <w:sz w:val="28"/>
          <w:szCs w:val="28"/>
          <w:lang w:eastAsia="ru-RU"/>
        </w:rPr>
        <w:t xml:space="preserve">, наборы маркеров или фломастеров (на количество столов), заготовки тезисов для постеров на тему «Роль чтения в развитии ребенка», бумажные геометрические фигуры, проектор, экран, клей, </w:t>
      </w:r>
      <w:proofErr w:type="spellStart"/>
      <w:r w:rsidRPr="00920B64">
        <w:rPr>
          <w:rFonts w:ascii="Times New Roman" w:eastAsia="Times New Roman" w:hAnsi="Times New Roman" w:cs="Times New Roman"/>
          <w:color w:val="000000"/>
          <w:sz w:val="28"/>
          <w:szCs w:val="28"/>
          <w:lang w:eastAsia="ru-RU"/>
        </w:rPr>
        <w:t>степлер</w:t>
      </w:r>
      <w:proofErr w:type="spellEnd"/>
      <w:r w:rsidRPr="00920B64">
        <w:rPr>
          <w:rFonts w:ascii="Times New Roman" w:eastAsia="Times New Roman" w:hAnsi="Times New Roman" w:cs="Times New Roman"/>
          <w:color w:val="000000"/>
          <w:sz w:val="28"/>
          <w:szCs w:val="28"/>
          <w:lang w:eastAsia="ru-RU"/>
        </w:rPr>
        <w:t>, заготовки фраз для игры «Такие разные» (на количество участников), «Кубик настроения».</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b/>
          <w:bCs/>
          <w:color w:val="0052A2"/>
          <w:sz w:val="28"/>
          <w:szCs w:val="28"/>
          <w:lang w:eastAsia="ru-RU"/>
        </w:rPr>
        <w:t>Ход:</w:t>
      </w:r>
    </w:p>
    <w:p w:rsidR="00920B64" w:rsidRPr="00920B64" w:rsidRDefault="00920B64" w:rsidP="00920B64">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Приветствие участников мастер-класса. Организация рабочего пространства. Педагоги рассаживаются за столы, расставленные полукругом.</w:t>
      </w:r>
    </w:p>
    <w:p w:rsidR="00920B64" w:rsidRPr="00920B64" w:rsidRDefault="00920B64" w:rsidP="00920B64">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Психологическая разминка, игра «Кубик настроения».</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 xml:space="preserve">Ведущий предлагает педагогам бросить «Кубика настроения», грань, на которой изображена пиктограмма </w:t>
      </w:r>
      <w:proofErr w:type="gramStart"/>
      <w:r w:rsidRPr="00920B64">
        <w:rPr>
          <w:rFonts w:ascii="Times New Roman" w:eastAsia="Times New Roman" w:hAnsi="Times New Roman" w:cs="Times New Roman"/>
          <w:color w:val="000000"/>
          <w:sz w:val="28"/>
          <w:szCs w:val="28"/>
          <w:lang w:eastAsia="ru-RU"/>
        </w:rPr>
        <w:t>эмоции</w:t>
      </w:r>
      <w:proofErr w:type="gramEnd"/>
      <w:r w:rsidRPr="00920B64">
        <w:rPr>
          <w:rFonts w:ascii="Times New Roman" w:eastAsia="Times New Roman" w:hAnsi="Times New Roman" w:cs="Times New Roman"/>
          <w:color w:val="000000"/>
          <w:sz w:val="28"/>
          <w:szCs w:val="28"/>
          <w:lang w:eastAsia="ru-RU"/>
        </w:rPr>
        <w:t xml:space="preserve"> соответствует тому настроению, которое должен изобразить педагог. Каждый участник бросает кубик один раз. В конце игры ведущий предлагает всем изобразить эмоцию «радость».</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3. Игра «</w:t>
      </w:r>
      <w:proofErr w:type="gramStart"/>
      <w:r w:rsidRPr="00920B64">
        <w:rPr>
          <w:rFonts w:ascii="Times New Roman" w:eastAsia="Times New Roman" w:hAnsi="Times New Roman" w:cs="Times New Roman"/>
          <w:color w:val="000000"/>
          <w:sz w:val="28"/>
          <w:szCs w:val="28"/>
          <w:lang w:eastAsia="ru-RU"/>
        </w:rPr>
        <w:t>Такие</w:t>
      </w:r>
      <w:proofErr w:type="gramEnd"/>
      <w:r w:rsidRPr="00920B64">
        <w:rPr>
          <w:rFonts w:ascii="Times New Roman" w:eastAsia="Times New Roman" w:hAnsi="Times New Roman" w:cs="Times New Roman"/>
          <w:color w:val="000000"/>
          <w:sz w:val="28"/>
          <w:szCs w:val="28"/>
          <w:lang w:eastAsia="ru-RU"/>
        </w:rPr>
        <w:t xml:space="preserve"> разные».</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Цель игры: развитие взаимопонимания, навыков управления вниманием и настроением партнеров по коммуникации с помощью интонационной выразительности речи (тона, темпа, громкости) или невербальных средств общения (пантомимика, мимика).</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 xml:space="preserve">Ведущий: Коллеги, в работе мы часто используем наш голос, интонацию, чтобы привлечь внимание детей, родителей, друг друга и т.д. Ещё Макаренко говорил о том, что любой человек должен уметь произнести фразу «Иди сюда!» 40 разнообразными способами. Предлагаю Вам попробовать произнести разными способами, интонациями, разной силой голоса, темпом речи фразу, которую Вы выберите себе сами (вытягивает </w:t>
      </w:r>
      <w:r w:rsidRPr="00920B64">
        <w:rPr>
          <w:rFonts w:ascii="Times New Roman" w:eastAsia="Times New Roman" w:hAnsi="Times New Roman" w:cs="Times New Roman"/>
          <w:color w:val="000000"/>
          <w:sz w:val="28"/>
          <w:szCs w:val="28"/>
          <w:lang w:eastAsia="ru-RU"/>
        </w:rPr>
        <w:lastRenderedPageBreak/>
        <w:t>фразу, напечатанную на полосках бумаги). Фраза обязательно адресуется какому-либо участнику. Примеры фраз:</w:t>
      </w:r>
    </w:p>
    <w:p w:rsidR="00920B64" w:rsidRPr="00920B64" w:rsidRDefault="00920B64" w:rsidP="00920B6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 Я хочу в от</w:t>
      </w:r>
      <w:r>
        <w:rPr>
          <w:rFonts w:ascii="Times New Roman" w:eastAsia="Times New Roman" w:hAnsi="Times New Roman" w:cs="Times New Roman"/>
          <w:color w:val="000000"/>
          <w:sz w:val="28"/>
          <w:szCs w:val="28"/>
          <w:lang w:eastAsia="ru-RU"/>
        </w:rPr>
        <w:t>пуск (как подчиненный руководителю</w:t>
      </w:r>
      <w:r w:rsidRPr="00920B64">
        <w:rPr>
          <w:rFonts w:ascii="Times New Roman" w:eastAsia="Times New Roman" w:hAnsi="Times New Roman" w:cs="Times New Roman"/>
          <w:color w:val="000000"/>
          <w:sz w:val="28"/>
          <w:szCs w:val="28"/>
          <w:lang w:eastAsia="ru-RU"/>
        </w:rPr>
        <w:t>, как жена мужу, как педагог детям и т.д.);</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 Я хочу домой (как ребёнок, как воспитатель, как родитель и т.д.).</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 М</w:t>
      </w:r>
      <w:r>
        <w:rPr>
          <w:rFonts w:ascii="Times New Roman" w:eastAsia="Times New Roman" w:hAnsi="Times New Roman" w:cs="Times New Roman"/>
          <w:color w:val="000000"/>
          <w:sz w:val="28"/>
          <w:szCs w:val="28"/>
          <w:lang w:eastAsia="ru-RU"/>
        </w:rPr>
        <w:t>не уже всё равно (</w:t>
      </w:r>
      <w:r w:rsidRPr="00920B64">
        <w:rPr>
          <w:rFonts w:ascii="Times New Roman" w:eastAsia="Times New Roman" w:hAnsi="Times New Roman" w:cs="Times New Roman"/>
          <w:color w:val="000000"/>
          <w:sz w:val="28"/>
          <w:szCs w:val="28"/>
          <w:lang w:eastAsia="ru-RU"/>
        </w:rPr>
        <w:t>как родитель, как воспитатель и т.д.)</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Обсуждение игры: участники анализируют ответы своих коллег, делают выводы о том, в каком стиле легче общаться, какой тон самый неприятный, какие чувства возникают при том или ином тоне и т.д.</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4.Проблемная ситуация «Традиционные формы работы с родителями малоэффективны».</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Работа в подгруппах:</w:t>
      </w:r>
    </w:p>
    <w:p w:rsidR="00920B64" w:rsidRPr="00920B64" w:rsidRDefault="00920B64" w:rsidP="003B7E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 актуализация имеющихся знаний педагогов об эффективных формах работы с родителями (педагоги называют традиционные и нетрадиционные формы работы с родителями);</w:t>
      </w:r>
    </w:p>
    <w:p w:rsidR="00920B64" w:rsidRDefault="00920B64" w:rsidP="003B7E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 причины малой эффективности указанных форм и методов работы с родителями (загруженность, невнимательность, рассеянность, малая заинтересованность жизнью своего ребенка и т</w:t>
      </w:r>
      <w:r w:rsidR="003B7E81">
        <w:rPr>
          <w:rFonts w:ascii="Times New Roman" w:eastAsia="Times New Roman" w:hAnsi="Times New Roman" w:cs="Times New Roman"/>
          <w:color w:val="000000"/>
          <w:sz w:val="28"/>
          <w:szCs w:val="28"/>
          <w:lang w:eastAsia="ru-RU"/>
        </w:rPr>
        <w:t>.д.).</w:t>
      </w:r>
    </w:p>
    <w:p w:rsidR="003B7E81" w:rsidRDefault="003B7E81" w:rsidP="003B7E81">
      <w:pPr>
        <w:pStyle w:val="a5"/>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Формы работы с родителями, применяемые в ДОУ №74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сопровождение презентацией с фотографиями работы с родителями):</w:t>
      </w:r>
    </w:p>
    <w:p w:rsidR="003B7E81" w:rsidRPr="003B7E81" w:rsidRDefault="003B7E81" w:rsidP="003B7E81">
      <w:pPr>
        <w:pStyle w:val="Standard"/>
        <w:ind w:firstLine="709"/>
        <w:jc w:val="both"/>
        <w:rPr>
          <w:rFonts w:cs="Times New Roman"/>
          <w:b/>
          <w:sz w:val="28"/>
          <w:szCs w:val="28"/>
        </w:rPr>
      </w:pPr>
      <w:r w:rsidRPr="003B7E81">
        <w:rPr>
          <w:rFonts w:cs="Times New Roman"/>
          <w:b/>
          <w:color w:val="000000"/>
          <w:sz w:val="28"/>
          <w:szCs w:val="28"/>
        </w:rPr>
        <w:t xml:space="preserve">         </w:t>
      </w:r>
      <w:r>
        <w:rPr>
          <w:rFonts w:cs="Times New Roman"/>
          <w:b/>
          <w:color w:val="000000"/>
          <w:sz w:val="28"/>
          <w:szCs w:val="28"/>
        </w:rPr>
        <w:t>-</w:t>
      </w:r>
      <w:r w:rsidRPr="003B7E81">
        <w:rPr>
          <w:rFonts w:cs="Times New Roman"/>
          <w:b/>
          <w:color w:val="000000"/>
          <w:sz w:val="28"/>
          <w:szCs w:val="28"/>
        </w:rPr>
        <w:t xml:space="preserve">  Круглый стол</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нетрадиционная обстановка для обсуждения с родителями актуальных проблем воспитания;</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реализация принципов партнёрства, диалогов;</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Плодотворная дискуссия и принятие компромиссных решений;</w:t>
      </w:r>
    </w:p>
    <w:p w:rsidR="003B7E81" w:rsidRPr="003B7E81" w:rsidRDefault="003B7E81" w:rsidP="003B7E81">
      <w:pPr>
        <w:pStyle w:val="Standard"/>
        <w:ind w:firstLine="709"/>
        <w:jc w:val="both"/>
        <w:rPr>
          <w:rFonts w:cs="Times New Roman"/>
          <w:b/>
          <w:sz w:val="28"/>
          <w:szCs w:val="28"/>
        </w:rPr>
      </w:pPr>
      <w:r w:rsidRPr="003B7E81">
        <w:rPr>
          <w:rFonts w:cs="Times New Roman"/>
          <w:b/>
          <w:color w:val="000000"/>
          <w:sz w:val="28"/>
          <w:szCs w:val="28"/>
        </w:rPr>
        <w:t xml:space="preserve">        </w:t>
      </w:r>
      <w:r>
        <w:rPr>
          <w:rFonts w:cs="Times New Roman"/>
          <w:b/>
          <w:color w:val="000000"/>
          <w:sz w:val="28"/>
          <w:szCs w:val="28"/>
        </w:rPr>
        <w:t>-</w:t>
      </w:r>
      <w:r w:rsidRPr="003B7E81">
        <w:rPr>
          <w:rFonts w:cs="Times New Roman"/>
          <w:b/>
          <w:color w:val="000000"/>
          <w:sz w:val="28"/>
          <w:szCs w:val="28"/>
        </w:rPr>
        <w:t xml:space="preserve">  Клуб «Родительские встречи»</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Повышение психолого-педагогической культуры родителей, путём приобретения психологических и педагогических знаний и умений;</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 xml:space="preserve"> предоставление возможности общения и обмена опытом в решении проблем</w:t>
      </w:r>
      <w:proofErr w:type="gramStart"/>
      <w:r w:rsidRPr="003B7E81">
        <w:rPr>
          <w:rFonts w:cs="Times New Roman"/>
          <w:color w:val="000000"/>
          <w:sz w:val="28"/>
          <w:szCs w:val="28"/>
        </w:rPr>
        <w:t xml:space="preserve"> ;</w:t>
      </w:r>
      <w:proofErr w:type="gramEnd"/>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создание и поддержание условий сохранения целостности семьи;</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Pr>
          <w:rFonts w:cs="Times New Roman"/>
          <w:color w:val="000000"/>
          <w:sz w:val="28"/>
          <w:szCs w:val="28"/>
        </w:rPr>
        <w:t>Гармонизация семейных отношений.</w:t>
      </w:r>
    </w:p>
    <w:p w:rsidR="003B7E81" w:rsidRPr="003B7E81" w:rsidRDefault="003B7E81" w:rsidP="003B7E81">
      <w:pPr>
        <w:pStyle w:val="Standard"/>
        <w:ind w:firstLine="709"/>
        <w:jc w:val="both"/>
        <w:rPr>
          <w:rFonts w:cs="Times New Roman"/>
          <w:b/>
          <w:color w:val="000000"/>
          <w:sz w:val="28"/>
          <w:szCs w:val="28"/>
        </w:rPr>
      </w:pPr>
      <w:r w:rsidRPr="003B7E81">
        <w:rPr>
          <w:rFonts w:cs="Times New Roman"/>
          <w:b/>
          <w:color w:val="000000"/>
          <w:sz w:val="28"/>
          <w:szCs w:val="28"/>
        </w:rPr>
        <w:t xml:space="preserve">        </w:t>
      </w:r>
      <w:r>
        <w:rPr>
          <w:rFonts w:cs="Times New Roman"/>
          <w:b/>
          <w:color w:val="000000"/>
          <w:sz w:val="28"/>
          <w:szCs w:val="28"/>
        </w:rPr>
        <w:t>-</w:t>
      </w:r>
      <w:r w:rsidRPr="003B7E81">
        <w:rPr>
          <w:rFonts w:cs="Times New Roman"/>
          <w:b/>
          <w:color w:val="000000"/>
          <w:sz w:val="28"/>
          <w:szCs w:val="28"/>
        </w:rPr>
        <w:t xml:space="preserve">    Квест-игры</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вовлечение родителей во внутреннее пространство ДОУ;</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установление доверительных отношений между детьми, родителями и педагогами;</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сплочённость детско-родительского коллектива;</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побуждение к познавательно-исследовательской деятельности</w:t>
      </w:r>
      <w:proofErr w:type="gramStart"/>
      <w:r w:rsidRPr="003B7E81">
        <w:rPr>
          <w:rFonts w:cs="Times New Roman"/>
          <w:color w:val="000000"/>
          <w:sz w:val="28"/>
          <w:szCs w:val="28"/>
        </w:rPr>
        <w:t xml:space="preserve"> ,</w:t>
      </w:r>
      <w:proofErr w:type="gramEnd"/>
      <w:r w:rsidRPr="003B7E81">
        <w:rPr>
          <w:rFonts w:cs="Times New Roman"/>
          <w:color w:val="000000"/>
          <w:sz w:val="28"/>
          <w:szCs w:val="28"/>
        </w:rPr>
        <w:t xml:space="preserve"> путём решения проблемных ситуаций,</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расширение кругозора участников</w:t>
      </w:r>
      <w:r>
        <w:rPr>
          <w:rFonts w:cs="Times New Roman"/>
          <w:sz w:val="28"/>
          <w:szCs w:val="28"/>
        </w:rPr>
        <w:t>.</w:t>
      </w:r>
    </w:p>
    <w:p w:rsidR="003B7E81" w:rsidRPr="003B7E81" w:rsidRDefault="003B7E81" w:rsidP="003B7E81">
      <w:pPr>
        <w:pStyle w:val="Standard"/>
        <w:ind w:firstLine="709"/>
        <w:jc w:val="both"/>
        <w:rPr>
          <w:rFonts w:cs="Times New Roman"/>
          <w:b/>
          <w:color w:val="000000"/>
          <w:sz w:val="28"/>
          <w:szCs w:val="28"/>
        </w:rPr>
      </w:pPr>
      <w:r w:rsidRPr="003B7E81">
        <w:rPr>
          <w:rFonts w:cs="Times New Roman"/>
          <w:color w:val="000000"/>
          <w:sz w:val="28"/>
          <w:szCs w:val="28"/>
        </w:rPr>
        <w:t xml:space="preserve"> </w:t>
      </w:r>
      <w:r w:rsidRPr="003B7E81">
        <w:rPr>
          <w:rFonts w:cs="Times New Roman"/>
          <w:color w:val="000000"/>
          <w:sz w:val="28"/>
          <w:szCs w:val="28"/>
        </w:rPr>
        <w:tab/>
      </w:r>
      <w:r>
        <w:rPr>
          <w:rFonts w:cs="Times New Roman"/>
          <w:color w:val="000000"/>
          <w:sz w:val="28"/>
          <w:szCs w:val="28"/>
        </w:rPr>
        <w:t>-</w:t>
      </w:r>
      <w:r w:rsidRPr="003B7E81">
        <w:rPr>
          <w:rFonts w:cs="Times New Roman"/>
          <w:b/>
          <w:color w:val="000000"/>
          <w:sz w:val="28"/>
          <w:szCs w:val="28"/>
        </w:rPr>
        <w:t>Родительские собрания</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взаимное общение педагогов и родителей;</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обмен необходимой информацией для успешного пребывания ребёнка в дошкольном учреждении;</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lastRenderedPageBreak/>
        <w:t>•</w:t>
      </w:r>
      <w:r w:rsidRPr="003B7E81">
        <w:rPr>
          <w:rFonts w:cs="Times New Roman"/>
          <w:color w:val="000000"/>
          <w:sz w:val="28"/>
          <w:szCs w:val="28"/>
        </w:rPr>
        <w:t>моделирование перспектив и задач в учебном году;</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повышение пе</w:t>
      </w:r>
      <w:r>
        <w:rPr>
          <w:rFonts w:cs="Times New Roman"/>
          <w:color w:val="000000"/>
          <w:sz w:val="28"/>
          <w:szCs w:val="28"/>
        </w:rPr>
        <w:t>дагогической культуры родителей.</w:t>
      </w:r>
    </w:p>
    <w:p w:rsidR="003B7E81" w:rsidRPr="003B7E81" w:rsidRDefault="003B7E81" w:rsidP="003B7E81">
      <w:pPr>
        <w:pStyle w:val="Standard"/>
        <w:ind w:firstLine="709"/>
        <w:jc w:val="both"/>
        <w:rPr>
          <w:rFonts w:cs="Times New Roman"/>
          <w:b/>
          <w:color w:val="000000"/>
          <w:sz w:val="28"/>
          <w:szCs w:val="28"/>
        </w:rPr>
      </w:pPr>
      <w:r w:rsidRPr="003B7E81">
        <w:rPr>
          <w:rFonts w:cs="Times New Roman"/>
          <w:b/>
          <w:color w:val="000000"/>
          <w:sz w:val="32"/>
          <w:szCs w:val="32"/>
        </w:rPr>
        <w:t xml:space="preserve">      </w:t>
      </w:r>
      <w:r>
        <w:rPr>
          <w:rFonts w:cs="Times New Roman"/>
          <w:b/>
          <w:color w:val="000000"/>
          <w:sz w:val="32"/>
          <w:szCs w:val="32"/>
        </w:rPr>
        <w:t>-</w:t>
      </w:r>
      <w:r w:rsidRPr="003B7E81">
        <w:rPr>
          <w:rFonts w:cs="Times New Roman"/>
          <w:b/>
          <w:color w:val="000000"/>
          <w:sz w:val="32"/>
          <w:szCs w:val="32"/>
        </w:rPr>
        <w:t xml:space="preserve">    </w:t>
      </w:r>
      <w:r w:rsidRPr="003B7E81">
        <w:rPr>
          <w:rFonts w:cs="Times New Roman"/>
          <w:b/>
          <w:color w:val="000000"/>
          <w:sz w:val="28"/>
          <w:szCs w:val="28"/>
        </w:rPr>
        <w:t>Просвещение</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Накопление педагогических знаний родителями связано с развитием педагогического мышления родителей. Вся информация носит предупреждающий характер, демонстрирующий опыт, конкретные факты</w:t>
      </w:r>
      <w:r>
        <w:rPr>
          <w:rFonts w:cs="Times New Roman"/>
          <w:sz w:val="28"/>
          <w:szCs w:val="28"/>
        </w:rPr>
        <w:t>.</w:t>
      </w:r>
    </w:p>
    <w:p w:rsidR="003B7E81" w:rsidRPr="003B7E81" w:rsidRDefault="003B7E81" w:rsidP="003B7E81">
      <w:pPr>
        <w:pStyle w:val="Standard"/>
        <w:ind w:left="707" w:firstLine="709"/>
        <w:jc w:val="both"/>
        <w:rPr>
          <w:rFonts w:cs="Times New Roman"/>
          <w:b/>
          <w:color w:val="000000"/>
          <w:sz w:val="28"/>
          <w:szCs w:val="28"/>
        </w:rPr>
      </w:pPr>
      <w:r>
        <w:rPr>
          <w:rFonts w:cs="Times New Roman"/>
          <w:b/>
          <w:color w:val="000000"/>
          <w:sz w:val="28"/>
          <w:szCs w:val="28"/>
        </w:rPr>
        <w:t>-</w:t>
      </w:r>
      <w:r w:rsidRPr="003B7E81">
        <w:rPr>
          <w:rFonts w:cs="Times New Roman"/>
          <w:b/>
          <w:color w:val="000000"/>
          <w:sz w:val="28"/>
          <w:szCs w:val="28"/>
        </w:rPr>
        <w:t>Конкурсная деятельность</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побуждение родителей к совместной деятельности с детьми;</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стимулирование детей к применению полученных умений и навыков в продуктивной деятельности;</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создание приподнятой эмоциональной атмосферы в преддверии праздников</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укрепление связи дошкольного учреждения с семьёй;</w:t>
      </w:r>
    </w:p>
    <w:p w:rsidR="003B7E81" w:rsidRPr="003B7E81" w:rsidRDefault="003B7E81" w:rsidP="003B7E81">
      <w:pPr>
        <w:pStyle w:val="Standard"/>
        <w:ind w:firstLine="709"/>
        <w:jc w:val="both"/>
        <w:rPr>
          <w:rFonts w:cs="Times New Roman"/>
          <w:sz w:val="28"/>
          <w:szCs w:val="28"/>
        </w:rPr>
      </w:pPr>
      <w:r w:rsidRPr="003B7E81">
        <w:rPr>
          <w:rFonts w:cs="Times New Roman"/>
          <w:b/>
          <w:color w:val="000000"/>
          <w:sz w:val="28"/>
          <w:szCs w:val="28"/>
        </w:rPr>
        <w:t xml:space="preserve">       </w:t>
      </w:r>
      <w:r>
        <w:rPr>
          <w:rFonts w:cs="Times New Roman"/>
          <w:b/>
          <w:color w:val="000000"/>
          <w:sz w:val="28"/>
          <w:szCs w:val="28"/>
        </w:rPr>
        <w:t>-</w:t>
      </w:r>
      <w:r w:rsidRPr="003B7E81">
        <w:rPr>
          <w:rFonts w:cs="Times New Roman"/>
          <w:b/>
          <w:color w:val="000000"/>
          <w:sz w:val="28"/>
          <w:szCs w:val="28"/>
        </w:rPr>
        <w:t xml:space="preserve">    Театрализация</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повышение заинтересованности в театрализованной деятельности;</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приобщение родителей к совместной театрализованной деятельности;</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совершенствование театрализованных и музыкальных способностей</w:t>
      </w:r>
    </w:p>
    <w:p w:rsidR="003B7E81" w:rsidRPr="003B7E81" w:rsidRDefault="003B7E81" w:rsidP="003B7E81">
      <w:pPr>
        <w:pStyle w:val="Standard"/>
        <w:ind w:left="707" w:firstLine="709"/>
        <w:jc w:val="both"/>
        <w:rPr>
          <w:rFonts w:cs="Times New Roman"/>
          <w:b/>
          <w:color w:val="000000"/>
          <w:sz w:val="28"/>
          <w:szCs w:val="28"/>
        </w:rPr>
      </w:pPr>
      <w:r>
        <w:rPr>
          <w:rFonts w:cs="Times New Roman"/>
          <w:b/>
          <w:color w:val="000000"/>
          <w:sz w:val="28"/>
          <w:szCs w:val="28"/>
        </w:rPr>
        <w:t>-</w:t>
      </w:r>
      <w:r w:rsidRPr="003B7E81">
        <w:rPr>
          <w:rFonts w:cs="Times New Roman"/>
          <w:b/>
          <w:color w:val="000000"/>
          <w:sz w:val="28"/>
          <w:szCs w:val="28"/>
        </w:rPr>
        <w:t>Творческая деятельность</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Расширение представлений родителей о творческой деятельности;</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Развитие эмоциональной сферы;</w:t>
      </w:r>
    </w:p>
    <w:p w:rsidR="003B7E81" w:rsidRPr="003B7E81" w:rsidRDefault="003B7E81" w:rsidP="003B7E81">
      <w:pPr>
        <w:pStyle w:val="Standard"/>
        <w:ind w:firstLine="709"/>
        <w:jc w:val="both"/>
        <w:rPr>
          <w:rFonts w:cs="Times New Roman"/>
          <w:sz w:val="28"/>
          <w:szCs w:val="28"/>
        </w:rPr>
      </w:pPr>
      <w:r w:rsidRPr="003B7E81">
        <w:rPr>
          <w:rFonts w:cs="Times New Roman"/>
          <w:sz w:val="28"/>
          <w:szCs w:val="28"/>
        </w:rPr>
        <w:t>•</w:t>
      </w:r>
      <w:r w:rsidRPr="003B7E81">
        <w:rPr>
          <w:rFonts w:cs="Times New Roman"/>
          <w:color w:val="000000"/>
          <w:sz w:val="28"/>
          <w:szCs w:val="28"/>
        </w:rPr>
        <w:t>Передача накопленных знаний и умений</w:t>
      </w:r>
      <w:proofErr w:type="gramStart"/>
      <w:r w:rsidRPr="003B7E81">
        <w:rPr>
          <w:rFonts w:cs="Times New Roman"/>
          <w:color w:val="000000"/>
          <w:sz w:val="28"/>
          <w:szCs w:val="28"/>
        </w:rPr>
        <w:t xml:space="preserve"> ;</w:t>
      </w:r>
      <w:proofErr w:type="gramEnd"/>
    </w:p>
    <w:p w:rsidR="003B7E81" w:rsidRPr="00EA08A9" w:rsidRDefault="003B7E81" w:rsidP="003B7E81">
      <w:pPr>
        <w:pStyle w:val="Standard"/>
        <w:ind w:firstLine="709"/>
        <w:rPr>
          <w:rFonts w:cs="Times New Roman"/>
          <w:sz w:val="28"/>
          <w:szCs w:val="28"/>
        </w:rPr>
      </w:pPr>
      <w:r w:rsidRPr="003B7E81">
        <w:rPr>
          <w:rFonts w:cs="Times New Roman"/>
          <w:sz w:val="28"/>
          <w:szCs w:val="28"/>
        </w:rPr>
        <w:t>•</w:t>
      </w:r>
      <w:r w:rsidRPr="003B7E81">
        <w:rPr>
          <w:rFonts w:cs="Times New Roman"/>
          <w:color w:val="000000"/>
          <w:sz w:val="28"/>
          <w:szCs w:val="28"/>
        </w:rPr>
        <w:t>Развитие творческого союза родителей, их тес</w:t>
      </w:r>
      <w:r>
        <w:rPr>
          <w:rFonts w:cs="Times New Roman"/>
          <w:color w:val="000000"/>
          <w:sz w:val="28"/>
          <w:szCs w:val="28"/>
        </w:rPr>
        <w:t>ное общение, раскрытие талантов.</w:t>
      </w:r>
    </w:p>
    <w:p w:rsidR="003B7E81" w:rsidRPr="003B7E81" w:rsidRDefault="003B7E81" w:rsidP="003B7E81">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Вывод: необходимо использовать другие формы работы с родителями, которые могли бы удержать внимание родителя, заинтересовать их, удержать их взгляд на важной информации.</w:t>
      </w:r>
    </w:p>
    <w:p w:rsidR="00920B64" w:rsidRPr="00920B64" w:rsidRDefault="00920B64" w:rsidP="00920B64">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Демонстрация знаменитых плакатов, постеров.</w:t>
      </w:r>
      <w:r>
        <w:rPr>
          <w:rFonts w:ascii="Times New Roman" w:eastAsia="Times New Roman" w:hAnsi="Times New Roman" w:cs="Times New Roman"/>
          <w:color w:val="000000"/>
          <w:sz w:val="28"/>
          <w:szCs w:val="28"/>
          <w:lang w:eastAsia="ru-RU"/>
        </w:rPr>
        <w:t xml:space="preserve"> Педагогам</w:t>
      </w:r>
      <w:r w:rsidRPr="00920B64">
        <w:rPr>
          <w:rFonts w:ascii="Times New Roman" w:eastAsia="Times New Roman" w:hAnsi="Times New Roman" w:cs="Times New Roman"/>
          <w:color w:val="000000"/>
          <w:sz w:val="28"/>
          <w:szCs w:val="28"/>
          <w:lang w:eastAsia="ru-RU"/>
        </w:rPr>
        <w:t xml:space="preserve"> предлагает</w:t>
      </w:r>
      <w:r>
        <w:rPr>
          <w:rFonts w:ascii="Times New Roman" w:eastAsia="Times New Roman" w:hAnsi="Times New Roman" w:cs="Times New Roman"/>
          <w:color w:val="000000"/>
          <w:sz w:val="28"/>
          <w:szCs w:val="28"/>
          <w:lang w:eastAsia="ru-RU"/>
        </w:rPr>
        <w:t xml:space="preserve">ся </w:t>
      </w:r>
      <w:r w:rsidRPr="00920B64">
        <w:rPr>
          <w:rFonts w:ascii="Times New Roman" w:eastAsia="Times New Roman" w:hAnsi="Times New Roman" w:cs="Times New Roman"/>
          <w:color w:val="000000"/>
          <w:sz w:val="28"/>
          <w:szCs w:val="28"/>
          <w:lang w:eastAsia="ru-RU"/>
        </w:rPr>
        <w:t xml:space="preserve"> на экране рассмотреть и вспомнить самые известные плакаты прошлых лет. Педагоги делают вывод о том, что данные плакаты отличаются яркостью, лаконичностью, краткостью и т.п.</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noProof/>
          <w:color w:val="000000"/>
          <w:sz w:val="28"/>
          <w:szCs w:val="28"/>
          <w:lang w:eastAsia="ru-RU"/>
        </w:rPr>
        <w:lastRenderedPageBreak/>
        <w:drawing>
          <wp:inline distT="0" distB="0" distL="0" distR="0" wp14:anchorId="5BFF33A5" wp14:editId="686D2A5D">
            <wp:extent cx="2646817" cy="3627120"/>
            <wp:effectExtent l="0" t="0" r="1270" b="0"/>
            <wp:docPr id="1" name="Рисунок 1" descr="%D0%B7%D0%B0%D0%B3%D1%80%D1%83%D0%B6%D0%B5%D0%BD%D0%BD%D0%BE%D0%B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B7%D0%B0%D0%B3%D1%80%D1%83%D0%B6%D0%B5%D0%BD%D0%BD%D0%BE%D0%B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6817" cy="3627120"/>
                    </a:xfrm>
                    <a:prstGeom prst="rect">
                      <a:avLst/>
                    </a:prstGeom>
                    <a:noFill/>
                    <a:ln>
                      <a:noFill/>
                    </a:ln>
                  </pic:spPr>
                </pic:pic>
              </a:graphicData>
            </a:graphic>
          </wp:inline>
        </w:drawing>
      </w:r>
      <w:r w:rsidRPr="00920B64">
        <w:rPr>
          <w:rFonts w:ascii="Times New Roman" w:eastAsia="Times New Roman" w:hAnsi="Times New Roman" w:cs="Times New Roman"/>
          <w:color w:val="000000"/>
          <w:sz w:val="28"/>
          <w:szCs w:val="28"/>
          <w:lang w:eastAsia="ru-RU"/>
        </w:rPr>
        <w:t> </w:t>
      </w:r>
      <w:r w:rsidRPr="00920B64">
        <w:rPr>
          <w:rFonts w:ascii="Times New Roman" w:eastAsia="Times New Roman" w:hAnsi="Times New Roman" w:cs="Times New Roman"/>
          <w:noProof/>
          <w:color w:val="000000"/>
          <w:sz w:val="28"/>
          <w:szCs w:val="28"/>
          <w:lang w:eastAsia="ru-RU"/>
        </w:rPr>
        <w:drawing>
          <wp:inline distT="0" distB="0" distL="0" distR="0" wp14:anchorId="3EFF216E" wp14:editId="5CB24529">
            <wp:extent cx="2766060" cy="3886200"/>
            <wp:effectExtent l="0" t="0" r="0" b="0"/>
            <wp:docPr id="2" name="Рисунок 2" descr="1329381330_kino-us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29381330_kino-uss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6060" cy="3886200"/>
                    </a:xfrm>
                    <a:prstGeom prst="rect">
                      <a:avLst/>
                    </a:prstGeom>
                    <a:noFill/>
                    <a:ln>
                      <a:noFill/>
                    </a:ln>
                  </pic:spPr>
                </pic:pic>
              </a:graphicData>
            </a:graphic>
          </wp:inline>
        </w:drawing>
      </w:r>
      <w:r w:rsidRPr="00920B64">
        <w:rPr>
          <w:rFonts w:ascii="Times New Roman" w:eastAsia="Times New Roman" w:hAnsi="Times New Roman" w:cs="Times New Roman"/>
          <w:color w:val="000000"/>
          <w:sz w:val="28"/>
          <w:szCs w:val="28"/>
          <w:lang w:eastAsia="ru-RU"/>
        </w:rPr>
        <w:t> </w:t>
      </w:r>
      <w:r w:rsidRPr="00920B64">
        <w:rPr>
          <w:rFonts w:ascii="Times New Roman" w:eastAsia="Times New Roman" w:hAnsi="Times New Roman" w:cs="Times New Roman"/>
          <w:noProof/>
          <w:color w:val="000000"/>
          <w:sz w:val="28"/>
          <w:szCs w:val="28"/>
          <w:lang w:eastAsia="ru-RU"/>
        </w:rPr>
        <w:drawing>
          <wp:inline distT="0" distB="0" distL="0" distR="0" wp14:anchorId="3E142BAF" wp14:editId="26DCA0BB">
            <wp:extent cx="3017520" cy="4191000"/>
            <wp:effectExtent l="0" t="0" r="0" b="0"/>
            <wp:docPr id="3" name="Рисунок 3" descr="1397407712_e1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97407712_e10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4191000"/>
                    </a:xfrm>
                    <a:prstGeom prst="rect">
                      <a:avLst/>
                    </a:prstGeom>
                    <a:noFill/>
                    <a:ln>
                      <a:noFill/>
                    </a:ln>
                  </pic:spPr>
                </pic:pic>
              </a:graphicData>
            </a:graphic>
          </wp:inline>
        </w:drawing>
      </w:r>
      <w:r w:rsidRPr="00920B64">
        <w:rPr>
          <w:rFonts w:ascii="Times New Roman" w:eastAsia="Times New Roman" w:hAnsi="Times New Roman" w:cs="Times New Roman"/>
          <w:color w:val="000000"/>
          <w:sz w:val="28"/>
          <w:szCs w:val="28"/>
          <w:lang w:eastAsia="ru-RU"/>
        </w:rPr>
        <w:t> </w:t>
      </w:r>
      <w:r w:rsidRPr="00920B64">
        <w:rPr>
          <w:rFonts w:ascii="Times New Roman" w:eastAsia="Times New Roman" w:hAnsi="Times New Roman" w:cs="Times New Roman"/>
          <w:noProof/>
          <w:color w:val="000000"/>
          <w:sz w:val="28"/>
          <w:szCs w:val="28"/>
          <w:lang w:eastAsia="ru-RU"/>
        </w:rPr>
        <w:drawing>
          <wp:inline distT="0" distB="0" distL="0" distR="0" wp14:anchorId="790EFCB3" wp14:editId="4F0145E7">
            <wp:extent cx="2735580" cy="3886200"/>
            <wp:effectExtent l="0" t="0" r="7620" b="0"/>
            <wp:docPr id="4" name="Рисунок 4" descr="http://hochu.ua/pictures_ckfinder/images/2_Ro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chu.ua/pictures_ckfinder/images/2_Rodin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5580" cy="3886200"/>
                    </a:xfrm>
                    <a:prstGeom prst="rect">
                      <a:avLst/>
                    </a:prstGeom>
                    <a:noFill/>
                    <a:ln>
                      <a:noFill/>
                    </a:ln>
                  </pic:spPr>
                </pic:pic>
              </a:graphicData>
            </a:graphic>
          </wp:inline>
        </w:drawing>
      </w:r>
    </w:p>
    <w:p w:rsidR="00920B64" w:rsidRPr="00920B64" w:rsidRDefault="00920B64" w:rsidP="00920B6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Теоретическая часть.</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Ведущий на экране размещает информацию о том, как трактуется термин «постер» в различных источниках</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 xml:space="preserve">Постер – это своего рода объявление, плакат, афиша. Также под постером подразумевают художественно оформленный плакат, который </w:t>
      </w:r>
      <w:r w:rsidRPr="00920B64">
        <w:rPr>
          <w:rFonts w:ascii="Times New Roman" w:eastAsia="Times New Roman" w:hAnsi="Times New Roman" w:cs="Times New Roman"/>
          <w:color w:val="000000"/>
          <w:sz w:val="28"/>
          <w:szCs w:val="28"/>
          <w:lang w:eastAsia="ru-RU"/>
        </w:rPr>
        <w:lastRenderedPageBreak/>
        <w:t>используется для рекламных или декоративных целей. Как правило, на постере изображен актер, музыкант или другая знаменитая личность.</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 xml:space="preserve">Таким образом, </w:t>
      </w:r>
      <w:proofErr w:type="spellStart"/>
      <w:r w:rsidRPr="00920B64">
        <w:rPr>
          <w:rFonts w:ascii="Times New Roman" w:eastAsia="Times New Roman" w:hAnsi="Times New Roman" w:cs="Times New Roman"/>
          <w:color w:val="000000"/>
          <w:sz w:val="28"/>
          <w:szCs w:val="28"/>
          <w:lang w:eastAsia="ru-RU"/>
        </w:rPr>
        <w:t>постерное</w:t>
      </w:r>
      <w:proofErr w:type="spellEnd"/>
      <w:r w:rsidRPr="00920B64">
        <w:rPr>
          <w:rFonts w:ascii="Times New Roman" w:eastAsia="Times New Roman" w:hAnsi="Times New Roman" w:cs="Times New Roman"/>
          <w:color w:val="000000"/>
          <w:sz w:val="28"/>
          <w:szCs w:val="28"/>
          <w:lang w:eastAsia="ru-RU"/>
        </w:rPr>
        <w:t xml:space="preserve"> консультирование понимается как форма информирования родителей посредством постеров, плакатов, содержанием которых является лаконично и кратко изложенная информация, адресованная родителям воспитанников.</w:t>
      </w:r>
    </w:p>
    <w:p w:rsidR="00920B64" w:rsidRPr="00920B64" w:rsidRDefault="00920B64" w:rsidP="00920B64">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Требования к постерам.</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Формат постера А</w:t>
      </w:r>
      <w:proofErr w:type="gramStart"/>
      <w:r w:rsidRPr="00920B64">
        <w:rPr>
          <w:rFonts w:ascii="Times New Roman" w:eastAsia="Times New Roman" w:hAnsi="Times New Roman" w:cs="Times New Roman"/>
          <w:color w:val="000000"/>
          <w:sz w:val="28"/>
          <w:szCs w:val="28"/>
          <w:lang w:eastAsia="ru-RU"/>
        </w:rPr>
        <w:t>1</w:t>
      </w:r>
      <w:proofErr w:type="gramEnd"/>
      <w:r>
        <w:rPr>
          <w:rFonts w:ascii="Times New Roman" w:eastAsia="Times New Roman" w:hAnsi="Times New Roman" w:cs="Times New Roman"/>
          <w:color w:val="000000"/>
          <w:sz w:val="28"/>
          <w:szCs w:val="28"/>
          <w:lang w:eastAsia="ru-RU"/>
        </w:rPr>
        <w:t>, учитывая размеры приемных групп можем и А2, и А3</w:t>
      </w:r>
      <w:r w:rsidRPr="00920B64">
        <w:rPr>
          <w:rFonts w:ascii="Times New Roman" w:eastAsia="Times New Roman" w:hAnsi="Times New Roman" w:cs="Times New Roman"/>
          <w:color w:val="000000"/>
          <w:sz w:val="28"/>
          <w:szCs w:val="28"/>
          <w:lang w:eastAsia="ru-RU"/>
        </w:rPr>
        <w:t xml:space="preserve"> (вертикально или горизонтально)</w:t>
      </w:r>
      <w:r>
        <w:rPr>
          <w:rFonts w:ascii="Times New Roman" w:eastAsia="Times New Roman" w:hAnsi="Times New Roman" w:cs="Times New Roman"/>
          <w:color w:val="000000"/>
          <w:sz w:val="28"/>
          <w:szCs w:val="28"/>
          <w:lang w:eastAsia="ru-RU"/>
        </w:rPr>
        <w:t>.</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Вся информация на светлом фоне.</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Шрифт не менее 20-24 кеглей. Заголовок, тема выделяется крупным шрифтом, под</w:t>
      </w:r>
      <w:r>
        <w:rPr>
          <w:rFonts w:ascii="Times New Roman" w:eastAsia="Times New Roman" w:hAnsi="Times New Roman" w:cs="Times New Roman"/>
          <w:color w:val="000000"/>
          <w:sz w:val="28"/>
          <w:szCs w:val="28"/>
          <w:lang w:eastAsia="ru-RU"/>
        </w:rPr>
        <w:t xml:space="preserve"> ним исходные данные учреждения</w:t>
      </w:r>
      <w:r w:rsidRPr="00920B64">
        <w:rPr>
          <w:rFonts w:ascii="Times New Roman" w:eastAsia="Times New Roman" w:hAnsi="Times New Roman" w:cs="Times New Roman"/>
          <w:color w:val="000000"/>
          <w:sz w:val="28"/>
          <w:szCs w:val="28"/>
          <w:lang w:eastAsia="ru-RU"/>
        </w:rPr>
        <w:t>, консультант</w:t>
      </w:r>
      <w:r>
        <w:rPr>
          <w:rFonts w:ascii="Times New Roman" w:eastAsia="Times New Roman" w:hAnsi="Times New Roman" w:cs="Times New Roman"/>
          <w:color w:val="000000"/>
          <w:sz w:val="28"/>
          <w:szCs w:val="28"/>
          <w:lang w:eastAsia="ru-RU"/>
        </w:rPr>
        <w:t xml:space="preserve"> (специалист)</w:t>
      </w:r>
      <w:r w:rsidRPr="00920B64">
        <w:rPr>
          <w:rFonts w:ascii="Times New Roman" w:eastAsia="Times New Roman" w:hAnsi="Times New Roman" w:cs="Times New Roman"/>
          <w:color w:val="000000"/>
          <w:sz w:val="28"/>
          <w:szCs w:val="28"/>
          <w:lang w:eastAsia="ru-RU"/>
        </w:rPr>
        <w:t>.</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Количество знаков на постере не более 1800.</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920B64">
        <w:rPr>
          <w:rFonts w:ascii="Times New Roman" w:eastAsia="Times New Roman" w:hAnsi="Times New Roman" w:cs="Times New Roman"/>
          <w:color w:val="000000"/>
          <w:sz w:val="28"/>
          <w:szCs w:val="28"/>
          <w:lang w:eastAsia="ru-RU"/>
        </w:rPr>
        <w:t>Фотографии 10 х15 (</w:t>
      </w:r>
      <w:r w:rsidRPr="00920B64">
        <w:rPr>
          <w:rFonts w:ascii="Times New Roman" w:eastAsia="Times New Roman" w:hAnsi="Times New Roman" w:cs="Times New Roman"/>
          <w:b/>
          <w:color w:val="000000"/>
          <w:sz w:val="28"/>
          <w:szCs w:val="28"/>
          <w:lang w:eastAsia="ru-RU"/>
        </w:rPr>
        <w:t>соблюдая закон о персональных данных!)</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920B64">
        <w:rPr>
          <w:rFonts w:ascii="Times New Roman" w:eastAsia="Times New Roman" w:hAnsi="Times New Roman" w:cs="Times New Roman"/>
          <w:color w:val="000000"/>
          <w:sz w:val="28"/>
          <w:szCs w:val="28"/>
          <w:lang w:eastAsia="ru-RU"/>
        </w:rPr>
        <w:t xml:space="preserve">Информация для родителей — на языке родителей, </w:t>
      </w:r>
      <w:r w:rsidRPr="00920B64">
        <w:rPr>
          <w:rFonts w:ascii="Times New Roman" w:eastAsia="Times New Roman" w:hAnsi="Times New Roman" w:cs="Times New Roman"/>
          <w:b/>
          <w:color w:val="000000"/>
          <w:sz w:val="28"/>
          <w:szCs w:val="28"/>
          <w:lang w:eastAsia="ru-RU"/>
        </w:rPr>
        <w:t>не использовать аббревиатуру и профессиональные термины</w:t>
      </w:r>
      <w:r>
        <w:rPr>
          <w:rFonts w:ascii="Times New Roman" w:eastAsia="Times New Roman" w:hAnsi="Times New Roman" w:cs="Times New Roman"/>
          <w:b/>
          <w:color w:val="000000"/>
          <w:sz w:val="28"/>
          <w:szCs w:val="28"/>
          <w:lang w:eastAsia="ru-RU"/>
        </w:rPr>
        <w:t>!</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Запрещено использовать рекламную и агитационную информацию.</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Постер должен иметь некую незавершенность, дающую возможность родителю задуматься или обратиться с вопросом к педагогу.</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Постер может иметь разнообразную структуру:</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 xml:space="preserve">— Алгоритм, например, на тему «Как </w:t>
      </w:r>
      <w:r>
        <w:rPr>
          <w:rFonts w:ascii="Times New Roman" w:eastAsia="Times New Roman" w:hAnsi="Times New Roman" w:cs="Times New Roman"/>
          <w:color w:val="000000"/>
          <w:sz w:val="28"/>
          <w:szCs w:val="28"/>
          <w:lang w:eastAsia="ru-RU"/>
        </w:rPr>
        <w:t>на</w:t>
      </w:r>
      <w:r w:rsidRPr="00920B64">
        <w:rPr>
          <w:rFonts w:ascii="Times New Roman" w:eastAsia="Times New Roman" w:hAnsi="Times New Roman" w:cs="Times New Roman"/>
          <w:color w:val="000000"/>
          <w:sz w:val="28"/>
          <w:szCs w:val="28"/>
          <w:lang w:eastAsia="ru-RU"/>
        </w:rPr>
        <w:t xml:space="preserve">учить ребенка </w:t>
      </w:r>
      <w:r>
        <w:rPr>
          <w:rFonts w:ascii="Times New Roman" w:eastAsia="Times New Roman" w:hAnsi="Times New Roman" w:cs="Times New Roman"/>
          <w:color w:val="000000"/>
          <w:sz w:val="28"/>
          <w:szCs w:val="28"/>
          <w:lang w:eastAsia="ru-RU"/>
        </w:rPr>
        <w:t>самостоятельно одеваться</w:t>
      </w:r>
      <w:r w:rsidRPr="00920B64">
        <w:rPr>
          <w:rFonts w:ascii="Times New Roman" w:eastAsia="Times New Roman" w:hAnsi="Times New Roman" w:cs="Times New Roman"/>
          <w:color w:val="000000"/>
          <w:sz w:val="28"/>
          <w:szCs w:val="28"/>
          <w:lang w:eastAsia="ru-RU"/>
        </w:rPr>
        <w:t>?»</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 </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noProof/>
          <w:color w:val="000000"/>
          <w:sz w:val="28"/>
          <w:szCs w:val="28"/>
          <w:lang w:eastAsia="ru-RU"/>
        </w:rPr>
        <w:drawing>
          <wp:inline distT="0" distB="0" distL="0" distR="0" wp14:anchorId="7EE397E4" wp14:editId="7C46F205">
            <wp:extent cx="5394960" cy="3299460"/>
            <wp:effectExtent l="0" t="0" r="0" b="0"/>
            <wp:docPr id="5" name="Рисунок 5" descr="C:\Users\Администратор.WIN-2BQ3PTUI56A\AppData\Local\Microsoft\Windows\INetCache\Content.Word\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WIN-2BQ3PTUI56A\AppData\Local\Microsoft\Windows\INetCache\Content.Word\Безымянн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4960" cy="3299460"/>
                    </a:xfrm>
                    <a:prstGeom prst="rect">
                      <a:avLst/>
                    </a:prstGeom>
                    <a:noFill/>
                    <a:ln>
                      <a:noFill/>
                    </a:ln>
                  </pic:spPr>
                </pic:pic>
              </a:graphicData>
            </a:graphic>
          </wp:inline>
        </w:drawing>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 Постер-рисунок, например, «Составляющие здоровья ребёнка»</w:t>
      </w:r>
      <w:r w:rsidR="003B7E81">
        <w:rPr>
          <w:rFonts w:ascii="Times New Roman" w:eastAsia="Times New Roman" w:hAnsi="Times New Roman" w:cs="Times New Roman"/>
          <w:color w:val="000000"/>
          <w:sz w:val="28"/>
          <w:szCs w:val="28"/>
          <w:lang w:eastAsia="ru-RU"/>
        </w:rPr>
        <w:t xml:space="preserve"> (изображается на доске с помощью самих педагогов)</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 xml:space="preserve">— Комбинированные, включающие в себя все </w:t>
      </w:r>
      <w:proofErr w:type="gramStart"/>
      <w:r w:rsidRPr="00920B64">
        <w:rPr>
          <w:rFonts w:ascii="Times New Roman" w:eastAsia="Times New Roman" w:hAnsi="Times New Roman" w:cs="Times New Roman"/>
          <w:color w:val="000000"/>
          <w:sz w:val="28"/>
          <w:szCs w:val="28"/>
          <w:lang w:eastAsia="ru-RU"/>
        </w:rPr>
        <w:t>выше указанные</w:t>
      </w:r>
      <w:proofErr w:type="gramEnd"/>
      <w:r w:rsidRPr="00920B64">
        <w:rPr>
          <w:rFonts w:ascii="Times New Roman" w:eastAsia="Times New Roman" w:hAnsi="Times New Roman" w:cs="Times New Roman"/>
          <w:color w:val="000000"/>
          <w:sz w:val="28"/>
          <w:szCs w:val="28"/>
          <w:lang w:eastAsia="ru-RU"/>
        </w:rPr>
        <w:t xml:space="preserve"> структуры.</w:t>
      </w:r>
    </w:p>
    <w:p w:rsidR="00920B64" w:rsidRPr="00920B64" w:rsidRDefault="00920B64" w:rsidP="00920B64">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Практическая часть. Работа в подгруппах</w:t>
      </w:r>
      <w:r w:rsidR="003B7E81">
        <w:rPr>
          <w:rFonts w:ascii="Times New Roman" w:eastAsia="Times New Roman" w:hAnsi="Times New Roman" w:cs="Times New Roman"/>
          <w:color w:val="000000"/>
          <w:sz w:val="28"/>
          <w:szCs w:val="28"/>
          <w:lang w:eastAsia="ru-RU"/>
        </w:rPr>
        <w:t xml:space="preserve"> (3 подгруппы по 7-8 человек)</w:t>
      </w:r>
      <w:r w:rsidRPr="00920B64">
        <w:rPr>
          <w:rFonts w:ascii="Times New Roman" w:eastAsia="Times New Roman" w:hAnsi="Times New Roman" w:cs="Times New Roman"/>
          <w:color w:val="000000"/>
          <w:sz w:val="28"/>
          <w:szCs w:val="28"/>
          <w:lang w:eastAsia="ru-RU"/>
        </w:rPr>
        <w:t>.</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lastRenderedPageBreak/>
        <w:t>Педагогам из заготовок предлагается создать постер-консультацию на тему «Роль чтения в развитии ребенка» (регламент – 20 минут)</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Раздаточный материал:</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 рисунки, фото: ребенок, родитель, книги, компьютер, игрушки и т.д.</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 тезисы о роли книги и чтения</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 геометрические фигуры (прямоугольники, круги, треугольники, квадраты и др.)</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 фломастеры</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 клей</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ватман (3</w:t>
      </w:r>
      <w:r w:rsidRPr="00920B64">
        <w:rPr>
          <w:rFonts w:ascii="Times New Roman" w:eastAsia="Times New Roman" w:hAnsi="Times New Roman" w:cs="Times New Roman"/>
          <w:color w:val="000000"/>
          <w:sz w:val="28"/>
          <w:szCs w:val="28"/>
          <w:lang w:eastAsia="ru-RU"/>
        </w:rPr>
        <w:t xml:space="preserve"> шт.).</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9. Презентация постеров, обсуждение, анализ работ.</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10. Рефлексия. Педагогом предлагается ответить на ряд вопросов:</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 какие темы можно вынести на обсуждение в постере?</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 где лучше разместить постер?</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 целесообразно ли часто менять постеры?</w:t>
      </w:r>
    </w:p>
    <w:p w:rsidR="00920B64" w:rsidRPr="00920B64" w:rsidRDefault="00920B64" w:rsidP="00920B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0B64">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1. Заключительная часть.  Благодарим</w:t>
      </w:r>
      <w:r w:rsidRPr="00920B64">
        <w:rPr>
          <w:rFonts w:ascii="Times New Roman" w:eastAsia="Times New Roman" w:hAnsi="Times New Roman" w:cs="Times New Roman"/>
          <w:color w:val="000000"/>
          <w:sz w:val="28"/>
          <w:szCs w:val="28"/>
          <w:lang w:eastAsia="ru-RU"/>
        </w:rPr>
        <w:t xml:space="preserve"> за работу всех педагогов.</w:t>
      </w:r>
    </w:p>
    <w:p w:rsidR="006F3E59" w:rsidRPr="00920B64" w:rsidRDefault="006F3E59" w:rsidP="00920B64">
      <w:pPr>
        <w:spacing w:after="0" w:line="240" w:lineRule="auto"/>
        <w:ind w:firstLine="709"/>
        <w:rPr>
          <w:rFonts w:ascii="Times New Roman" w:hAnsi="Times New Roman" w:cs="Times New Roman"/>
          <w:sz w:val="28"/>
          <w:szCs w:val="28"/>
        </w:rPr>
      </w:pPr>
    </w:p>
    <w:p w:rsidR="000571E2" w:rsidRDefault="000571E2" w:rsidP="00861A7E">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Часть материала для мастер-класса заимствована</w:t>
      </w:r>
      <w:r w:rsidR="003B7E81" w:rsidRPr="000571E2">
        <w:rPr>
          <w:rFonts w:ascii="Times New Roman" w:hAnsi="Times New Roman" w:cs="Times New Roman"/>
          <w:i/>
          <w:sz w:val="28"/>
          <w:szCs w:val="28"/>
        </w:rPr>
        <w:t xml:space="preserve">, в том числе, из опыта детского сада Алтайского края. </w:t>
      </w:r>
    </w:p>
    <w:p w:rsidR="003B7E81" w:rsidRPr="000571E2" w:rsidRDefault="003B7E81" w:rsidP="00861A7E">
      <w:pPr>
        <w:spacing w:after="0" w:line="240" w:lineRule="auto"/>
        <w:ind w:firstLine="708"/>
        <w:jc w:val="both"/>
        <w:rPr>
          <w:rFonts w:ascii="Times New Roman" w:hAnsi="Times New Roman" w:cs="Times New Roman"/>
          <w:i/>
          <w:sz w:val="28"/>
          <w:szCs w:val="28"/>
        </w:rPr>
      </w:pPr>
      <w:r w:rsidRPr="000571E2">
        <w:rPr>
          <w:rFonts w:ascii="Times New Roman" w:hAnsi="Times New Roman" w:cs="Times New Roman"/>
          <w:i/>
          <w:sz w:val="28"/>
          <w:szCs w:val="28"/>
        </w:rPr>
        <w:t>С педагогами ДОУ№74 данный мастер - класс будет проведен 06.03.19</w:t>
      </w:r>
      <w:r w:rsidR="000571E2">
        <w:rPr>
          <w:rFonts w:ascii="Times New Roman" w:hAnsi="Times New Roman" w:cs="Times New Roman"/>
          <w:i/>
          <w:sz w:val="28"/>
          <w:szCs w:val="28"/>
        </w:rPr>
        <w:t>г</w:t>
      </w:r>
      <w:bookmarkStart w:id="0" w:name="_GoBack"/>
      <w:bookmarkEnd w:id="0"/>
      <w:r w:rsidRPr="000571E2">
        <w:rPr>
          <w:rFonts w:ascii="Times New Roman" w:hAnsi="Times New Roman" w:cs="Times New Roman"/>
          <w:i/>
          <w:sz w:val="28"/>
          <w:szCs w:val="28"/>
        </w:rPr>
        <w:t xml:space="preserve">. </w:t>
      </w:r>
    </w:p>
    <w:sectPr w:rsidR="003B7E81" w:rsidRPr="00057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51E0A"/>
    <w:multiLevelType w:val="multilevel"/>
    <w:tmpl w:val="343C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A4766"/>
    <w:multiLevelType w:val="multilevel"/>
    <w:tmpl w:val="9078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2754C3"/>
    <w:multiLevelType w:val="multilevel"/>
    <w:tmpl w:val="1DAE0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DB66D9"/>
    <w:multiLevelType w:val="multilevel"/>
    <w:tmpl w:val="DEA05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476964"/>
    <w:multiLevelType w:val="hybridMultilevel"/>
    <w:tmpl w:val="79820882"/>
    <w:lvl w:ilvl="0" w:tplc="DBAABEA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B031916"/>
    <w:multiLevelType w:val="multilevel"/>
    <w:tmpl w:val="13749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B478E3"/>
    <w:multiLevelType w:val="multilevel"/>
    <w:tmpl w:val="CE621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64"/>
    <w:rsid w:val="000571E2"/>
    <w:rsid w:val="003B7E81"/>
    <w:rsid w:val="006F3E59"/>
    <w:rsid w:val="00861A7E"/>
    <w:rsid w:val="00920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B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0B64"/>
    <w:rPr>
      <w:rFonts w:ascii="Tahoma" w:hAnsi="Tahoma" w:cs="Tahoma"/>
      <w:sz w:val="16"/>
      <w:szCs w:val="16"/>
    </w:rPr>
  </w:style>
  <w:style w:type="paragraph" w:styleId="a5">
    <w:name w:val="List Paragraph"/>
    <w:basedOn w:val="a"/>
    <w:uiPriority w:val="34"/>
    <w:qFormat/>
    <w:rsid w:val="003B7E81"/>
    <w:pPr>
      <w:ind w:left="720"/>
      <w:contextualSpacing/>
    </w:pPr>
  </w:style>
  <w:style w:type="paragraph" w:customStyle="1" w:styleId="Standard">
    <w:name w:val="Standard"/>
    <w:rsid w:val="003B7E8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B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0B64"/>
    <w:rPr>
      <w:rFonts w:ascii="Tahoma" w:hAnsi="Tahoma" w:cs="Tahoma"/>
      <w:sz w:val="16"/>
      <w:szCs w:val="16"/>
    </w:rPr>
  </w:style>
  <w:style w:type="paragraph" w:styleId="a5">
    <w:name w:val="List Paragraph"/>
    <w:basedOn w:val="a"/>
    <w:uiPriority w:val="34"/>
    <w:qFormat/>
    <w:rsid w:val="003B7E81"/>
    <w:pPr>
      <w:ind w:left="720"/>
      <w:contextualSpacing/>
    </w:pPr>
  </w:style>
  <w:style w:type="paragraph" w:customStyle="1" w:styleId="Standard">
    <w:name w:val="Standard"/>
    <w:rsid w:val="003B7E8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1229</Words>
  <Characters>7007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2019-02-26T07:28:00Z</dcterms:created>
  <dcterms:modified xsi:type="dcterms:W3CDTF">2019-02-26T08:05:00Z</dcterms:modified>
</cp:coreProperties>
</file>