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5E" w:rsidRDefault="009E7A4F" w:rsidP="00817A5E">
      <w:pPr>
        <w:spacing w:before="120" w:after="12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817A5E" w:rsidRPr="00817A5E" w:rsidRDefault="00817A5E" w:rsidP="00817A5E">
      <w:pPr>
        <w:spacing w:before="120" w:after="12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817A5E">
        <w:rPr>
          <w:rFonts w:ascii="Times New Roman" w:hAnsi="Times New Roman"/>
          <w:b/>
          <w:sz w:val="24"/>
          <w:szCs w:val="24"/>
        </w:rPr>
        <w:t xml:space="preserve"> </w:t>
      </w:r>
      <w:r w:rsidR="009E7A4F">
        <w:rPr>
          <w:rFonts w:ascii="Times New Roman" w:hAnsi="Times New Roman"/>
          <w:b/>
          <w:sz w:val="24"/>
          <w:szCs w:val="24"/>
        </w:rPr>
        <w:t>проведения</w:t>
      </w:r>
      <w:bookmarkStart w:id="0" w:name="_GoBack"/>
      <w:bookmarkEnd w:id="0"/>
      <w:r w:rsidRPr="00817A5E">
        <w:rPr>
          <w:rFonts w:ascii="Times New Roman" w:hAnsi="Times New Roman"/>
          <w:b/>
          <w:sz w:val="24"/>
          <w:szCs w:val="24"/>
        </w:rPr>
        <w:t xml:space="preserve"> индивидуальной профилактической работы</w:t>
      </w:r>
    </w:p>
    <w:p w:rsidR="009A5D15" w:rsidRDefault="009A5D15" w:rsidP="009A5D15">
      <w:pPr>
        <w:spacing w:before="120"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17A5E">
        <w:rPr>
          <w:rFonts w:ascii="Times New Roman" w:hAnsi="Times New Roman"/>
          <w:b/>
          <w:sz w:val="24"/>
          <w:szCs w:val="24"/>
        </w:rPr>
        <w:t>МБОУ СОШ</w:t>
      </w:r>
      <w:r>
        <w:rPr>
          <w:rFonts w:ascii="Times New Roman" w:hAnsi="Times New Roman"/>
          <w:sz w:val="24"/>
          <w:szCs w:val="24"/>
        </w:rPr>
        <w:t xml:space="preserve"> ….</w:t>
      </w:r>
    </w:p>
    <w:p w:rsidR="009A5D15" w:rsidRDefault="009A5D15" w:rsidP="009A5D15">
      <w:pPr>
        <w:spacing w:before="120" w:after="12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5D15">
        <w:rPr>
          <w:rFonts w:ascii="Times New Roman" w:hAnsi="Times New Roman"/>
          <w:b/>
          <w:sz w:val="24"/>
          <w:szCs w:val="24"/>
        </w:rPr>
        <w:t>ФИО состоящего на учете – семья или несовершеннолетний</w:t>
      </w:r>
    </w:p>
    <w:p w:rsidR="00817A5E" w:rsidRPr="009A5D15" w:rsidRDefault="00817A5E" w:rsidP="009A5D15">
      <w:pPr>
        <w:spacing w:before="120" w:after="12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26"/>
        <w:gridCol w:w="4619"/>
      </w:tblGrid>
      <w:tr w:rsidR="009A5D15" w:rsidTr="0042288F">
        <w:trPr>
          <w:jc w:val="center"/>
        </w:trPr>
        <w:tc>
          <w:tcPr>
            <w:tcW w:w="4785" w:type="dxa"/>
          </w:tcPr>
          <w:p w:rsidR="009A5D15" w:rsidRPr="003D1E3E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  <w:r w:rsidRPr="00D60DF6">
              <w:rPr>
                <w:b/>
              </w:rPr>
              <w:t>Наименование мероприятия в рамках индивидуальной профилактической работы (согласно справочнику мероприятий)</w:t>
            </w:r>
          </w:p>
        </w:tc>
        <w:tc>
          <w:tcPr>
            <w:tcW w:w="4786" w:type="dxa"/>
          </w:tcPr>
          <w:p w:rsidR="009A5D15" w:rsidRDefault="009A5D15" w:rsidP="009A5D15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  <w:r>
              <w:rPr>
                <w:b/>
              </w:rPr>
              <w:t>Выполненные</w:t>
            </w:r>
            <w:r w:rsidRPr="00D60DF6">
              <w:rPr>
                <w:b/>
              </w:rPr>
              <w:t xml:space="preserve"> сроки исполнения мероприятия</w:t>
            </w:r>
            <w:r>
              <w:rPr>
                <w:b/>
              </w:rPr>
              <w:t xml:space="preserve"> </w:t>
            </w:r>
          </w:p>
        </w:tc>
      </w:tr>
      <w:tr w:rsidR="009A5D15" w:rsidTr="0042288F">
        <w:trPr>
          <w:jc w:val="center"/>
        </w:trPr>
        <w:tc>
          <w:tcPr>
            <w:tcW w:w="9571" w:type="dxa"/>
            <w:gridSpan w:val="2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  <w:r>
              <w:rPr>
                <w:b/>
              </w:rPr>
              <w:t>Психологическая помощь</w:t>
            </w: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Default="009A5D15" w:rsidP="0042288F">
            <w:pPr>
              <w:pStyle w:val="a4"/>
              <w:ind w:right="-1"/>
              <w:rPr>
                <w:b/>
                <w:color w:val="020C22"/>
                <w:sz w:val="28"/>
                <w:szCs w:val="28"/>
              </w:rPr>
            </w:pPr>
            <w:r>
              <w:t>Консультации/собеседования специалиста психолога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Default="009A5D15" w:rsidP="0042288F">
            <w:pPr>
              <w:pStyle w:val="a4"/>
              <w:ind w:right="-1"/>
              <w:rPr>
                <w:b/>
                <w:color w:val="020C22"/>
                <w:sz w:val="28"/>
                <w:szCs w:val="28"/>
              </w:rPr>
            </w:pPr>
            <w:r>
              <w:t>Психологическая диагностика/тестирование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Default="009A5D15" w:rsidP="0042288F">
            <w:pPr>
              <w:pStyle w:val="a4"/>
              <w:ind w:right="-1"/>
              <w:rPr>
                <w:b/>
                <w:color w:val="020C22"/>
                <w:sz w:val="28"/>
                <w:szCs w:val="28"/>
              </w:rPr>
            </w:pPr>
            <w:r>
              <w:t>Коррекция детско-родительских (внутрисемейных) отношений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Default="009A5D15" w:rsidP="0042288F">
            <w:pPr>
              <w:pStyle w:val="a4"/>
              <w:ind w:right="-1"/>
              <w:rPr>
                <w:b/>
                <w:color w:val="020C22"/>
                <w:sz w:val="28"/>
                <w:szCs w:val="28"/>
              </w:rPr>
            </w:pPr>
            <w:r>
              <w:t>Оказание экстренной психологической помощи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9571" w:type="dxa"/>
            <w:gridSpan w:val="2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  <w:r>
              <w:rPr>
                <w:b/>
              </w:rPr>
              <w:t>Правовая помощь</w:t>
            </w:r>
          </w:p>
        </w:tc>
      </w:tr>
      <w:tr w:rsidR="009A5D15" w:rsidTr="0042288F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9A5D15" w:rsidRDefault="009A5D15" w:rsidP="0042288F">
            <w:pPr>
              <w:pStyle w:val="a4"/>
              <w:ind w:right="-1"/>
            </w:pPr>
            <w:r>
              <w:t>Приглашение на родительское собрание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9A5D15" w:rsidRDefault="009A5D15" w:rsidP="0042288F">
            <w:pPr>
              <w:pStyle w:val="a4"/>
              <w:ind w:right="-1"/>
            </w:pPr>
            <w:r>
              <w:t>Контроль за посещением учебных и досуговых учреждений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9A5D15" w:rsidRPr="00175A1B" w:rsidRDefault="009A5D15" w:rsidP="0042288F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A1B">
              <w:rPr>
                <w:rFonts w:ascii="Times New Roman" w:eastAsia="Calibri" w:hAnsi="Times New Roman"/>
                <w:sz w:val="24"/>
                <w:szCs w:val="24"/>
              </w:rPr>
              <w:t>Предоставление социальных услуг отдельным категориям граждан и несовершеннолетним, направленных на поддержание и улучшение жизненного уровня, защиту законных прав и интересо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D15" w:rsidRPr="00D33C77" w:rsidRDefault="009A5D15" w:rsidP="0042288F">
            <w:pPr>
              <w:pStyle w:val="a4"/>
              <w:ind w:right="-1"/>
              <w:jc w:val="center"/>
              <w:rPr>
                <w:b/>
                <w:lang w:val="en-US"/>
              </w:rPr>
            </w:pPr>
            <w:r>
              <w:rPr>
                <w:b/>
              </w:rPr>
              <w:t>Социальная помощь</w:t>
            </w: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Default="009A5D15" w:rsidP="0042288F">
            <w:pPr>
              <w:pStyle w:val="a4"/>
              <w:ind w:right="-1"/>
            </w:pPr>
            <w:r>
              <w:t>Участие в профилактических мероприятиях/беседах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60A40" w:rsidRDefault="009A5D15" w:rsidP="0042288F">
            <w:pPr>
              <w:pStyle w:val="a4"/>
              <w:shd w:val="clear" w:color="auto" w:fill="FFFFFF"/>
              <w:spacing w:before="0" w:beforeAutospacing="0" w:after="150" w:afterAutospacing="0"/>
              <w:ind w:right="-1"/>
            </w:pPr>
            <w:r w:rsidRPr="00760A40">
              <w:t>Пров</w:t>
            </w:r>
            <w:r>
              <w:t>едение профилактических бесед</w:t>
            </w:r>
            <w:r w:rsidRPr="00760A40">
              <w:t>, мероприятий, направленных на снижение уровня конфликтности и ситуации криминального характера в молодежной среде.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377E23" w:rsidRDefault="009A5D15" w:rsidP="0042288F">
            <w:pPr>
              <w:pStyle w:val="a4"/>
              <w:shd w:val="clear" w:color="auto" w:fill="FFFFFF"/>
              <w:spacing w:before="0" w:beforeAutospacing="0" w:after="150" w:afterAutospacing="0"/>
              <w:ind w:right="-1"/>
            </w:pPr>
            <w:r>
              <w:rPr>
                <w:spacing w:val="2"/>
              </w:rPr>
              <w:t>Проведение индивидуальной работы</w:t>
            </w:r>
            <w:r w:rsidRPr="00377E23">
              <w:rPr>
                <w:spacing w:val="2"/>
              </w:rPr>
              <w:t xml:space="preserve"> по предупреждению появления вредных привычек и избавлению от них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2610C5" w:rsidRDefault="009A5D15" w:rsidP="0042288F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0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и контроль учебной и внеурочной занятости несовершеннолетних  (посещение кружков, спортивной секции и т.д.)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  <w:rPr>
                <w:lang w:val="en-US"/>
              </w:rPr>
            </w:pPr>
            <w:r>
              <w:t>Организация летнего отдыха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Default="009A5D15" w:rsidP="0042288F">
            <w:pPr>
              <w:pStyle w:val="a4"/>
              <w:ind w:right="-1"/>
            </w:pPr>
            <w:r w:rsidRPr="008F3E87">
              <w:t xml:space="preserve">Содействие в оказание помощи по трудоустройству 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9571" w:type="dxa"/>
            <w:gridSpan w:val="2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  <w:r>
              <w:rPr>
                <w:b/>
              </w:rPr>
              <w:lastRenderedPageBreak/>
              <w:t>Педагогическая помощь</w:t>
            </w: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  <w:rPr>
                <w:lang w:val="en-US"/>
              </w:rPr>
            </w:pPr>
            <w:r>
              <w:t>Восстановление процесса обучения ребенка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Организация досуга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Организация занятости несовершеннолетних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Организация педагога дополнительного образования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Содействие в посещение детьми различных кружков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Вовлечение членов семьи в различные мероприятия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Default="009A5D15" w:rsidP="0042288F">
            <w:pPr>
              <w:pStyle w:val="a4"/>
              <w:ind w:right="-1"/>
            </w:pPr>
            <w:r>
              <w:t xml:space="preserve">Контроль за посещением образовательных учреждений 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223829" w:rsidRDefault="009A5D15" w:rsidP="0042288F">
            <w:pPr>
              <w:pStyle w:val="a4"/>
              <w:ind w:right="-1"/>
            </w:pPr>
            <w:r w:rsidRPr="00223829">
              <w:t>Организация разъяснительной работы с подростками по профилактике ранней половой жизни подростков, индивидуальное консультирование, проведение лекций в ОУ, социальных центрах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Оказание помощи в получении образования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8D582E" w:rsidRDefault="009A5D15" w:rsidP="0042288F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F6CB5">
              <w:rPr>
                <w:rFonts w:ascii="Times New Roman" w:hAnsi="Times New Roman"/>
                <w:sz w:val="24"/>
                <w:szCs w:val="24"/>
              </w:rPr>
              <w:t>Ознакомление несовершеннолетней/его в изучение программ гражданско-</w:t>
            </w:r>
            <w:proofErr w:type="spellStart"/>
            <w:r w:rsidRPr="00AF6CB5">
              <w:rPr>
                <w:rFonts w:ascii="Times New Roman" w:hAnsi="Times New Roman"/>
                <w:sz w:val="24"/>
                <w:szCs w:val="24"/>
              </w:rPr>
              <w:t>правогого</w:t>
            </w:r>
            <w:proofErr w:type="spellEnd"/>
            <w:r w:rsidRPr="00AF6CB5">
              <w:rPr>
                <w:rFonts w:ascii="Times New Roman" w:hAnsi="Times New Roman"/>
                <w:sz w:val="24"/>
                <w:szCs w:val="24"/>
              </w:rPr>
              <w:t xml:space="preserve"> воспитания, гражданско-патриотического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Содействие в устройстве несовершеннолетних в образовательные учреждения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Содействие в устройстве несовершеннолетнего в ДОУ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9571" w:type="dxa"/>
            <w:gridSpan w:val="2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  <w:r>
              <w:rPr>
                <w:b/>
              </w:rPr>
              <w:t>Иные мероприятия</w:t>
            </w: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Проведение патронажа семьи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Обеспечение бесплатным питанием детей из малообеспеченных семей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  <w:tr w:rsidR="009A5D15" w:rsidTr="0042288F">
        <w:trPr>
          <w:jc w:val="center"/>
        </w:trPr>
        <w:tc>
          <w:tcPr>
            <w:tcW w:w="4785" w:type="dxa"/>
          </w:tcPr>
          <w:p w:rsidR="009A5D15" w:rsidRPr="007C2B84" w:rsidRDefault="009A5D15" w:rsidP="0042288F">
            <w:pPr>
              <w:pStyle w:val="a4"/>
              <w:ind w:right="-1"/>
            </w:pPr>
            <w:r>
              <w:t>Обеспечение учебниками, тетрадями, канцелярскими принадлежностями</w:t>
            </w:r>
          </w:p>
        </w:tc>
        <w:tc>
          <w:tcPr>
            <w:tcW w:w="4786" w:type="dxa"/>
          </w:tcPr>
          <w:p w:rsidR="009A5D15" w:rsidRDefault="009A5D15" w:rsidP="0042288F">
            <w:pPr>
              <w:pStyle w:val="a4"/>
              <w:ind w:right="-1"/>
              <w:jc w:val="center"/>
              <w:rPr>
                <w:b/>
                <w:color w:val="020C22"/>
                <w:sz w:val="28"/>
                <w:szCs w:val="28"/>
              </w:rPr>
            </w:pPr>
          </w:p>
        </w:tc>
      </w:tr>
    </w:tbl>
    <w:p w:rsidR="009A5D15" w:rsidRDefault="009A5D15" w:rsidP="009A5D15">
      <w:pPr>
        <w:spacing w:before="120" w:after="120" w:line="24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5D15" w:rsidRPr="004068EC" w:rsidRDefault="009A5D15" w:rsidP="009A5D15">
      <w:pPr>
        <w:spacing w:before="120" w:after="120" w:line="240" w:lineRule="auto"/>
        <w:ind w:right="-1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9A5D15" w:rsidRDefault="009A5D15" w:rsidP="009A5D15">
      <w:pPr>
        <w:spacing w:before="120" w:after="120" w:line="24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B66B8" w:rsidRDefault="009E7A4F"/>
    <w:sectPr w:rsidR="008B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FB"/>
    <w:rsid w:val="002410FB"/>
    <w:rsid w:val="004068EC"/>
    <w:rsid w:val="0049289A"/>
    <w:rsid w:val="00587473"/>
    <w:rsid w:val="00817A5E"/>
    <w:rsid w:val="008A0097"/>
    <w:rsid w:val="009A5D15"/>
    <w:rsid w:val="009E7A4F"/>
    <w:rsid w:val="00BB4B12"/>
    <w:rsid w:val="00C614AB"/>
    <w:rsid w:val="00D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62E"/>
  <w15:docId w15:val="{B278802F-87ED-4BE8-8BC7-1DA7C93B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5D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00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47C8-B883-48CC-A521-F890FD76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3</cp:revision>
  <cp:lastPrinted>2024-11-20T08:14:00Z</cp:lastPrinted>
  <dcterms:created xsi:type="dcterms:W3CDTF">2025-10-07T05:15:00Z</dcterms:created>
  <dcterms:modified xsi:type="dcterms:W3CDTF">2025-10-07T05:15:00Z</dcterms:modified>
</cp:coreProperties>
</file>