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0FD" w:rsidRDefault="00DB60FD" w:rsidP="00294721">
      <w:pPr>
        <w:jc w:val="center"/>
        <w:rPr>
          <w:rFonts w:ascii="Times New Roman" w:hAnsi="Times New Roman" w:cs="Times New Roman"/>
          <w:b/>
          <w:sz w:val="24"/>
          <w:szCs w:val="24"/>
        </w:rPr>
      </w:pPr>
      <w:r w:rsidRPr="00DB60FD">
        <w:rPr>
          <w:rFonts w:ascii="Times New Roman" w:hAnsi="Times New Roman" w:cs="Times New Roman"/>
          <w:b/>
          <w:sz w:val="24"/>
          <w:szCs w:val="24"/>
        </w:rPr>
        <w:t>Основные положения Учетной политики</w:t>
      </w:r>
      <w:r w:rsidR="001F1B62" w:rsidRPr="001F1B62">
        <w:rPr>
          <w:rFonts w:ascii="Times New Roman" w:hAnsi="Times New Roman" w:cs="Times New Roman"/>
          <w:b/>
          <w:sz w:val="24"/>
          <w:szCs w:val="24"/>
        </w:rPr>
        <w:t xml:space="preserve"> (</w:t>
      </w:r>
      <w:r w:rsidR="001F1B62">
        <w:rPr>
          <w:rFonts w:ascii="Times New Roman" w:hAnsi="Times New Roman" w:cs="Times New Roman"/>
          <w:b/>
          <w:sz w:val="24"/>
          <w:szCs w:val="24"/>
        </w:rPr>
        <w:t>выдержки)</w:t>
      </w:r>
      <w:r w:rsidRPr="00DB60FD">
        <w:rPr>
          <w:rFonts w:ascii="Times New Roman" w:hAnsi="Times New Roman" w:cs="Times New Roman"/>
          <w:b/>
          <w:sz w:val="24"/>
          <w:szCs w:val="24"/>
        </w:rPr>
        <w:t xml:space="preserve"> муниципального казенного</w:t>
      </w:r>
      <w:r w:rsidR="00294721">
        <w:rPr>
          <w:rFonts w:ascii="Times New Roman" w:hAnsi="Times New Roman" w:cs="Times New Roman"/>
          <w:b/>
          <w:sz w:val="24"/>
          <w:szCs w:val="24"/>
        </w:rPr>
        <w:t xml:space="preserve"> </w:t>
      </w:r>
      <w:r w:rsidRPr="00DB60FD">
        <w:rPr>
          <w:rFonts w:ascii="Times New Roman" w:hAnsi="Times New Roman" w:cs="Times New Roman"/>
          <w:b/>
          <w:sz w:val="24"/>
          <w:szCs w:val="24"/>
        </w:rPr>
        <w:t>учреждения «Централизованная бухгалтерия муниципальных</w:t>
      </w:r>
      <w:r w:rsidR="00294721">
        <w:rPr>
          <w:rFonts w:ascii="Times New Roman" w:hAnsi="Times New Roman" w:cs="Times New Roman"/>
          <w:b/>
          <w:sz w:val="24"/>
          <w:szCs w:val="24"/>
        </w:rPr>
        <w:t xml:space="preserve"> </w:t>
      </w:r>
      <w:r w:rsidRPr="00DB60FD">
        <w:rPr>
          <w:rFonts w:ascii="Times New Roman" w:hAnsi="Times New Roman" w:cs="Times New Roman"/>
          <w:b/>
          <w:sz w:val="24"/>
          <w:szCs w:val="24"/>
        </w:rPr>
        <w:t>учреждений городского округа «Город Чита» для публичного раскрытия</w:t>
      </w:r>
      <w:r w:rsidR="00294721">
        <w:rPr>
          <w:rFonts w:ascii="Times New Roman" w:hAnsi="Times New Roman" w:cs="Times New Roman"/>
          <w:b/>
          <w:sz w:val="24"/>
          <w:szCs w:val="24"/>
        </w:rPr>
        <w:t xml:space="preserve"> </w:t>
      </w:r>
      <w:r w:rsidRPr="00DB60FD">
        <w:rPr>
          <w:rFonts w:ascii="Times New Roman" w:hAnsi="Times New Roman" w:cs="Times New Roman"/>
          <w:b/>
          <w:sz w:val="24"/>
          <w:szCs w:val="24"/>
        </w:rPr>
        <w:t>на официальном сайте комитета образования администрации городского</w:t>
      </w:r>
      <w:r>
        <w:rPr>
          <w:rFonts w:ascii="Times New Roman" w:hAnsi="Times New Roman" w:cs="Times New Roman"/>
          <w:b/>
          <w:sz w:val="24"/>
          <w:szCs w:val="24"/>
        </w:rPr>
        <w:t xml:space="preserve"> </w:t>
      </w:r>
      <w:r w:rsidRPr="00DB60FD">
        <w:rPr>
          <w:rFonts w:ascii="Times New Roman" w:hAnsi="Times New Roman" w:cs="Times New Roman"/>
          <w:b/>
          <w:sz w:val="24"/>
          <w:szCs w:val="24"/>
        </w:rPr>
        <w:t>округа «Город Чита».</w:t>
      </w:r>
    </w:p>
    <w:p w:rsidR="00DB60FD" w:rsidRDefault="00DB60FD" w:rsidP="00DB60FD">
      <w:pPr>
        <w:jc w:val="center"/>
        <w:rPr>
          <w:rFonts w:ascii="Times New Roman" w:hAnsi="Times New Roman" w:cs="Times New Roman"/>
          <w:b/>
          <w:sz w:val="24"/>
          <w:szCs w:val="24"/>
        </w:rPr>
      </w:pPr>
    </w:p>
    <w:p w:rsidR="001F1B62" w:rsidRPr="001F1B62" w:rsidRDefault="001F1B62" w:rsidP="001F1B62">
      <w:pPr>
        <w:spacing w:before="120" w:after="120"/>
        <w:ind w:firstLine="482"/>
        <w:jc w:val="both"/>
        <w:outlineLvl w:val="1"/>
        <w:rPr>
          <w:rFonts w:ascii="Times New Roman" w:eastAsia="Times New Roman" w:hAnsi="Times New Roman" w:cs="Times New Roman"/>
          <w:bCs/>
          <w:sz w:val="24"/>
          <w:szCs w:val="24"/>
          <w:lang w:eastAsia="ru-RU"/>
        </w:rPr>
      </w:pPr>
      <w:bookmarkStart w:id="0" w:name="_ref_1-c8082797e1ee4d"/>
      <w:r w:rsidRPr="001F1B62">
        <w:rPr>
          <w:rFonts w:ascii="Times New Roman" w:eastAsia="Times New Roman" w:hAnsi="Times New Roman" w:cs="Times New Roman"/>
          <w:bCs/>
          <w:sz w:val="24"/>
          <w:szCs w:val="24"/>
          <w:lang w:eastAsia="ru-RU"/>
        </w:rPr>
        <w:t>В соответствии с требованиями пункта 9 Стандарта «Учетная политика, оценочные значения и ошибки», утвержденного приказом Минфина от 30.12.2017 № 274н, на официальном сайте</w:t>
      </w:r>
      <w:r w:rsidR="00E77821" w:rsidRPr="00E77821">
        <w:rPr>
          <w:rFonts w:ascii="Times New Roman" w:eastAsia="Times New Roman" w:hAnsi="Times New Roman" w:cs="Times New Roman"/>
          <w:bCs/>
          <w:sz w:val="24"/>
          <w:szCs w:val="24"/>
          <w:lang w:eastAsia="ru-RU"/>
        </w:rPr>
        <w:t xml:space="preserve"> </w:t>
      </w:r>
      <w:r w:rsidR="00E77821">
        <w:rPr>
          <w:rFonts w:ascii="Times New Roman" w:eastAsia="Times New Roman" w:hAnsi="Times New Roman" w:cs="Times New Roman"/>
          <w:bCs/>
          <w:sz w:val="24"/>
          <w:szCs w:val="24"/>
          <w:lang w:eastAsia="ru-RU"/>
        </w:rPr>
        <w:t xml:space="preserve">комитета образования администрации городского округа «Город Чита» </w:t>
      </w:r>
      <w:r w:rsidRPr="001F1B62">
        <w:rPr>
          <w:rFonts w:ascii="Times New Roman" w:eastAsia="Times New Roman" w:hAnsi="Times New Roman" w:cs="Times New Roman"/>
          <w:bCs/>
          <w:sz w:val="24"/>
          <w:szCs w:val="24"/>
          <w:lang w:eastAsia="ru-RU"/>
        </w:rPr>
        <w:t xml:space="preserve"> размещается информация об учетной политике.</w:t>
      </w:r>
    </w:p>
    <w:bookmarkEnd w:id="0"/>
    <w:p w:rsidR="001F1B62" w:rsidRPr="001F1B62" w:rsidRDefault="001F1B62" w:rsidP="001F1B62">
      <w:pPr>
        <w:jc w:val="both"/>
        <w:rPr>
          <w:rFonts w:ascii="Times New Roman" w:hAnsi="Times New Roman" w:cs="Times New Roman"/>
          <w:sz w:val="24"/>
          <w:szCs w:val="24"/>
        </w:rPr>
      </w:pPr>
      <w:r w:rsidRPr="001F1B62">
        <w:rPr>
          <w:rFonts w:ascii="Times New Roman" w:hAnsi="Times New Roman" w:cs="Times New Roman"/>
          <w:sz w:val="24"/>
          <w:szCs w:val="24"/>
        </w:rPr>
        <w:t xml:space="preserve">Учетная политика </w:t>
      </w:r>
      <w:r>
        <w:rPr>
          <w:rFonts w:ascii="Times New Roman" w:hAnsi="Times New Roman" w:cs="Times New Roman"/>
          <w:sz w:val="24"/>
          <w:szCs w:val="24"/>
        </w:rPr>
        <w:t>МКУ «ЦБ»</w:t>
      </w:r>
      <w:r w:rsidRPr="001F1B62">
        <w:rPr>
          <w:rFonts w:ascii="Times New Roman" w:hAnsi="Times New Roman" w:cs="Times New Roman"/>
          <w:sz w:val="24"/>
          <w:szCs w:val="24"/>
        </w:rPr>
        <w:t xml:space="preserve"> утверждена приказом от 2</w:t>
      </w:r>
      <w:r>
        <w:rPr>
          <w:rFonts w:ascii="Times New Roman" w:hAnsi="Times New Roman" w:cs="Times New Roman"/>
          <w:sz w:val="24"/>
          <w:szCs w:val="24"/>
        </w:rPr>
        <w:t>1</w:t>
      </w:r>
      <w:r w:rsidRPr="001F1B62">
        <w:rPr>
          <w:rFonts w:ascii="Times New Roman" w:hAnsi="Times New Roman" w:cs="Times New Roman"/>
          <w:sz w:val="24"/>
          <w:szCs w:val="24"/>
        </w:rPr>
        <w:t>.12.202</w:t>
      </w:r>
      <w:r>
        <w:rPr>
          <w:rFonts w:ascii="Times New Roman" w:hAnsi="Times New Roman" w:cs="Times New Roman"/>
          <w:sz w:val="24"/>
          <w:szCs w:val="24"/>
        </w:rPr>
        <w:t>2</w:t>
      </w:r>
      <w:r w:rsidRPr="001F1B62">
        <w:rPr>
          <w:rFonts w:ascii="Times New Roman" w:hAnsi="Times New Roman" w:cs="Times New Roman"/>
          <w:sz w:val="24"/>
          <w:szCs w:val="24"/>
        </w:rPr>
        <w:t xml:space="preserve"> № </w:t>
      </w:r>
      <w:r>
        <w:rPr>
          <w:rFonts w:ascii="Times New Roman" w:hAnsi="Times New Roman" w:cs="Times New Roman"/>
          <w:sz w:val="24"/>
          <w:szCs w:val="24"/>
        </w:rPr>
        <w:t>4</w:t>
      </w:r>
      <w:r w:rsidRPr="001F1B62">
        <w:rPr>
          <w:rFonts w:ascii="Times New Roman" w:hAnsi="Times New Roman" w:cs="Times New Roman"/>
          <w:sz w:val="24"/>
          <w:szCs w:val="24"/>
        </w:rPr>
        <w:t>6</w:t>
      </w:r>
      <w:r>
        <w:rPr>
          <w:rFonts w:ascii="Times New Roman" w:hAnsi="Times New Roman" w:cs="Times New Roman"/>
          <w:sz w:val="24"/>
          <w:szCs w:val="24"/>
        </w:rPr>
        <w:t xml:space="preserve"> од.</w:t>
      </w:r>
    </w:p>
    <w:p w:rsidR="00BC26F4" w:rsidRPr="00BC26F4" w:rsidRDefault="00BC26F4" w:rsidP="00BC26F4">
      <w:pPr>
        <w:jc w:val="both"/>
        <w:rPr>
          <w:rFonts w:ascii="Times New Roman" w:hAnsi="Times New Roman" w:cs="Times New Roman"/>
          <w:sz w:val="24"/>
          <w:szCs w:val="24"/>
        </w:rPr>
      </w:pPr>
      <w:r w:rsidRPr="00BC26F4">
        <w:rPr>
          <w:rFonts w:ascii="Times New Roman" w:hAnsi="Times New Roman" w:cs="Times New Roman"/>
          <w:sz w:val="24"/>
          <w:szCs w:val="24"/>
        </w:rPr>
        <w:t>1. Ведение бюджетного учета в Централизованной бухгалтерии осуществляется:</w:t>
      </w:r>
    </w:p>
    <w:p w:rsidR="00BC26F4" w:rsidRDefault="00BC26F4" w:rsidP="00BC26F4">
      <w:pPr>
        <w:numPr>
          <w:ilvl w:val="0"/>
          <w:numId w:val="1"/>
        </w:numPr>
        <w:spacing w:line="240" w:lineRule="auto"/>
        <w:jc w:val="both"/>
        <w:rPr>
          <w:rFonts w:ascii="Times New Roman" w:hAnsi="Times New Roman" w:cs="Times New Roman"/>
          <w:sz w:val="24"/>
          <w:szCs w:val="24"/>
        </w:rPr>
      </w:pPr>
      <w:r w:rsidRPr="00BC26F4">
        <w:rPr>
          <w:rFonts w:ascii="Times New Roman" w:hAnsi="Times New Roman" w:cs="Times New Roman"/>
          <w:sz w:val="24"/>
          <w:szCs w:val="24"/>
        </w:rPr>
        <w:t>отделом бухгалтерского учета, отчетности и контроля;</w:t>
      </w:r>
    </w:p>
    <w:p w:rsidR="00BC26F4" w:rsidRPr="00BC26F4" w:rsidRDefault="00BC26F4" w:rsidP="00BC26F4">
      <w:pPr>
        <w:numPr>
          <w:ilvl w:val="0"/>
          <w:numId w:val="1"/>
        </w:numPr>
        <w:spacing w:line="240" w:lineRule="auto"/>
        <w:jc w:val="both"/>
        <w:rPr>
          <w:rFonts w:ascii="Times New Roman" w:hAnsi="Times New Roman" w:cs="Times New Roman"/>
          <w:sz w:val="24"/>
          <w:szCs w:val="24"/>
        </w:rPr>
      </w:pPr>
      <w:r w:rsidRPr="00BC26F4">
        <w:rPr>
          <w:rFonts w:ascii="Times New Roman" w:hAnsi="Times New Roman" w:cs="Times New Roman"/>
          <w:sz w:val="24"/>
          <w:szCs w:val="24"/>
        </w:rPr>
        <w:t>отделом кассового исполнения бюджета;</w:t>
      </w:r>
    </w:p>
    <w:p w:rsidR="00BC26F4" w:rsidRPr="00BC26F4" w:rsidRDefault="00BC26F4" w:rsidP="00BC26F4">
      <w:pPr>
        <w:numPr>
          <w:ilvl w:val="0"/>
          <w:numId w:val="1"/>
        </w:numPr>
        <w:spacing w:line="240" w:lineRule="auto"/>
        <w:jc w:val="both"/>
        <w:rPr>
          <w:rFonts w:ascii="Times New Roman" w:hAnsi="Times New Roman" w:cs="Times New Roman"/>
          <w:sz w:val="24"/>
          <w:szCs w:val="24"/>
        </w:rPr>
      </w:pPr>
      <w:r w:rsidRPr="00BC26F4">
        <w:rPr>
          <w:rFonts w:ascii="Times New Roman" w:hAnsi="Times New Roman" w:cs="Times New Roman"/>
          <w:sz w:val="24"/>
          <w:szCs w:val="24"/>
        </w:rPr>
        <w:t>отделом расчетов и начислений;</w:t>
      </w:r>
    </w:p>
    <w:p w:rsidR="00BC26F4" w:rsidRPr="00BC26F4" w:rsidRDefault="00BC26F4" w:rsidP="00BC26F4">
      <w:pPr>
        <w:numPr>
          <w:ilvl w:val="0"/>
          <w:numId w:val="1"/>
        </w:numPr>
        <w:spacing w:line="240" w:lineRule="auto"/>
        <w:jc w:val="both"/>
        <w:rPr>
          <w:rFonts w:ascii="Times New Roman" w:hAnsi="Times New Roman" w:cs="Times New Roman"/>
          <w:sz w:val="24"/>
          <w:szCs w:val="24"/>
        </w:rPr>
      </w:pPr>
      <w:r w:rsidRPr="00BC26F4">
        <w:rPr>
          <w:rFonts w:ascii="Times New Roman" w:hAnsi="Times New Roman" w:cs="Times New Roman"/>
          <w:sz w:val="24"/>
          <w:szCs w:val="24"/>
        </w:rPr>
        <w:t>отделом учета материальных ценностей;</w:t>
      </w:r>
    </w:p>
    <w:p w:rsidR="00BC26F4" w:rsidRPr="00BC26F4" w:rsidRDefault="00BC26F4" w:rsidP="00BC26F4">
      <w:pPr>
        <w:numPr>
          <w:ilvl w:val="0"/>
          <w:numId w:val="1"/>
        </w:numPr>
        <w:spacing w:line="240" w:lineRule="auto"/>
        <w:jc w:val="both"/>
        <w:rPr>
          <w:rFonts w:ascii="Times New Roman" w:hAnsi="Times New Roman" w:cs="Times New Roman"/>
          <w:sz w:val="24"/>
          <w:szCs w:val="24"/>
        </w:rPr>
      </w:pPr>
      <w:r w:rsidRPr="00BC26F4">
        <w:rPr>
          <w:rFonts w:ascii="Times New Roman" w:hAnsi="Times New Roman" w:cs="Times New Roman"/>
          <w:sz w:val="24"/>
          <w:szCs w:val="24"/>
        </w:rPr>
        <w:t>отделом контрактов;</w:t>
      </w:r>
    </w:p>
    <w:p w:rsidR="00BC26F4" w:rsidRPr="00BC26F4" w:rsidRDefault="00BC26F4" w:rsidP="00BC26F4">
      <w:pPr>
        <w:numPr>
          <w:ilvl w:val="0"/>
          <w:numId w:val="1"/>
        </w:numPr>
        <w:spacing w:line="240" w:lineRule="auto"/>
        <w:jc w:val="both"/>
        <w:rPr>
          <w:rFonts w:ascii="Times New Roman" w:hAnsi="Times New Roman" w:cs="Times New Roman"/>
          <w:sz w:val="24"/>
          <w:szCs w:val="24"/>
        </w:rPr>
      </w:pPr>
      <w:r w:rsidRPr="00BC26F4">
        <w:rPr>
          <w:rFonts w:ascii="Times New Roman" w:hAnsi="Times New Roman" w:cs="Times New Roman"/>
          <w:sz w:val="24"/>
          <w:szCs w:val="24"/>
        </w:rPr>
        <w:t>планово-экономическим отделом.</w:t>
      </w:r>
    </w:p>
    <w:p w:rsidR="00DB60FD" w:rsidRPr="00DB60FD" w:rsidRDefault="006D25A8" w:rsidP="00DB60FD">
      <w:pPr>
        <w:jc w:val="both"/>
        <w:rPr>
          <w:rFonts w:ascii="Times New Roman" w:hAnsi="Times New Roman" w:cs="Times New Roman"/>
          <w:sz w:val="24"/>
          <w:szCs w:val="24"/>
        </w:rPr>
      </w:pPr>
      <w:r w:rsidRPr="006D25A8">
        <w:rPr>
          <w:rFonts w:ascii="Times New Roman" w:hAnsi="Times New Roman" w:cs="Times New Roman"/>
          <w:sz w:val="24"/>
          <w:szCs w:val="24"/>
        </w:rPr>
        <w:t>Ответственным за ведение бухгалтерского учета в учреждении является главный бухгалтер.</w:t>
      </w:r>
    </w:p>
    <w:p w:rsidR="00A3177E" w:rsidRPr="00A3177E" w:rsidRDefault="00A3177E" w:rsidP="00E35CEC">
      <w:pPr>
        <w:jc w:val="both"/>
        <w:rPr>
          <w:rFonts w:ascii="Times New Roman" w:hAnsi="Times New Roman" w:cs="Times New Roman"/>
          <w:sz w:val="24"/>
          <w:szCs w:val="24"/>
        </w:rPr>
      </w:pPr>
      <w:r>
        <w:rPr>
          <w:rFonts w:ascii="Times New Roman" w:hAnsi="Times New Roman" w:cs="Times New Roman"/>
          <w:sz w:val="24"/>
          <w:szCs w:val="24"/>
        </w:rPr>
        <w:t>2</w:t>
      </w:r>
      <w:r w:rsidRPr="00A3177E">
        <w:rPr>
          <w:rFonts w:ascii="Times New Roman" w:hAnsi="Times New Roman" w:cs="Times New Roman"/>
          <w:sz w:val="24"/>
          <w:szCs w:val="24"/>
        </w:rPr>
        <w:t>. Бюджетный учет ведется в электронном виде с использованием программ</w:t>
      </w:r>
      <w:r w:rsidR="001F3730">
        <w:rPr>
          <w:rFonts w:ascii="Times New Roman" w:hAnsi="Times New Roman" w:cs="Times New Roman"/>
          <w:sz w:val="24"/>
          <w:szCs w:val="24"/>
        </w:rPr>
        <w:t xml:space="preserve"> </w:t>
      </w:r>
      <w:r w:rsidRPr="00A3177E">
        <w:rPr>
          <w:rFonts w:ascii="Times New Roman" w:hAnsi="Times New Roman" w:cs="Times New Roman"/>
          <w:sz w:val="24"/>
          <w:szCs w:val="24"/>
        </w:rPr>
        <w:t>авт</w:t>
      </w:r>
      <w:r w:rsidR="001F3730">
        <w:rPr>
          <w:rFonts w:ascii="Times New Roman" w:hAnsi="Times New Roman" w:cs="Times New Roman"/>
          <w:sz w:val="24"/>
          <w:szCs w:val="24"/>
        </w:rPr>
        <w:t>оматизации бухгалтерского учета:</w:t>
      </w:r>
    </w:p>
    <w:p w:rsidR="00A3177E" w:rsidRPr="00A3177E" w:rsidRDefault="00A3177E" w:rsidP="00A3177E">
      <w:pPr>
        <w:spacing w:line="240" w:lineRule="auto"/>
        <w:rPr>
          <w:rFonts w:ascii="Times New Roman" w:hAnsi="Times New Roman" w:cs="Times New Roman"/>
          <w:sz w:val="24"/>
          <w:szCs w:val="24"/>
        </w:rPr>
      </w:pPr>
      <w:r w:rsidRPr="00A3177E">
        <w:rPr>
          <w:rFonts w:ascii="Times New Roman" w:hAnsi="Times New Roman" w:cs="Times New Roman"/>
          <w:sz w:val="24"/>
          <w:szCs w:val="24"/>
        </w:rPr>
        <w:t>Бухгалтерский учет</w:t>
      </w:r>
      <w:r w:rsidR="001F3730">
        <w:rPr>
          <w:rFonts w:ascii="Times New Roman" w:hAnsi="Times New Roman" w:cs="Times New Roman"/>
          <w:sz w:val="24"/>
          <w:szCs w:val="24"/>
        </w:rPr>
        <w:t xml:space="preserve"> -</w:t>
      </w:r>
      <w:r w:rsidRPr="00A3177E">
        <w:rPr>
          <w:rFonts w:ascii="Times New Roman" w:hAnsi="Times New Roman" w:cs="Times New Roman"/>
          <w:sz w:val="24"/>
          <w:szCs w:val="24"/>
        </w:rPr>
        <w:t xml:space="preserve"> 1С: Предприятия 8</w:t>
      </w:r>
      <w:r w:rsidR="00DB5565">
        <w:rPr>
          <w:rFonts w:ascii="Times New Roman" w:hAnsi="Times New Roman" w:cs="Times New Roman"/>
          <w:sz w:val="24"/>
          <w:szCs w:val="24"/>
        </w:rPr>
        <w:t>.3</w:t>
      </w:r>
      <w:r w:rsidRPr="00A3177E">
        <w:rPr>
          <w:rFonts w:ascii="Times New Roman" w:hAnsi="Times New Roman" w:cs="Times New Roman"/>
          <w:sz w:val="24"/>
          <w:szCs w:val="24"/>
        </w:rPr>
        <w:t>.</w:t>
      </w:r>
    </w:p>
    <w:p w:rsidR="00A3177E" w:rsidRPr="00A3177E" w:rsidRDefault="00A3177E" w:rsidP="00A3177E">
      <w:pPr>
        <w:spacing w:line="240" w:lineRule="auto"/>
        <w:rPr>
          <w:rFonts w:ascii="Times New Roman" w:hAnsi="Times New Roman" w:cs="Times New Roman"/>
          <w:sz w:val="24"/>
          <w:szCs w:val="24"/>
        </w:rPr>
      </w:pPr>
      <w:r w:rsidRPr="00A3177E">
        <w:rPr>
          <w:rFonts w:ascii="Times New Roman" w:hAnsi="Times New Roman" w:cs="Times New Roman"/>
          <w:sz w:val="24"/>
          <w:szCs w:val="24"/>
        </w:rPr>
        <w:t xml:space="preserve">Налоговый учет </w:t>
      </w:r>
      <w:r w:rsidR="001F3730">
        <w:rPr>
          <w:rFonts w:ascii="Times New Roman" w:hAnsi="Times New Roman" w:cs="Times New Roman"/>
          <w:sz w:val="24"/>
          <w:szCs w:val="24"/>
        </w:rPr>
        <w:t xml:space="preserve"> - </w:t>
      </w:r>
      <w:r w:rsidRPr="00A3177E">
        <w:rPr>
          <w:rFonts w:ascii="Times New Roman" w:hAnsi="Times New Roman" w:cs="Times New Roman"/>
          <w:sz w:val="24"/>
          <w:szCs w:val="24"/>
        </w:rPr>
        <w:t>1С: Предприятия 8</w:t>
      </w:r>
      <w:r w:rsidR="00DB5565">
        <w:rPr>
          <w:rFonts w:ascii="Times New Roman" w:hAnsi="Times New Roman" w:cs="Times New Roman"/>
          <w:sz w:val="24"/>
          <w:szCs w:val="24"/>
        </w:rPr>
        <w:t>.3</w:t>
      </w:r>
      <w:r w:rsidRPr="00A3177E">
        <w:rPr>
          <w:rFonts w:ascii="Times New Roman" w:hAnsi="Times New Roman" w:cs="Times New Roman"/>
          <w:sz w:val="24"/>
          <w:szCs w:val="24"/>
        </w:rPr>
        <w:t>.</w:t>
      </w:r>
    </w:p>
    <w:p w:rsidR="00A3177E" w:rsidRPr="00A3177E" w:rsidRDefault="00A3177E" w:rsidP="00A3177E">
      <w:pPr>
        <w:spacing w:line="240" w:lineRule="auto"/>
        <w:rPr>
          <w:rFonts w:ascii="Times New Roman" w:hAnsi="Times New Roman" w:cs="Times New Roman"/>
          <w:sz w:val="24"/>
          <w:szCs w:val="24"/>
        </w:rPr>
      </w:pPr>
      <w:r w:rsidRPr="00A3177E">
        <w:rPr>
          <w:rFonts w:ascii="Times New Roman" w:hAnsi="Times New Roman" w:cs="Times New Roman"/>
          <w:sz w:val="24"/>
          <w:szCs w:val="24"/>
        </w:rPr>
        <w:t xml:space="preserve">Расчеты с персоналом </w:t>
      </w:r>
      <w:r w:rsidR="001F3730">
        <w:rPr>
          <w:rFonts w:ascii="Times New Roman" w:hAnsi="Times New Roman" w:cs="Times New Roman"/>
          <w:sz w:val="24"/>
          <w:szCs w:val="24"/>
        </w:rPr>
        <w:t xml:space="preserve"> - </w:t>
      </w:r>
      <w:r w:rsidRPr="00A3177E">
        <w:rPr>
          <w:rFonts w:ascii="Times New Roman" w:hAnsi="Times New Roman" w:cs="Times New Roman"/>
          <w:sz w:val="24"/>
          <w:szCs w:val="24"/>
        </w:rPr>
        <w:t>1С: Зарплата и кадры</w:t>
      </w:r>
    </w:p>
    <w:p w:rsidR="00A3177E" w:rsidRPr="00A3177E" w:rsidRDefault="00A3177E" w:rsidP="00A3177E">
      <w:pPr>
        <w:spacing w:line="240" w:lineRule="auto"/>
        <w:rPr>
          <w:rFonts w:ascii="Times New Roman" w:hAnsi="Times New Roman" w:cs="Times New Roman"/>
          <w:sz w:val="24"/>
          <w:szCs w:val="24"/>
        </w:rPr>
      </w:pPr>
      <w:r w:rsidRPr="00A3177E">
        <w:rPr>
          <w:rFonts w:ascii="Times New Roman" w:hAnsi="Times New Roman" w:cs="Times New Roman"/>
          <w:sz w:val="24"/>
          <w:szCs w:val="24"/>
        </w:rPr>
        <w:t xml:space="preserve">Кассовое исполнение </w:t>
      </w:r>
      <w:r w:rsidR="001F3730">
        <w:rPr>
          <w:rFonts w:ascii="Times New Roman" w:hAnsi="Times New Roman" w:cs="Times New Roman"/>
          <w:sz w:val="24"/>
          <w:szCs w:val="24"/>
        </w:rPr>
        <w:t xml:space="preserve">- </w:t>
      </w:r>
      <w:r w:rsidRPr="00A3177E">
        <w:rPr>
          <w:rFonts w:ascii="Times New Roman" w:hAnsi="Times New Roman" w:cs="Times New Roman"/>
          <w:sz w:val="24"/>
          <w:szCs w:val="24"/>
        </w:rPr>
        <w:t>АЦК-Финансы; ППО СУФД</w:t>
      </w:r>
    </w:p>
    <w:p w:rsidR="001F3730" w:rsidRDefault="00A3177E" w:rsidP="00A3177E">
      <w:pPr>
        <w:spacing w:line="240" w:lineRule="auto"/>
        <w:rPr>
          <w:rFonts w:ascii="Times New Roman" w:hAnsi="Times New Roman" w:cs="Times New Roman"/>
          <w:sz w:val="24"/>
          <w:szCs w:val="24"/>
        </w:rPr>
      </w:pPr>
      <w:r w:rsidRPr="00A3177E">
        <w:rPr>
          <w:rFonts w:ascii="Times New Roman" w:hAnsi="Times New Roman" w:cs="Times New Roman"/>
          <w:sz w:val="24"/>
          <w:szCs w:val="24"/>
        </w:rPr>
        <w:t>Передача отчетности в контролирующие</w:t>
      </w:r>
      <w:r w:rsidR="001F3730">
        <w:rPr>
          <w:rFonts w:ascii="Times New Roman" w:hAnsi="Times New Roman" w:cs="Times New Roman"/>
          <w:sz w:val="24"/>
          <w:szCs w:val="24"/>
        </w:rPr>
        <w:t xml:space="preserve"> </w:t>
      </w:r>
      <w:r w:rsidRPr="00A3177E">
        <w:rPr>
          <w:rFonts w:ascii="Times New Roman" w:hAnsi="Times New Roman" w:cs="Times New Roman"/>
          <w:sz w:val="24"/>
          <w:szCs w:val="24"/>
        </w:rPr>
        <w:t>органы</w:t>
      </w:r>
      <w:r w:rsidR="001F3730">
        <w:rPr>
          <w:rFonts w:ascii="Times New Roman" w:hAnsi="Times New Roman" w:cs="Times New Roman"/>
          <w:sz w:val="24"/>
          <w:szCs w:val="24"/>
        </w:rPr>
        <w:t>:</w:t>
      </w:r>
      <w:r w:rsidR="00B6600E">
        <w:rPr>
          <w:rFonts w:ascii="Times New Roman" w:hAnsi="Times New Roman" w:cs="Times New Roman"/>
          <w:sz w:val="24"/>
          <w:szCs w:val="24"/>
          <w:lang w:val="en-US"/>
        </w:rPr>
        <w:t>S</w:t>
      </w:r>
      <w:proofErr w:type="spellStart"/>
      <w:r w:rsidR="00B6600E" w:rsidRPr="00B6600E">
        <w:rPr>
          <w:rFonts w:ascii="Times New Roman" w:hAnsi="Times New Roman" w:cs="Times New Roman"/>
          <w:sz w:val="24"/>
          <w:szCs w:val="24"/>
        </w:rPr>
        <w:t>abyreport</w:t>
      </w:r>
      <w:proofErr w:type="spellEnd"/>
      <w:r w:rsidR="00B6600E" w:rsidRPr="00117491">
        <w:rPr>
          <w:rFonts w:ascii="Times New Roman" w:hAnsi="Times New Roman" w:cs="Times New Roman"/>
          <w:sz w:val="24"/>
          <w:szCs w:val="24"/>
        </w:rPr>
        <w:t xml:space="preserve"> (</w:t>
      </w:r>
      <w:r w:rsidR="00B6600E">
        <w:rPr>
          <w:rFonts w:ascii="Times New Roman" w:hAnsi="Times New Roman" w:cs="Times New Roman"/>
          <w:sz w:val="24"/>
          <w:szCs w:val="24"/>
        </w:rPr>
        <w:t>СБИС)</w:t>
      </w:r>
      <w:r w:rsidR="006703E2">
        <w:rPr>
          <w:rFonts w:ascii="Times New Roman" w:hAnsi="Times New Roman" w:cs="Times New Roman"/>
          <w:sz w:val="24"/>
          <w:szCs w:val="24"/>
        </w:rPr>
        <w:t>, Свод СМАРТ</w:t>
      </w:r>
    </w:p>
    <w:p w:rsidR="006703E2" w:rsidRDefault="006703E2" w:rsidP="006703E2">
      <w:pPr>
        <w:spacing w:line="240" w:lineRule="auto"/>
        <w:rPr>
          <w:rFonts w:ascii="Times New Roman" w:hAnsi="Times New Roman" w:cs="Times New Roman"/>
          <w:sz w:val="24"/>
          <w:szCs w:val="24"/>
        </w:rPr>
      </w:pPr>
      <w:r>
        <w:rPr>
          <w:rFonts w:ascii="Times New Roman" w:hAnsi="Times New Roman" w:cs="Times New Roman"/>
          <w:sz w:val="24"/>
          <w:szCs w:val="24"/>
        </w:rPr>
        <w:t>П</w:t>
      </w:r>
      <w:r w:rsidRPr="006703E2">
        <w:rPr>
          <w:rFonts w:ascii="Times New Roman" w:hAnsi="Times New Roman" w:cs="Times New Roman"/>
          <w:sz w:val="24"/>
          <w:szCs w:val="24"/>
        </w:rPr>
        <w:t xml:space="preserve">олучение документов от поставщиков услуг через системы: </w:t>
      </w:r>
      <w:r w:rsidRPr="006703E2">
        <w:rPr>
          <w:rFonts w:ascii="Times New Roman" w:hAnsi="Times New Roman" w:cs="Times New Roman"/>
          <w:sz w:val="24"/>
          <w:szCs w:val="24"/>
          <w:lang w:val="en-US"/>
        </w:rPr>
        <w:t>S</w:t>
      </w:r>
      <w:proofErr w:type="spellStart"/>
      <w:r w:rsidRPr="006703E2">
        <w:rPr>
          <w:rFonts w:ascii="Times New Roman" w:hAnsi="Times New Roman" w:cs="Times New Roman"/>
          <w:sz w:val="24"/>
          <w:szCs w:val="24"/>
        </w:rPr>
        <w:t>abyreport</w:t>
      </w:r>
      <w:proofErr w:type="spellEnd"/>
      <w:r w:rsidRPr="006703E2">
        <w:rPr>
          <w:rFonts w:ascii="Times New Roman" w:hAnsi="Times New Roman" w:cs="Times New Roman"/>
          <w:sz w:val="24"/>
          <w:szCs w:val="24"/>
        </w:rPr>
        <w:t xml:space="preserve"> (СБИС)</w:t>
      </w:r>
    </w:p>
    <w:p w:rsidR="00B6268E" w:rsidRDefault="00B6268E" w:rsidP="00714F92">
      <w:pPr>
        <w:jc w:val="both"/>
        <w:rPr>
          <w:rFonts w:ascii="Times New Roman" w:hAnsi="Times New Roman" w:cs="Times New Roman"/>
          <w:sz w:val="24"/>
          <w:szCs w:val="24"/>
        </w:rPr>
      </w:pPr>
      <w:r w:rsidRPr="00B6268E">
        <w:rPr>
          <w:rFonts w:ascii="Times New Roman" w:hAnsi="Times New Roman" w:cs="Times New Roman"/>
          <w:sz w:val="24"/>
          <w:szCs w:val="24"/>
        </w:rPr>
        <w:t>Обмен электронными первичными документами вн</w:t>
      </w:r>
      <w:r w:rsidR="00D008CA">
        <w:rPr>
          <w:rFonts w:ascii="Times New Roman" w:hAnsi="Times New Roman" w:cs="Times New Roman"/>
          <w:sz w:val="24"/>
          <w:szCs w:val="24"/>
        </w:rPr>
        <w:t>у</w:t>
      </w:r>
      <w:r w:rsidRPr="00B6268E">
        <w:rPr>
          <w:rFonts w:ascii="Times New Roman" w:hAnsi="Times New Roman" w:cs="Times New Roman"/>
          <w:sz w:val="24"/>
          <w:szCs w:val="24"/>
        </w:rPr>
        <w:t>три учреждения осуществляется с использованием бухгалтерской программы «1С:</w:t>
      </w:r>
      <w:r w:rsidR="001343F1">
        <w:rPr>
          <w:rFonts w:ascii="Times New Roman" w:hAnsi="Times New Roman" w:cs="Times New Roman"/>
          <w:sz w:val="24"/>
          <w:szCs w:val="24"/>
        </w:rPr>
        <w:t xml:space="preserve"> Предприятия 8.3.</w:t>
      </w:r>
      <w:r w:rsidRPr="00B6268E">
        <w:rPr>
          <w:rFonts w:ascii="Times New Roman" w:hAnsi="Times New Roman" w:cs="Times New Roman"/>
          <w:sz w:val="24"/>
          <w:szCs w:val="24"/>
        </w:rPr>
        <w:t xml:space="preserve"> Бухгалтерия государственного учреждения 8 </w:t>
      </w:r>
      <w:proofErr w:type="gramStart"/>
      <w:r w:rsidRPr="00B6268E">
        <w:rPr>
          <w:rFonts w:ascii="Times New Roman" w:hAnsi="Times New Roman" w:cs="Times New Roman"/>
          <w:sz w:val="24"/>
          <w:szCs w:val="24"/>
        </w:rPr>
        <w:t>КОРП</w:t>
      </w:r>
      <w:proofErr w:type="gramEnd"/>
      <w:r w:rsidRPr="00B6268E">
        <w:rPr>
          <w:rFonts w:ascii="Times New Roman" w:hAnsi="Times New Roman" w:cs="Times New Roman"/>
          <w:sz w:val="24"/>
          <w:szCs w:val="24"/>
        </w:rPr>
        <w:t>».</w:t>
      </w:r>
    </w:p>
    <w:p w:rsidR="00A3177E" w:rsidRPr="00A3177E" w:rsidRDefault="00A3177E" w:rsidP="008E0C80">
      <w:pPr>
        <w:ind w:firstLine="426"/>
        <w:jc w:val="both"/>
        <w:rPr>
          <w:rFonts w:ascii="Times New Roman" w:hAnsi="Times New Roman" w:cs="Times New Roman"/>
          <w:sz w:val="24"/>
          <w:szCs w:val="24"/>
        </w:rPr>
      </w:pPr>
      <w:r w:rsidRPr="00A3177E">
        <w:rPr>
          <w:rFonts w:ascii="Times New Roman" w:hAnsi="Times New Roman" w:cs="Times New Roman"/>
          <w:sz w:val="24"/>
          <w:szCs w:val="24"/>
        </w:rPr>
        <w:t>Комплексная автоматизация бухгалтерского учета в учреждении основывается на</w:t>
      </w:r>
      <w:r w:rsidR="008A6712">
        <w:rPr>
          <w:rFonts w:ascii="Times New Roman" w:hAnsi="Times New Roman" w:cs="Times New Roman"/>
          <w:sz w:val="24"/>
          <w:szCs w:val="24"/>
        </w:rPr>
        <w:t xml:space="preserve"> </w:t>
      </w:r>
      <w:r w:rsidRPr="00A3177E">
        <w:rPr>
          <w:rFonts w:ascii="Times New Roman" w:hAnsi="Times New Roman" w:cs="Times New Roman"/>
          <w:sz w:val="24"/>
          <w:szCs w:val="24"/>
        </w:rPr>
        <w:t>сквозном технологическом процессе обработки и формирования учетной документации по</w:t>
      </w:r>
      <w:r w:rsidR="008A6712">
        <w:rPr>
          <w:rFonts w:ascii="Times New Roman" w:hAnsi="Times New Roman" w:cs="Times New Roman"/>
          <w:sz w:val="24"/>
          <w:szCs w:val="24"/>
        </w:rPr>
        <w:t xml:space="preserve"> </w:t>
      </w:r>
      <w:r w:rsidRPr="00A3177E">
        <w:rPr>
          <w:rFonts w:ascii="Times New Roman" w:hAnsi="Times New Roman" w:cs="Times New Roman"/>
          <w:sz w:val="24"/>
          <w:szCs w:val="24"/>
        </w:rPr>
        <w:t>всем разделам бухгалтерского и налогового учета в единой базе данных с последующим</w:t>
      </w:r>
      <w:r w:rsidR="008A6712">
        <w:rPr>
          <w:rFonts w:ascii="Times New Roman" w:hAnsi="Times New Roman" w:cs="Times New Roman"/>
          <w:sz w:val="24"/>
          <w:szCs w:val="24"/>
        </w:rPr>
        <w:t xml:space="preserve"> </w:t>
      </w:r>
      <w:r w:rsidRPr="00A3177E">
        <w:rPr>
          <w:rFonts w:ascii="Times New Roman" w:hAnsi="Times New Roman" w:cs="Times New Roman"/>
          <w:sz w:val="24"/>
          <w:szCs w:val="24"/>
        </w:rPr>
        <w:t>автоматическим составлением отчетности на основании введенных данных.</w:t>
      </w:r>
    </w:p>
    <w:p w:rsidR="00A3177E" w:rsidRPr="00A3177E" w:rsidRDefault="001F3730" w:rsidP="008A6712">
      <w:pPr>
        <w:jc w:val="both"/>
        <w:rPr>
          <w:rFonts w:ascii="Times New Roman" w:hAnsi="Times New Roman" w:cs="Times New Roman"/>
          <w:sz w:val="24"/>
          <w:szCs w:val="24"/>
        </w:rPr>
      </w:pPr>
      <w:r>
        <w:rPr>
          <w:rFonts w:ascii="Times New Roman" w:hAnsi="Times New Roman" w:cs="Times New Roman"/>
          <w:sz w:val="24"/>
          <w:szCs w:val="24"/>
        </w:rPr>
        <w:lastRenderedPageBreak/>
        <w:t>Э</w:t>
      </w:r>
      <w:r w:rsidR="00A3177E" w:rsidRPr="00A3177E">
        <w:rPr>
          <w:rFonts w:ascii="Times New Roman" w:hAnsi="Times New Roman" w:cs="Times New Roman"/>
          <w:sz w:val="24"/>
          <w:szCs w:val="24"/>
        </w:rPr>
        <w:t>лектронный документооборот ведется с использованием телекоммуникационных</w:t>
      </w:r>
      <w:r w:rsidR="008A6712">
        <w:rPr>
          <w:rFonts w:ascii="Times New Roman" w:hAnsi="Times New Roman" w:cs="Times New Roman"/>
          <w:sz w:val="24"/>
          <w:szCs w:val="24"/>
        </w:rPr>
        <w:t xml:space="preserve"> </w:t>
      </w:r>
      <w:r w:rsidR="00A3177E" w:rsidRPr="00A3177E">
        <w:rPr>
          <w:rFonts w:ascii="Times New Roman" w:hAnsi="Times New Roman" w:cs="Times New Roman"/>
          <w:sz w:val="24"/>
          <w:szCs w:val="24"/>
        </w:rPr>
        <w:t>каналов связи и электронной подписи по следующим направлениям:</w:t>
      </w:r>
    </w:p>
    <w:p w:rsidR="00A3177E" w:rsidRPr="00A3177E" w:rsidRDefault="001F3730" w:rsidP="008A6712">
      <w:pPr>
        <w:jc w:val="both"/>
        <w:rPr>
          <w:rFonts w:ascii="Times New Roman" w:hAnsi="Times New Roman" w:cs="Times New Roman"/>
          <w:sz w:val="24"/>
          <w:szCs w:val="24"/>
        </w:rPr>
      </w:pPr>
      <w:r>
        <w:rPr>
          <w:rFonts w:ascii="Times New Roman" w:hAnsi="Times New Roman" w:cs="Times New Roman"/>
          <w:sz w:val="24"/>
          <w:szCs w:val="24"/>
        </w:rPr>
        <w:t xml:space="preserve">- </w:t>
      </w:r>
      <w:r w:rsidR="00A3177E" w:rsidRPr="00A3177E">
        <w:rPr>
          <w:rFonts w:ascii="Times New Roman" w:hAnsi="Times New Roman" w:cs="Times New Roman"/>
          <w:sz w:val="24"/>
          <w:szCs w:val="24"/>
        </w:rPr>
        <w:t>система электронного документооборота с управлением Федерального</w:t>
      </w:r>
      <w:r>
        <w:rPr>
          <w:rFonts w:ascii="Times New Roman" w:hAnsi="Times New Roman" w:cs="Times New Roman"/>
          <w:sz w:val="24"/>
          <w:szCs w:val="24"/>
        </w:rPr>
        <w:t xml:space="preserve"> </w:t>
      </w:r>
      <w:r w:rsidR="00A3177E" w:rsidRPr="00A3177E">
        <w:rPr>
          <w:rFonts w:ascii="Times New Roman" w:hAnsi="Times New Roman" w:cs="Times New Roman"/>
          <w:sz w:val="24"/>
          <w:szCs w:val="24"/>
        </w:rPr>
        <w:t>казначейства по Забайкальскому краю и отделом казначейского исполнения бюджета</w:t>
      </w:r>
      <w:r>
        <w:rPr>
          <w:rFonts w:ascii="Times New Roman" w:hAnsi="Times New Roman" w:cs="Times New Roman"/>
          <w:sz w:val="24"/>
          <w:szCs w:val="24"/>
        </w:rPr>
        <w:t xml:space="preserve"> </w:t>
      </w:r>
      <w:r w:rsidR="00A3177E" w:rsidRPr="00A3177E">
        <w:rPr>
          <w:rFonts w:ascii="Times New Roman" w:hAnsi="Times New Roman" w:cs="Times New Roman"/>
          <w:sz w:val="24"/>
          <w:szCs w:val="24"/>
        </w:rPr>
        <w:t>комитета по финансам администрации городского округа «Город Чита»;</w:t>
      </w:r>
    </w:p>
    <w:p w:rsidR="008A6712" w:rsidRDefault="001F3730" w:rsidP="008A6712">
      <w:pPr>
        <w:jc w:val="both"/>
        <w:rPr>
          <w:rFonts w:ascii="Times New Roman" w:hAnsi="Times New Roman" w:cs="Times New Roman"/>
          <w:sz w:val="24"/>
          <w:szCs w:val="24"/>
        </w:rPr>
      </w:pPr>
      <w:r>
        <w:rPr>
          <w:rFonts w:ascii="Times New Roman" w:hAnsi="Times New Roman" w:cs="Times New Roman"/>
          <w:sz w:val="24"/>
          <w:szCs w:val="24"/>
        </w:rPr>
        <w:t xml:space="preserve">- </w:t>
      </w:r>
      <w:r w:rsidR="00750A71" w:rsidRPr="00750A71">
        <w:rPr>
          <w:rFonts w:ascii="Times New Roman" w:hAnsi="Times New Roman" w:cs="Times New Roman"/>
          <w:sz w:val="24"/>
          <w:szCs w:val="24"/>
        </w:rPr>
        <w:t>передача отчетности по страховым взносам и сведениям персонифицированного учета в СФР</w:t>
      </w:r>
      <w:r w:rsidR="008A6712" w:rsidRPr="008A6712">
        <w:rPr>
          <w:rFonts w:ascii="Times New Roman" w:hAnsi="Times New Roman" w:cs="Times New Roman"/>
          <w:sz w:val="24"/>
          <w:szCs w:val="24"/>
        </w:rPr>
        <w:t>;</w:t>
      </w:r>
    </w:p>
    <w:p w:rsidR="00750A71" w:rsidRPr="008A6712" w:rsidRDefault="00750A71" w:rsidP="008A6712">
      <w:pPr>
        <w:jc w:val="both"/>
        <w:rPr>
          <w:rFonts w:ascii="Times New Roman" w:hAnsi="Times New Roman" w:cs="Times New Roman"/>
          <w:sz w:val="24"/>
          <w:szCs w:val="24"/>
        </w:rPr>
      </w:pPr>
      <w:r>
        <w:rPr>
          <w:rFonts w:ascii="Times New Roman" w:hAnsi="Times New Roman" w:cs="Times New Roman"/>
          <w:sz w:val="24"/>
          <w:szCs w:val="24"/>
        </w:rPr>
        <w:t xml:space="preserve">- </w:t>
      </w:r>
      <w:r w:rsidRPr="00750A71">
        <w:rPr>
          <w:rFonts w:ascii="Times New Roman" w:hAnsi="Times New Roman" w:cs="Times New Roman"/>
          <w:sz w:val="24"/>
          <w:szCs w:val="24"/>
        </w:rPr>
        <w:t>передача отчетности по налогам и иным обязательным платежам в инспекцию Федеральной налоговой службы РФ</w:t>
      </w:r>
      <w:r w:rsidR="007A7CFD">
        <w:rPr>
          <w:rFonts w:ascii="Times New Roman" w:hAnsi="Times New Roman" w:cs="Times New Roman"/>
          <w:sz w:val="24"/>
          <w:szCs w:val="24"/>
        </w:rPr>
        <w:t>;</w:t>
      </w:r>
    </w:p>
    <w:p w:rsidR="00A3177E" w:rsidRDefault="001F3730" w:rsidP="008A6712">
      <w:pPr>
        <w:jc w:val="both"/>
        <w:rPr>
          <w:rFonts w:ascii="Times New Roman" w:hAnsi="Times New Roman" w:cs="Times New Roman"/>
          <w:sz w:val="24"/>
          <w:szCs w:val="24"/>
        </w:rPr>
      </w:pPr>
      <w:r>
        <w:rPr>
          <w:rFonts w:ascii="Times New Roman" w:hAnsi="Times New Roman" w:cs="Times New Roman"/>
          <w:sz w:val="24"/>
          <w:szCs w:val="24"/>
        </w:rPr>
        <w:t xml:space="preserve">- </w:t>
      </w:r>
      <w:r w:rsidR="00A3177E" w:rsidRPr="00A3177E">
        <w:rPr>
          <w:rFonts w:ascii="Times New Roman" w:hAnsi="Times New Roman" w:cs="Times New Roman"/>
          <w:sz w:val="24"/>
          <w:szCs w:val="24"/>
        </w:rPr>
        <w:t>передача статистической отчетности в органы государственной статистики;</w:t>
      </w:r>
    </w:p>
    <w:p w:rsidR="00A3177E" w:rsidRDefault="001F3730" w:rsidP="008A6712">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A3177E" w:rsidRPr="00A3177E">
        <w:rPr>
          <w:rFonts w:ascii="Times New Roman" w:hAnsi="Times New Roman" w:cs="Times New Roman"/>
          <w:sz w:val="24"/>
          <w:szCs w:val="24"/>
        </w:rPr>
        <w:t>безналичное зачисления на пластиковые карты работников учреждения заработной</w:t>
      </w:r>
      <w:r>
        <w:rPr>
          <w:rFonts w:ascii="Times New Roman" w:hAnsi="Times New Roman" w:cs="Times New Roman"/>
          <w:sz w:val="24"/>
          <w:szCs w:val="24"/>
        </w:rPr>
        <w:t xml:space="preserve"> </w:t>
      </w:r>
      <w:r w:rsidR="00A3177E" w:rsidRPr="00A3177E">
        <w:rPr>
          <w:rFonts w:ascii="Times New Roman" w:hAnsi="Times New Roman" w:cs="Times New Roman"/>
          <w:sz w:val="24"/>
          <w:szCs w:val="24"/>
        </w:rPr>
        <w:t xml:space="preserve">платы и иных выплат в Читинское Отделение №8600 ПАО </w:t>
      </w:r>
      <w:r w:rsidR="008A6712">
        <w:rPr>
          <w:rFonts w:ascii="Times New Roman" w:hAnsi="Times New Roman" w:cs="Times New Roman"/>
          <w:sz w:val="24"/>
          <w:szCs w:val="24"/>
        </w:rPr>
        <w:t>Сбербанк г. Чита;</w:t>
      </w:r>
      <w:proofErr w:type="gramEnd"/>
    </w:p>
    <w:p w:rsidR="008A6712" w:rsidRDefault="008A6712" w:rsidP="008A6712">
      <w:pPr>
        <w:jc w:val="both"/>
        <w:rPr>
          <w:rFonts w:ascii="Times New Roman" w:hAnsi="Times New Roman" w:cs="Times New Roman"/>
          <w:sz w:val="24"/>
          <w:szCs w:val="24"/>
        </w:rPr>
      </w:pPr>
      <w:r>
        <w:rPr>
          <w:rFonts w:ascii="Times New Roman" w:hAnsi="Times New Roman" w:cs="Times New Roman"/>
          <w:sz w:val="24"/>
          <w:szCs w:val="24"/>
        </w:rPr>
        <w:t xml:space="preserve">- </w:t>
      </w:r>
      <w:r w:rsidRPr="008A6712">
        <w:rPr>
          <w:rFonts w:ascii="Times New Roman" w:hAnsi="Times New Roman" w:cs="Times New Roman"/>
          <w:sz w:val="24"/>
          <w:szCs w:val="24"/>
        </w:rPr>
        <w:t>размещение информации о деятельности учреждения на официальном сайте bus.gov.ru</w:t>
      </w:r>
      <w:r>
        <w:rPr>
          <w:rFonts w:ascii="Times New Roman" w:hAnsi="Times New Roman" w:cs="Times New Roman"/>
          <w:sz w:val="24"/>
          <w:szCs w:val="24"/>
        </w:rPr>
        <w:t>.</w:t>
      </w:r>
    </w:p>
    <w:p w:rsidR="007A7CFD" w:rsidRDefault="007A7CFD" w:rsidP="008A6712">
      <w:pPr>
        <w:jc w:val="both"/>
        <w:rPr>
          <w:rFonts w:ascii="Times New Roman" w:hAnsi="Times New Roman" w:cs="Times New Roman"/>
          <w:sz w:val="24"/>
          <w:szCs w:val="24"/>
        </w:rPr>
      </w:pPr>
      <w:r w:rsidRPr="007A7CFD">
        <w:rPr>
          <w:rFonts w:ascii="Times New Roman" w:hAnsi="Times New Roman" w:cs="Times New Roman"/>
          <w:sz w:val="24"/>
          <w:szCs w:val="24"/>
        </w:rPr>
        <w:t>Электронные документы, предоставляемые (получаемые) в рамках указанного обмена информацией, подписываются усиленной квалифицированной подписью. Хранение этих документов осуществляется</w:t>
      </w:r>
      <w:r>
        <w:rPr>
          <w:rFonts w:ascii="Times New Roman" w:hAnsi="Times New Roman" w:cs="Times New Roman"/>
          <w:sz w:val="24"/>
          <w:szCs w:val="24"/>
        </w:rPr>
        <w:t>:</w:t>
      </w:r>
    </w:p>
    <w:p w:rsidR="007A7CFD" w:rsidRPr="007A7CFD" w:rsidRDefault="007A7CFD" w:rsidP="007A7CFD">
      <w:pPr>
        <w:jc w:val="both"/>
        <w:rPr>
          <w:rFonts w:ascii="Times New Roman" w:hAnsi="Times New Roman" w:cs="Times New Roman"/>
          <w:sz w:val="24"/>
          <w:szCs w:val="24"/>
        </w:rPr>
      </w:pPr>
      <w:r>
        <w:rPr>
          <w:rFonts w:ascii="Times New Roman" w:hAnsi="Times New Roman" w:cs="Times New Roman"/>
          <w:sz w:val="24"/>
          <w:szCs w:val="24"/>
        </w:rPr>
        <w:t xml:space="preserve">- </w:t>
      </w:r>
      <w:r w:rsidRPr="007A7CFD">
        <w:rPr>
          <w:rFonts w:ascii="Times New Roman" w:hAnsi="Times New Roman" w:cs="Times New Roman"/>
          <w:sz w:val="24"/>
          <w:szCs w:val="24"/>
        </w:rPr>
        <w:t>в информационных системах, через которые осуществляется электронный документооборот;</w:t>
      </w:r>
    </w:p>
    <w:p w:rsidR="007A7CFD" w:rsidRPr="008A6712" w:rsidRDefault="007A7CFD" w:rsidP="007A7CFD">
      <w:pPr>
        <w:jc w:val="both"/>
        <w:rPr>
          <w:rFonts w:ascii="Times New Roman" w:hAnsi="Times New Roman" w:cs="Times New Roman"/>
          <w:sz w:val="24"/>
          <w:szCs w:val="24"/>
        </w:rPr>
      </w:pPr>
      <w:r w:rsidRPr="007A7CFD">
        <w:rPr>
          <w:rFonts w:ascii="Times New Roman" w:hAnsi="Times New Roman" w:cs="Times New Roman"/>
          <w:sz w:val="24"/>
          <w:szCs w:val="24"/>
        </w:rPr>
        <w:t xml:space="preserve">- исполненные платежные поручения хранятся в электронном виде в интегрированной информационной системе </w:t>
      </w:r>
      <w:r w:rsidR="003C11C9" w:rsidRPr="003C11C9">
        <w:rPr>
          <w:rFonts w:ascii="Times New Roman" w:hAnsi="Times New Roman" w:cs="Times New Roman"/>
          <w:sz w:val="24"/>
          <w:szCs w:val="24"/>
        </w:rPr>
        <w:t>АЦК-Финансы; ППО СУФД</w:t>
      </w:r>
      <w:r w:rsidRPr="007A7CFD">
        <w:rPr>
          <w:rFonts w:ascii="Times New Roman" w:hAnsi="Times New Roman" w:cs="Times New Roman"/>
          <w:sz w:val="24"/>
          <w:szCs w:val="24"/>
        </w:rPr>
        <w:t>.</w:t>
      </w:r>
    </w:p>
    <w:p w:rsidR="008A6712" w:rsidRDefault="008A6712" w:rsidP="00120A9E">
      <w:pPr>
        <w:jc w:val="both"/>
        <w:rPr>
          <w:rFonts w:ascii="Times New Roman" w:hAnsi="Times New Roman" w:cs="Times New Roman"/>
          <w:sz w:val="24"/>
          <w:szCs w:val="24"/>
        </w:rPr>
      </w:pPr>
      <w:r>
        <w:rPr>
          <w:rFonts w:ascii="Times New Roman" w:hAnsi="Times New Roman" w:cs="Times New Roman"/>
          <w:sz w:val="24"/>
          <w:szCs w:val="24"/>
        </w:rPr>
        <w:t>3</w:t>
      </w:r>
      <w:r w:rsidRPr="008A6712">
        <w:rPr>
          <w:rFonts w:ascii="Times New Roman" w:hAnsi="Times New Roman" w:cs="Times New Roman"/>
          <w:sz w:val="24"/>
          <w:szCs w:val="24"/>
        </w:rPr>
        <w:t>.</w:t>
      </w:r>
      <w:r w:rsidR="00EA7B71">
        <w:rPr>
          <w:rFonts w:ascii="Times New Roman" w:hAnsi="Times New Roman" w:cs="Times New Roman"/>
          <w:sz w:val="24"/>
          <w:szCs w:val="24"/>
        </w:rPr>
        <w:t xml:space="preserve"> </w:t>
      </w:r>
      <w:r w:rsidRPr="008A6712">
        <w:rPr>
          <w:rFonts w:ascii="Times New Roman" w:hAnsi="Times New Roman" w:cs="Times New Roman"/>
          <w:sz w:val="24"/>
          <w:szCs w:val="24"/>
        </w:rPr>
        <w:t xml:space="preserve"> При оформлении фактов хозяйственной жизни применяются унифицированные формы первичных учетных документов</w:t>
      </w:r>
      <w:r w:rsidRPr="008A6712">
        <w:rPr>
          <w:rFonts w:ascii="Times New Roman" w:hAnsi="Times New Roman" w:cs="Times New Roman"/>
          <w:sz w:val="24"/>
          <w:szCs w:val="24"/>
          <w:lang w:val="en-US"/>
        </w:rPr>
        <w:t> </w:t>
      </w:r>
      <w:r w:rsidRPr="008A6712">
        <w:rPr>
          <w:rFonts w:ascii="Times New Roman" w:hAnsi="Times New Roman" w:cs="Times New Roman"/>
          <w:sz w:val="24"/>
          <w:szCs w:val="24"/>
        </w:rPr>
        <w:t>в соответствии с приказами Минфина</w:t>
      </w:r>
      <w:r w:rsidRPr="008A6712">
        <w:rPr>
          <w:rFonts w:ascii="Times New Roman" w:hAnsi="Times New Roman" w:cs="Times New Roman"/>
          <w:sz w:val="24"/>
          <w:szCs w:val="24"/>
          <w:lang w:val="en-US"/>
        </w:rPr>
        <w:t> </w:t>
      </w:r>
      <w:r w:rsidRPr="008A6712">
        <w:rPr>
          <w:rFonts w:ascii="Times New Roman" w:hAnsi="Times New Roman" w:cs="Times New Roman"/>
          <w:sz w:val="24"/>
          <w:szCs w:val="24"/>
        </w:rPr>
        <w:t>от 30.03.2015 № 52н,</w:t>
      </w:r>
      <w:r w:rsidRPr="008A6712">
        <w:rPr>
          <w:rFonts w:ascii="Times New Roman" w:hAnsi="Times New Roman" w:cs="Times New Roman"/>
          <w:sz w:val="24"/>
          <w:szCs w:val="24"/>
          <w:lang w:val="en-US"/>
        </w:rPr>
        <w:t> </w:t>
      </w:r>
      <w:r w:rsidRPr="008A6712">
        <w:rPr>
          <w:rFonts w:ascii="Times New Roman" w:hAnsi="Times New Roman" w:cs="Times New Roman"/>
          <w:sz w:val="24"/>
          <w:szCs w:val="24"/>
        </w:rPr>
        <w:t xml:space="preserve">от 15.04.2021 № 61н. При оформлении фактов хозяйственной жизни, по которым не предусмотрены типовые формы, применяются формы, установленные в приложении </w:t>
      </w:r>
      <w:r w:rsidR="00EA7B71">
        <w:rPr>
          <w:rFonts w:ascii="Times New Roman" w:hAnsi="Times New Roman" w:cs="Times New Roman"/>
          <w:sz w:val="24"/>
          <w:szCs w:val="24"/>
        </w:rPr>
        <w:t>2</w:t>
      </w:r>
      <w:r w:rsidRPr="008A6712">
        <w:rPr>
          <w:rFonts w:ascii="Times New Roman" w:hAnsi="Times New Roman" w:cs="Times New Roman"/>
          <w:sz w:val="24"/>
          <w:szCs w:val="24"/>
        </w:rPr>
        <w:t xml:space="preserve"> к учетной политике.</w:t>
      </w:r>
    </w:p>
    <w:p w:rsidR="004E726F" w:rsidRPr="004E726F" w:rsidRDefault="004E726F" w:rsidP="004E726F">
      <w:pPr>
        <w:jc w:val="both"/>
        <w:rPr>
          <w:rFonts w:ascii="Times New Roman" w:hAnsi="Times New Roman" w:cs="Times New Roman"/>
          <w:sz w:val="24"/>
          <w:szCs w:val="24"/>
        </w:rPr>
      </w:pPr>
      <w:r w:rsidRPr="004E726F">
        <w:rPr>
          <w:rFonts w:ascii="Times New Roman" w:hAnsi="Times New Roman" w:cs="Times New Roman"/>
          <w:sz w:val="24"/>
          <w:szCs w:val="24"/>
        </w:rPr>
        <w:t xml:space="preserve">Первичные и сводные учетные документы, бухгалтерские регистры составляются в форме электронного документа, подписанного квалифицированной электронной подписью. При отсутствии возможности составить документ, регистр в электронном виде, он может быть составлен на бумажном носителе и заверен собственноручной подписью. </w:t>
      </w:r>
    </w:p>
    <w:p w:rsidR="002441A8" w:rsidRDefault="002441A8" w:rsidP="00B96804">
      <w:pPr>
        <w:jc w:val="both"/>
        <w:rPr>
          <w:rFonts w:ascii="Times New Roman" w:hAnsi="Times New Roman" w:cs="Times New Roman"/>
          <w:sz w:val="24"/>
          <w:szCs w:val="24"/>
        </w:rPr>
      </w:pPr>
      <w:r w:rsidRPr="002441A8">
        <w:rPr>
          <w:rFonts w:ascii="Times New Roman" w:hAnsi="Times New Roman" w:cs="Times New Roman"/>
          <w:sz w:val="24"/>
          <w:szCs w:val="24"/>
        </w:rPr>
        <w:t xml:space="preserve">Документы, составляемые в электронном виде, хранятся на съемном жестком диске в течение срока, установленного в соответствии с правилами организации государственного архивного дела в Российской Федерации, но не менее </w:t>
      </w:r>
      <w:r>
        <w:rPr>
          <w:rFonts w:ascii="Times New Roman" w:hAnsi="Times New Roman" w:cs="Times New Roman"/>
          <w:sz w:val="24"/>
          <w:szCs w:val="24"/>
        </w:rPr>
        <w:t>п</w:t>
      </w:r>
      <w:r w:rsidRPr="002441A8">
        <w:rPr>
          <w:rFonts w:ascii="Times New Roman" w:hAnsi="Times New Roman" w:cs="Times New Roman"/>
          <w:sz w:val="24"/>
          <w:szCs w:val="24"/>
        </w:rPr>
        <w:t>яти лет после окончания отчетного года, в котором (за который) они составлены</w:t>
      </w:r>
      <w:r>
        <w:rPr>
          <w:rFonts w:ascii="Times New Roman" w:hAnsi="Times New Roman" w:cs="Times New Roman"/>
          <w:sz w:val="24"/>
          <w:szCs w:val="24"/>
        </w:rPr>
        <w:t>.</w:t>
      </w:r>
    </w:p>
    <w:p w:rsidR="002441A8" w:rsidRDefault="002441A8" w:rsidP="00B96804">
      <w:pPr>
        <w:jc w:val="both"/>
        <w:rPr>
          <w:rFonts w:ascii="Times New Roman" w:hAnsi="Times New Roman" w:cs="Times New Roman"/>
          <w:sz w:val="24"/>
          <w:szCs w:val="24"/>
        </w:rPr>
      </w:pPr>
      <w:r w:rsidRPr="002441A8">
        <w:rPr>
          <w:rFonts w:ascii="Times New Roman" w:hAnsi="Times New Roman" w:cs="Times New Roman"/>
          <w:sz w:val="24"/>
          <w:szCs w:val="24"/>
        </w:rPr>
        <w:t xml:space="preserve">По требованию контролирующих ведомств первичные документы представляются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w:t>
      </w:r>
      <w:r w:rsidRPr="002441A8">
        <w:rPr>
          <w:rFonts w:ascii="Times New Roman" w:hAnsi="Times New Roman" w:cs="Times New Roman"/>
          <w:sz w:val="24"/>
          <w:szCs w:val="24"/>
        </w:rPr>
        <w:lastRenderedPageBreak/>
        <w:t>распечатываются на бумажном носителе и заверяются руководителем собственноручной подписью.</w:t>
      </w:r>
    </w:p>
    <w:p w:rsidR="002441A8" w:rsidRPr="00B96804" w:rsidRDefault="002441A8" w:rsidP="002441A8">
      <w:pPr>
        <w:ind w:firstLine="708"/>
        <w:jc w:val="both"/>
        <w:rPr>
          <w:rFonts w:ascii="Times New Roman" w:hAnsi="Times New Roman" w:cs="Times New Roman"/>
          <w:sz w:val="24"/>
          <w:szCs w:val="24"/>
        </w:rPr>
      </w:pPr>
      <w:r w:rsidRPr="002441A8">
        <w:rPr>
          <w:rFonts w:ascii="Times New Roman" w:hAnsi="Times New Roman" w:cs="Times New Roman"/>
          <w:sz w:val="24"/>
          <w:szCs w:val="24"/>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 дата заверения.</w:t>
      </w:r>
      <w:r w:rsidRPr="002441A8">
        <w:rPr>
          <w:rFonts w:ascii="Times New Roman" w:hAnsi="Times New Roman" w:cs="Times New Roman"/>
          <w:sz w:val="24"/>
          <w:szCs w:val="24"/>
        </w:rPr>
        <w:br/>
        <w:t xml:space="preserve">При </w:t>
      </w:r>
      <w:proofErr w:type="gramStart"/>
      <w:r w:rsidRPr="002441A8">
        <w:rPr>
          <w:rFonts w:ascii="Times New Roman" w:hAnsi="Times New Roman" w:cs="Times New Roman"/>
          <w:sz w:val="24"/>
          <w:szCs w:val="24"/>
        </w:rPr>
        <w:t>заверении</w:t>
      </w:r>
      <w:proofErr w:type="gramEnd"/>
      <w:r w:rsidRPr="002441A8">
        <w:rPr>
          <w:rFonts w:ascii="Times New Roman" w:hAnsi="Times New Roman" w:cs="Times New Roman"/>
          <w:sz w:val="24"/>
          <w:szCs w:val="24"/>
        </w:rPr>
        <w:t xml:space="preserve"> многостраничного документа заверяется копия каждого листа.</w:t>
      </w:r>
    </w:p>
    <w:p w:rsidR="00EA7B71" w:rsidRDefault="00EA7B71" w:rsidP="00EA7B71">
      <w:pPr>
        <w:jc w:val="both"/>
        <w:rPr>
          <w:rFonts w:ascii="Times New Roman" w:hAnsi="Times New Roman" w:cs="Times New Roman"/>
          <w:sz w:val="24"/>
          <w:szCs w:val="24"/>
        </w:rPr>
      </w:pPr>
      <w:r>
        <w:rPr>
          <w:rFonts w:ascii="Times New Roman" w:hAnsi="Times New Roman" w:cs="Times New Roman"/>
          <w:sz w:val="24"/>
          <w:szCs w:val="24"/>
        </w:rPr>
        <w:t xml:space="preserve">4. </w:t>
      </w:r>
      <w:r w:rsidRPr="00EA7B71">
        <w:rPr>
          <w:rFonts w:ascii="Times New Roman" w:hAnsi="Times New Roman" w:cs="Times New Roman"/>
          <w:sz w:val="24"/>
          <w:szCs w:val="24"/>
        </w:rPr>
        <w:t xml:space="preserve">Первичный учетный документ принимается к учету, </w:t>
      </w:r>
      <w:r>
        <w:rPr>
          <w:rFonts w:ascii="Times New Roman" w:hAnsi="Times New Roman" w:cs="Times New Roman"/>
          <w:sz w:val="24"/>
          <w:szCs w:val="24"/>
        </w:rPr>
        <w:t>при</w:t>
      </w:r>
      <w:r w:rsidRPr="00EA7B71">
        <w:rPr>
          <w:rFonts w:ascii="Times New Roman" w:hAnsi="Times New Roman" w:cs="Times New Roman"/>
          <w:sz w:val="24"/>
          <w:szCs w:val="24"/>
        </w:rPr>
        <w:t xml:space="preserve"> провер</w:t>
      </w:r>
      <w:r>
        <w:rPr>
          <w:rFonts w:ascii="Times New Roman" w:hAnsi="Times New Roman" w:cs="Times New Roman"/>
          <w:sz w:val="24"/>
          <w:szCs w:val="24"/>
        </w:rPr>
        <w:t>ке</w:t>
      </w:r>
      <w:r w:rsidRPr="00EA7B71">
        <w:rPr>
          <w:rFonts w:ascii="Times New Roman" w:hAnsi="Times New Roman" w:cs="Times New Roman"/>
          <w:sz w:val="24"/>
          <w:szCs w:val="24"/>
        </w:rPr>
        <w:t xml:space="preserve"> сотрудниками бухгалтерии в соответствии с положением о внутреннем финансовом контроле приложение </w:t>
      </w:r>
      <w:r>
        <w:rPr>
          <w:rFonts w:ascii="Times New Roman" w:hAnsi="Times New Roman" w:cs="Times New Roman"/>
          <w:sz w:val="24"/>
          <w:szCs w:val="24"/>
        </w:rPr>
        <w:t>4</w:t>
      </w:r>
      <w:r w:rsidR="00253479">
        <w:rPr>
          <w:rFonts w:ascii="Times New Roman" w:hAnsi="Times New Roman" w:cs="Times New Roman"/>
          <w:sz w:val="24"/>
          <w:szCs w:val="24"/>
        </w:rPr>
        <w:t xml:space="preserve"> к </w:t>
      </w:r>
      <w:r w:rsidR="00516608">
        <w:rPr>
          <w:rFonts w:ascii="Times New Roman" w:hAnsi="Times New Roman" w:cs="Times New Roman"/>
          <w:sz w:val="24"/>
          <w:szCs w:val="24"/>
        </w:rPr>
        <w:t>У</w:t>
      </w:r>
      <w:r w:rsidR="00253479">
        <w:rPr>
          <w:rFonts w:ascii="Times New Roman" w:hAnsi="Times New Roman" w:cs="Times New Roman"/>
          <w:sz w:val="24"/>
          <w:szCs w:val="24"/>
        </w:rPr>
        <w:t>четной политике</w:t>
      </w:r>
      <w:r w:rsidRPr="00EA7B71">
        <w:rPr>
          <w:rFonts w:ascii="Times New Roman" w:hAnsi="Times New Roman" w:cs="Times New Roman"/>
          <w:sz w:val="24"/>
          <w:szCs w:val="24"/>
        </w:rPr>
        <w:t>.</w:t>
      </w:r>
    </w:p>
    <w:p w:rsidR="008C3782" w:rsidRPr="008C3782" w:rsidRDefault="008C3782" w:rsidP="008C3782">
      <w:pPr>
        <w:jc w:val="both"/>
        <w:rPr>
          <w:rFonts w:ascii="Times New Roman" w:hAnsi="Times New Roman" w:cs="Times New Roman"/>
          <w:sz w:val="24"/>
          <w:szCs w:val="24"/>
        </w:rPr>
      </w:pPr>
      <w:r w:rsidRPr="008C3782">
        <w:rPr>
          <w:rFonts w:ascii="Times New Roman" w:hAnsi="Times New Roman" w:cs="Times New Roman"/>
          <w:sz w:val="24"/>
          <w:szCs w:val="24"/>
        </w:rPr>
        <w:t>Данные прошедших внутренний контроль первичных (сводных) учетных</w:t>
      </w:r>
      <w:r>
        <w:rPr>
          <w:rFonts w:ascii="Times New Roman" w:hAnsi="Times New Roman" w:cs="Times New Roman"/>
          <w:sz w:val="24"/>
          <w:szCs w:val="24"/>
        </w:rPr>
        <w:t xml:space="preserve"> </w:t>
      </w:r>
      <w:r w:rsidRPr="008C3782">
        <w:rPr>
          <w:rFonts w:ascii="Times New Roman" w:hAnsi="Times New Roman" w:cs="Times New Roman"/>
          <w:sz w:val="24"/>
          <w:szCs w:val="24"/>
        </w:rPr>
        <w:t>документов регистрируются, систематизируются и накапливаются в регистрах</w:t>
      </w:r>
      <w:r>
        <w:rPr>
          <w:rFonts w:ascii="Times New Roman" w:hAnsi="Times New Roman" w:cs="Times New Roman"/>
          <w:sz w:val="24"/>
          <w:szCs w:val="24"/>
        </w:rPr>
        <w:t xml:space="preserve"> </w:t>
      </w:r>
      <w:r w:rsidRPr="008C3782">
        <w:rPr>
          <w:rFonts w:ascii="Times New Roman" w:hAnsi="Times New Roman" w:cs="Times New Roman"/>
          <w:sz w:val="24"/>
          <w:szCs w:val="24"/>
        </w:rPr>
        <w:t>бухгалтерского учета, формы которых утверждены Приказом N 52н</w:t>
      </w:r>
      <w:r w:rsidR="00DC2D01">
        <w:rPr>
          <w:rFonts w:ascii="Times New Roman" w:hAnsi="Times New Roman" w:cs="Times New Roman"/>
          <w:sz w:val="24"/>
          <w:szCs w:val="24"/>
        </w:rPr>
        <w:t>, 61н</w:t>
      </w:r>
      <w:r w:rsidRPr="008C3782">
        <w:rPr>
          <w:rFonts w:ascii="Times New Roman" w:hAnsi="Times New Roman" w:cs="Times New Roman"/>
          <w:sz w:val="24"/>
          <w:szCs w:val="24"/>
        </w:rPr>
        <w:t>;</w:t>
      </w:r>
    </w:p>
    <w:p w:rsidR="008C3782" w:rsidRDefault="008C3782" w:rsidP="008C3782">
      <w:pPr>
        <w:jc w:val="both"/>
        <w:rPr>
          <w:rFonts w:ascii="Times New Roman" w:hAnsi="Times New Roman" w:cs="Times New Roman"/>
          <w:sz w:val="24"/>
          <w:szCs w:val="24"/>
        </w:rPr>
      </w:pPr>
      <w:r w:rsidRPr="008C3782">
        <w:rPr>
          <w:rFonts w:ascii="Times New Roman" w:hAnsi="Times New Roman" w:cs="Times New Roman"/>
          <w:sz w:val="24"/>
          <w:szCs w:val="24"/>
        </w:rPr>
        <w:t>Регистры бухгалтерского учета оформляются на бумажных носителях и (или) на</w:t>
      </w:r>
      <w:r>
        <w:rPr>
          <w:rFonts w:ascii="Times New Roman" w:hAnsi="Times New Roman" w:cs="Times New Roman"/>
          <w:sz w:val="24"/>
          <w:szCs w:val="24"/>
        </w:rPr>
        <w:t xml:space="preserve"> </w:t>
      </w:r>
      <w:r w:rsidRPr="008C3782">
        <w:rPr>
          <w:rFonts w:ascii="Times New Roman" w:hAnsi="Times New Roman" w:cs="Times New Roman"/>
          <w:sz w:val="24"/>
          <w:szCs w:val="24"/>
        </w:rPr>
        <w:t>машинных носителях (в виде электронного документа).</w:t>
      </w:r>
      <w:r>
        <w:rPr>
          <w:rFonts w:ascii="Times New Roman" w:hAnsi="Times New Roman" w:cs="Times New Roman"/>
          <w:sz w:val="24"/>
          <w:szCs w:val="24"/>
        </w:rPr>
        <w:t xml:space="preserve"> </w:t>
      </w:r>
      <w:r w:rsidRPr="008C3782">
        <w:rPr>
          <w:rFonts w:ascii="Times New Roman" w:hAnsi="Times New Roman" w:cs="Times New Roman"/>
          <w:sz w:val="24"/>
          <w:szCs w:val="24"/>
        </w:rPr>
        <w:t>Регистры бухгалтерского учета оформляются на бумажных носителях</w:t>
      </w:r>
      <w:r>
        <w:rPr>
          <w:rFonts w:ascii="Times New Roman" w:hAnsi="Times New Roman" w:cs="Times New Roman"/>
          <w:sz w:val="24"/>
          <w:szCs w:val="24"/>
        </w:rPr>
        <w:t xml:space="preserve"> </w:t>
      </w:r>
      <w:r w:rsidRPr="008C3782">
        <w:rPr>
          <w:rFonts w:ascii="Times New Roman" w:hAnsi="Times New Roman" w:cs="Times New Roman"/>
          <w:sz w:val="24"/>
          <w:szCs w:val="24"/>
        </w:rPr>
        <w:t>(распечатываются) не позднее 20 числа месяца, следующего за отчетным периодом.</w:t>
      </w:r>
    </w:p>
    <w:p w:rsidR="004724D3" w:rsidRPr="004724D3" w:rsidRDefault="004724D3" w:rsidP="004724D3">
      <w:pPr>
        <w:jc w:val="both"/>
        <w:rPr>
          <w:rFonts w:ascii="Times New Roman" w:hAnsi="Times New Roman" w:cs="Times New Roman"/>
          <w:sz w:val="24"/>
          <w:szCs w:val="24"/>
        </w:rPr>
      </w:pPr>
      <w:r>
        <w:rPr>
          <w:rFonts w:ascii="Times New Roman" w:hAnsi="Times New Roman" w:cs="Times New Roman"/>
          <w:sz w:val="24"/>
          <w:szCs w:val="24"/>
        </w:rPr>
        <w:t xml:space="preserve">5. </w:t>
      </w:r>
      <w:r w:rsidRPr="004724D3">
        <w:rPr>
          <w:rFonts w:ascii="Times New Roman" w:hAnsi="Times New Roman" w:cs="Times New Roman"/>
          <w:sz w:val="24"/>
          <w:szCs w:val="24"/>
        </w:rPr>
        <w:t>Порядок документооборота сформированных первичных (сводных) учетных</w:t>
      </w:r>
      <w:r>
        <w:rPr>
          <w:rFonts w:ascii="Times New Roman" w:hAnsi="Times New Roman" w:cs="Times New Roman"/>
          <w:sz w:val="24"/>
          <w:szCs w:val="24"/>
        </w:rPr>
        <w:t xml:space="preserve"> </w:t>
      </w:r>
      <w:r w:rsidRPr="004724D3">
        <w:rPr>
          <w:rFonts w:ascii="Times New Roman" w:hAnsi="Times New Roman" w:cs="Times New Roman"/>
          <w:sz w:val="24"/>
          <w:szCs w:val="24"/>
        </w:rPr>
        <w:t>документов определен в Приложении №3 к Учетной политике.</w:t>
      </w:r>
    </w:p>
    <w:p w:rsidR="00571218" w:rsidRPr="00571218" w:rsidRDefault="00F5393D" w:rsidP="00571218">
      <w:pPr>
        <w:jc w:val="both"/>
        <w:rPr>
          <w:rFonts w:ascii="Times New Roman" w:hAnsi="Times New Roman" w:cs="Times New Roman"/>
          <w:sz w:val="24"/>
          <w:szCs w:val="24"/>
        </w:rPr>
      </w:pPr>
      <w:r>
        <w:rPr>
          <w:rFonts w:ascii="Times New Roman" w:hAnsi="Times New Roman" w:cs="Times New Roman"/>
          <w:sz w:val="24"/>
          <w:szCs w:val="24"/>
        </w:rPr>
        <w:t>6</w:t>
      </w:r>
      <w:r w:rsidR="00571218">
        <w:rPr>
          <w:rFonts w:ascii="Times New Roman" w:hAnsi="Times New Roman" w:cs="Times New Roman"/>
          <w:sz w:val="24"/>
          <w:szCs w:val="24"/>
        </w:rPr>
        <w:t xml:space="preserve">. </w:t>
      </w:r>
      <w:r w:rsidR="00571218" w:rsidRPr="00571218">
        <w:rPr>
          <w:rFonts w:ascii="Times New Roman" w:hAnsi="Times New Roman" w:cs="Times New Roman"/>
          <w:sz w:val="24"/>
          <w:szCs w:val="24"/>
        </w:rPr>
        <w:t>Инвентаризация активов и обязатель</w:t>
      </w:r>
      <w:proofErr w:type="gramStart"/>
      <w:r w:rsidR="00571218" w:rsidRPr="00571218">
        <w:rPr>
          <w:rFonts w:ascii="Times New Roman" w:hAnsi="Times New Roman" w:cs="Times New Roman"/>
          <w:sz w:val="24"/>
          <w:szCs w:val="24"/>
        </w:rPr>
        <w:t>ств пр</w:t>
      </w:r>
      <w:proofErr w:type="gramEnd"/>
      <w:r w:rsidR="00571218" w:rsidRPr="00571218">
        <w:rPr>
          <w:rFonts w:ascii="Times New Roman" w:hAnsi="Times New Roman" w:cs="Times New Roman"/>
          <w:sz w:val="24"/>
          <w:szCs w:val="24"/>
        </w:rPr>
        <w:t xml:space="preserve">оводится в соответствии с Порядком проведения инвентаризации, утвержденным в приложении </w:t>
      </w:r>
      <w:r w:rsidR="00571218">
        <w:rPr>
          <w:rFonts w:ascii="Times New Roman" w:hAnsi="Times New Roman" w:cs="Times New Roman"/>
          <w:sz w:val="24"/>
          <w:szCs w:val="24"/>
        </w:rPr>
        <w:t>5</w:t>
      </w:r>
      <w:r w:rsidR="00571218" w:rsidRPr="00571218">
        <w:rPr>
          <w:rFonts w:ascii="Times New Roman" w:hAnsi="Times New Roman" w:cs="Times New Roman"/>
          <w:sz w:val="24"/>
          <w:szCs w:val="24"/>
          <w:lang w:val="en-US"/>
        </w:rPr>
        <w:t> </w:t>
      </w:r>
      <w:r w:rsidR="00571218" w:rsidRPr="00571218">
        <w:rPr>
          <w:rFonts w:ascii="Times New Roman" w:hAnsi="Times New Roman" w:cs="Times New Roman"/>
          <w:sz w:val="24"/>
          <w:szCs w:val="24"/>
        </w:rPr>
        <w:t xml:space="preserve">к </w:t>
      </w:r>
      <w:r w:rsidR="00516608">
        <w:rPr>
          <w:rFonts w:ascii="Times New Roman" w:hAnsi="Times New Roman" w:cs="Times New Roman"/>
          <w:sz w:val="24"/>
          <w:szCs w:val="24"/>
        </w:rPr>
        <w:t>У</w:t>
      </w:r>
      <w:r w:rsidR="00571218" w:rsidRPr="00571218">
        <w:rPr>
          <w:rFonts w:ascii="Times New Roman" w:hAnsi="Times New Roman" w:cs="Times New Roman"/>
          <w:sz w:val="24"/>
          <w:szCs w:val="24"/>
        </w:rPr>
        <w:t>четной политике, и ежегодными приказами учреждения о проведении инвентаризации объектов бухучета.</w:t>
      </w:r>
    </w:p>
    <w:p w:rsidR="003E438B" w:rsidRPr="003E438B" w:rsidRDefault="00F5393D" w:rsidP="003E438B">
      <w:pPr>
        <w:jc w:val="both"/>
        <w:rPr>
          <w:rFonts w:ascii="Times New Roman" w:hAnsi="Times New Roman" w:cs="Times New Roman"/>
          <w:sz w:val="24"/>
          <w:szCs w:val="24"/>
        </w:rPr>
      </w:pPr>
      <w:r>
        <w:rPr>
          <w:rFonts w:ascii="Times New Roman" w:hAnsi="Times New Roman" w:cs="Times New Roman"/>
          <w:sz w:val="24"/>
          <w:szCs w:val="24"/>
        </w:rPr>
        <w:t>7</w:t>
      </w:r>
      <w:r w:rsidR="003E438B" w:rsidRPr="006A155F">
        <w:rPr>
          <w:rFonts w:ascii="Times New Roman" w:hAnsi="Times New Roman" w:cs="Times New Roman"/>
          <w:sz w:val="24"/>
          <w:szCs w:val="24"/>
        </w:rPr>
        <w:t>.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rsidR="003E438B" w:rsidRPr="003E438B" w:rsidRDefault="00F5393D" w:rsidP="003E438B">
      <w:pPr>
        <w:jc w:val="both"/>
        <w:rPr>
          <w:rFonts w:ascii="Times New Roman" w:hAnsi="Times New Roman" w:cs="Times New Roman"/>
          <w:sz w:val="24"/>
          <w:szCs w:val="24"/>
        </w:rPr>
      </w:pPr>
      <w:r>
        <w:rPr>
          <w:rFonts w:ascii="Times New Roman" w:hAnsi="Times New Roman" w:cs="Times New Roman"/>
          <w:sz w:val="24"/>
          <w:szCs w:val="24"/>
        </w:rPr>
        <w:t>8</w:t>
      </w:r>
      <w:r w:rsidR="003E438B" w:rsidRPr="003E438B">
        <w:rPr>
          <w:rFonts w:ascii="Times New Roman" w:hAnsi="Times New Roman" w:cs="Times New Roman"/>
          <w:sz w:val="24"/>
          <w:szCs w:val="24"/>
        </w:rPr>
        <w:t>.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rsidR="00DB60FD" w:rsidRDefault="00F5393D" w:rsidP="00926601">
      <w:pPr>
        <w:jc w:val="both"/>
        <w:rPr>
          <w:rFonts w:ascii="Times New Roman" w:hAnsi="Times New Roman" w:cs="Times New Roman"/>
          <w:sz w:val="24"/>
          <w:szCs w:val="24"/>
        </w:rPr>
      </w:pPr>
      <w:r>
        <w:rPr>
          <w:rFonts w:ascii="Times New Roman" w:hAnsi="Times New Roman" w:cs="Times New Roman"/>
          <w:sz w:val="24"/>
          <w:szCs w:val="24"/>
        </w:rPr>
        <w:t>9</w:t>
      </w:r>
      <w:r w:rsidR="00697C3F">
        <w:rPr>
          <w:rFonts w:ascii="Times New Roman" w:hAnsi="Times New Roman" w:cs="Times New Roman"/>
          <w:sz w:val="24"/>
          <w:szCs w:val="24"/>
        </w:rPr>
        <w:t xml:space="preserve">. </w:t>
      </w:r>
      <w:r w:rsidR="00697C3F" w:rsidRPr="00697C3F">
        <w:rPr>
          <w:rFonts w:ascii="Times New Roman" w:hAnsi="Times New Roman" w:cs="Times New Roman"/>
          <w:sz w:val="24"/>
          <w:szCs w:val="24"/>
        </w:rPr>
        <w:t>Учреждение учитывает в составе основных средств материальные объекты имущества</w:t>
      </w:r>
      <w:r w:rsidR="00697C3F" w:rsidRPr="00697C3F">
        <w:rPr>
          <w:rFonts w:ascii="Times New Roman" w:hAnsi="Times New Roman" w:cs="Times New Roman"/>
          <w:sz w:val="24"/>
          <w:szCs w:val="24"/>
          <w:lang w:val="en-US"/>
        </w:rPr>
        <w:t> </w:t>
      </w:r>
      <w:r w:rsidR="00697C3F" w:rsidRPr="00697C3F">
        <w:rPr>
          <w:rFonts w:ascii="Times New Roman" w:hAnsi="Times New Roman" w:cs="Times New Roman"/>
          <w:sz w:val="24"/>
          <w:szCs w:val="24"/>
        </w:rPr>
        <w:t>независимо от их стоимости</w:t>
      </w:r>
      <w:r w:rsidR="00697C3F" w:rsidRPr="00697C3F">
        <w:rPr>
          <w:rFonts w:ascii="Times New Roman" w:hAnsi="Times New Roman" w:cs="Times New Roman"/>
          <w:sz w:val="24"/>
          <w:szCs w:val="24"/>
          <w:lang w:val="en-US"/>
        </w:rPr>
        <w:t> </w:t>
      </w:r>
      <w:r w:rsidR="00697C3F" w:rsidRPr="00697C3F">
        <w:rPr>
          <w:rFonts w:ascii="Times New Roman" w:hAnsi="Times New Roman" w:cs="Times New Roman"/>
          <w:sz w:val="24"/>
          <w:szCs w:val="24"/>
        </w:rPr>
        <w:t>со сроком полезного использования более 12 месяцев, а также бесконтактные термометры, диспенсеры для антисептиков, штампы,</w:t>
      </w:r>
      <w:r w:rsidR="00697C3F" w:rsidRPr="00697C3F">
        <w:rPr>
          <w:rFonts w:ascii="Times New Roman" w:hAnsi="Times New Roman" w:cs="Times New Roman"/>
          <w:sz w:val="24"/>
          <w:szCs w:val="24"/>
          <w:lang w:val="en-US"/>
        </w:rPr>
        <w:t> </w:t>
      </w:r>
      <w:r w:rsidR="00697C3F" w:rsidRPr="00697C3F">
        <w:rPr>
          <w:rFonts w:ascii="Times New Roman" w:hAnsi="Times New Roman" w:cs="Times New Roman"/>
          <w:sz w:val="24"/>
          <w:szCs w:val="24"/>
        </w:rPr>
        <w:t xml:space="preserve">печати и инвентарь. Перечень объектов, которые относятся к группе «Инвентарь производственный и хозяйственный», приведен в </w:t>
      </w:r>
      <w:r w:rsidR="00697C3F" w:rsidRPr="00B1063D">
        <w:rPr>
          <w:rFonts w:ascii="Times New Roman" w:hAnsi="Times New Roman" w:cs="Times New Roman"/>
          <w:sz w:val="24"/>
          <w:szCs w:val="24"/>
        </w:rPr>
        <w:t>приложении</w:t>
      </w:r>
      <w:r w:rsidR="00B1063D">
        <w:rPr>
          <w:rFonts w:ascii="Times New Roman" w:hAnsi="Times New Roman" w:cs="Times New Roman"/>
          <w:sz w:val="24"/>
          <w:szCs w:val="24"/>
        </w:rPr>
        <w:t xml:space="preserve"> 13</w:t>
      </w:r>
      <w:r w:rsidR="00250B3B">
        <w:rPr>
          <w:rFonts w:ascii="Times New Roman" w:hAnsi="Times New Roman" w:cs="Times New Roman"/>
          <w:sz w:val="24"/>
          <w:szCs w:val="24"/>
        </w:rPr>
        <w:t xml:space="preserve"> к Учетной политике</w:t>
      </w:r>
      <w:r w:rsidR="00B1063D">
        <w:rPr>
          <w:rFonts w:ascii="Times New Roman" w:hAnsi="Times New Roman" w:cs="Times New Roman"/>
          <w:sz w:val="24"/>
          <w:szCs w:val="24"/>
        </w:rPr>
        <w:t>.</w:t>
      </w:r>
    </w:p>
    <w:p w:rsidR="00926601" w:rsidRPr="00926601" w:rsidRDefault="00926601" w:rsidP="00926601">
      <w:pPr>
        <w:ind w:firstLine="708"/>
        <w:jc w:val="both"/>
        <w:rPr>
          <w:rFonts w:ascii="Times New Roman" w:hAnsi="Times New Roman" w:cs="Times New Roman"/>
          <w:sz w:val="24"/>
          <w:szCs w:val="24"/>
        </w:rPr>
      </w:pPr>
      <w:proofErr w:type="gramStart"/>
      <w:r w:rsidRPr="00926601">
        <w:rPr>
          <w:rFonts w:ascii="Times New Roman" w:hAnsi="Times New Roman" w:cs="Times New Roman"/>
          <w:sz w:val="24"/>
          <w:szCs w:val="24"/>
        </w:rPr>
        <w:t>Состав инвентарного объекта при признании и в процессе эксплуатации объекта</w:t>
      </w:r>
      <w:r>
        <w:rPr>
          <w:rFonts w:ascii="Times New Roman" w:hAnsi="Times New Roman" w:cs="Times New Roman"/>
          <w:sz w:val="24"/>
          <w:szCs w:val="24"/>
        </w:rPr>
        <w:t xml:space="preserve"> </w:t>
      </w:r>
      <w:r w:rsidRPr="00926601">
        <w:rPr>
          <w:rFonts w:ascii="Times New Roman" w:hAnsi="Times New Roman" w:cs="Times New Roman"/>
          <w:sz w:val="24"/>
          <w:szCs w:val="24"/>
        </w:rPr>
        <w:t>(объектов) основных средств определяется комиссией по приемке и выбытию активов</w:t>
      </w:r>
      <w:r>
        <w:rPr>
          <w:rFonts w:ascii="Times New Roman" w:hAnsi="Times New Roman" w:cs="Times New Roman"/>
          <w:sz w:val="24"/>
          <w:szCs w:val="24"/>
        </w:rPr>
        <w:t xml:space="preserve"> </w:t>
      </w:r>
      <w:r w:rsidRPr="00926601">
        <w:rPr>
          <w:rFonts w:ascii="Times New Roman" w:hAnsi="Times New Roman" w:cs="Times New Roman"/>
          <w:sz w:val="24"/>
          <w:szCs w:val="24"/>
        </w:rPr>
        <w:t>Централизованной бухгалтерии с учетом положения приказа Министерства финансов</w:t>
      </w:r>
      <w:r>
        <w:rPr>
          <w:rFonts w:ascii="Times New Roman" w:hAnsi="Times New Roman" w:cs="Times New Roman"/>
          <w:sz w:val="24"/>
          <w:szCs w:val="24"/>
        </w:rPr>
        <w:t xml:space="preserve"> </w:t>
      </w:r>
      <w:r w:rsidRPr="00926601">
        <w:rPr>
          <w:rFonts w:ascii="Times New Roman" w:hAnsi="Times New Roman" w:cs="Times New Roman"/>
          <w:sz w:val="24"/>
          <w:szCs w:val="24"/>
        </w:rPr>
        <w:t>Российской Федерации от 31 декабря 2016г. №257 «Об утверждении федерального</w:t>
      </w:r>
      <w:r>
        <w:rPr>
          <w:rFonts w:ascii="Times New Roman" w:hAnsi="Times New Roman" w:cs="Times New Roman"/>
          <w:sz w:val="24"/>
          <w:szCs w:val="24"/>
        </w:rPr>
        <w:t xml:space="preserve"> </w:t>
      </w:r>
      <w:r w:rsidRPr="00926601">
        <w:rPr>
          <w:rFonts w:ascii="Times New Roman" w:hAnsi="Times New Roman" w:cs="Times New Roman"/>
          <w:sz w:val="24"/>
          <w:szCs w:val="24"/>
        </w:rPr>
        <w:t>стандарта бюджетного учета для организаций государственного сектора «Основные</w:t>
      </w:r>
      <w:r>
        <w:rPr>
          <w:rFonts w:ascii="Times New Roman" w:hAnsi="Times New Roman" w:cs="Times New Roman"/>
          <w:sz w:val="24"/>
          <w:szCs w:val="24"/>
        </w:rPr>
        <w:t xml:space="preserve"> </w:t>
      </w:r>
      <w:r w:rsidRPr="00926601">
        <w:rPr>
          <w:rFonts w:ascii="Times New Roman" w:hAnsi="Times New Roman" w:cs="Times New Roman"/>
          <w:sz w:val="24"/>
          <w:szCs w:val="24"/>
        </w:rPr>
        <w:lastRenderedPageBreak/>
        <w:t>средства» и существенности информации, раскрываемой в бюджетной отчетности, в</w:t>
      </w:r>
      <w:r>
        <w:rPr>
          <w:rFonts w:ascii="Times New Roman" w:hAnsi="Times New Roman" w:cs="Times New Roman"/>
          <w:sz w:val="24"/>
          <w:szCs w:val="24"/>
        </w:rPr>
        <w:t xml:space="preserve"> </w:t>
      </w:r>
      <w:r w:rsidRPr="00926601">
        <w:rPr>
          <w:rFonts w:ascii="Times New Roman" w:hAnsi="Times New Roman" w:cs="Times New Roman"/>
          <w:sz w:val="24"/>
          <w:szCs w:val="24"/>
        </w:rPr>
        <w:t>соответствии с критериями существенности;</w:t>
      </w:r>
      <w:proofErr w:type="gramEnd"/>
    </w:p>
    <w:p w:rsidR="00926601" w:rsidRPr="00926601" w:rsidRDefault="00F5393D" w:rsidP="00926601">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r w:rsidR="00926601" w:rsidRPr="00926601">
        <w:rPr>
          <w:rFonts w:ascii="Times New Roman" w:hAnsi="Times New Roman" w:cs="Times New Roman"/>
          <w:sz w:val="24"/>
          <w:szCs w:val="24"/>
        </w:rPr>
        <w:t>. Начисление амортизации объекта основных сре</w:t>
      </w:r>
      <w:proofErr w:type="gramStart"/>
      <w:r w:rsidR="00926601" w:rsidRPr="00926601">
        <w:rPr>
          <w:rFonts w:ascii="Times New Roman" w:hAnsi="Times New Roman" w:cs="Times New Roman"/>
          <w:sz w:val="24"/>
          <w:szCs w:val="24"/>
        </w:rPr>
        <w:t>дств пр</w:t>
      </w:r>
      <w:proofErr w:type="gramEnd"/>
      <w:r w:rsidR="00926601" w:rsidRPr="00926601">
        <w:rPr>
          <w:rFonts w:ascii="Times New Roman" w:hAnsi="Times New Roman" w:cs="Times New Roman"/>
          <w:sz w:val="24"/>
          <w:szCs w:val="24"/>
        </w:rPr>
        <w:t>оизводится линейным</w:t>
      </w:r>
      <w:r w:rsidR="00926601">
        <w:rPr>
          <w:rFonts w:ascii="Times New Roman" w:hAnsi="Times New Roman" w:cs="Times New Roman"/>
          <w:sz w:val="24"/>
          <w:szCs w:val="24"/>
        </w:rPr>
        <w:t xml:space="preserve"> </w:t>
      </w:r>
      <w:r w:rsidR="00926601" w:rsidRPr="00926601">
        <w:rPr>
          <w:rFonts w:ascii="Times New Roman" w:hAnsi="Times New Roman" w:cs="Times New Roman"/>
          <w:sz w:val="24"/>
          <w:szCs w:val="24"/>
        </w:rPr>
        <w:t>методом;</w:t>
      </w:r>
    </w:p>
    <w:p w:rsidR="00F826B8" w:rsidRPr="00F826B8" w:rsidRDefault="00F826B8" w:rsidP="00F2790D">
      <w:pPr>
        <w:jc w:val="both"/>
        <w:rPr>
          <w:rFonts w:ascii="Times New Roman" w:hAnsi="Times New Roman" w:cs="Times New Roman"/>
          <w:sz w:val="24"/>
          <w:szCs w:val="24"/>
        </w:rPr>
      </w:pPr>
      <w:r>
        <w:rPr>
          <w:rFonts w:ascii="Times New Roman" w:hAnsi="Times New Roman" w:cs="Times New Roman"/>
          <w:sz w:val="24"/>
          <w:szCs w:val="24"/>
        </w:rPr>
        <w:t>1</w:t>
      </w:r>
      <w:r w:rsidR="00F5393D">
        <w:rPr>
          <w:rFonts w:ascii="Times New Roman" w:hAnsi="Times New Roman" w:cs="Times New Roman"/>
          <w:sz w:val="24"/>
          <w:szCs w:val="24"/>
        </w:rPr>
        <w:t>1</w:t>
      </w:r>
      <w:r>
        <w:rPr>
          <w:rFonts w:ascii="Times New Roman" w:hAnsi="Times New Roman" w:cs="Times New Roman"/>
          <w:sz w:val="24"/>
          <w:szCs w:val="24"/>
        </w:rPr>
        <w:t xml:space="preserve">. </w:t>
      </w:r>
      <w:r w:rsidRPr="00F826B8">
        <w:rPr>
          <w:rFonts w:ascii="Times New Roman" w:hAnsi="Times New Roman" w:cs="Times New Roman"/>
          <w:sz w:val="24"/>
          <w:szCs w:val="24"/>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F826B8" w:rsidRPr="00F826B8" w:rsidRDefault="00F826B8" w:rsidP="00F2790D">
      <w:pPr>
        <w:jc w:val="both"/>
        <w:rPr>
          <w:rFonts w:ascii="Times New Roman" w:hAnsi="Times New Roman" w:cs="Times New Roman"/>
          <w:sz w:val="24"/>
          <w:szCs w:val="24"/>
        </w:rPr>
      </w:pPr>
      <w:r w:rsidRPr="00F826B8">
        <w:rPr>
          <w:rFonts w:ascii="Times New Roman" w:hAnsi="Times New Roman" w:cs="Times New Roman"/>
          <w:sz w:val="24"/>
          <w:szCs w:val="24"/>
        </w:rPr>
        <w:t>1</w:t>
      </w:r>
      <w:r w:rsidR="00F5393D">
        <w:rPr>
          <w:rFonts w:ascii="Times New Roman" w:hAnsi="Times New Roman" w:cs="Times New Roman"/>
          <w:sz w:val="24"/>
          <w:szCs w:val="24"/>
        </w:rPr>
        <w:t>2</w:t>
      </w:r>
      <w:r w:rsidRPr="00F826B8">
        <w:rPr>
          <w:rFonts w:ascii="Times New Roman" w:hAnsi="Times New Roman" w:cs="Times New Roman"/>
          <w:sz w:val="24"/>
          <w:szCs w:val="24"/>
        </w:rPr>
        <w:t xml:space="preserve">. Основные средства стоимостью до 10 000 руб. включительно, находящиеся в эксплуатации, учитываются на </w:t>
      </w:r>
      <w:proofErr w:type="spellStart"/>
      <w:r w:rsidRPr="00F826B8">
        <w:rPr>
          <w:rFonts w:ascii="Times New Roman" w:hAnsi="Times New Roman" w:cs="Times New Roman"/>
          <w:sz w:val="24"/>
          <w:szCs w:val="24"/>
        </w:rPr>
        <w:t>забалансовом</w:t>
      </w:r>
      <w:proofErr w:type="spellEnd"/>
      <w:r w:rsidRPr="00F826B8">
        <w:rPr>
          <w:rFonts w:ascii="Times New Roman" w:hAnsi="Times New Roman" w:cs="Times New Roman"/>
          <w:sz w:val="24"/>
          <w:szCs w:val="24"/>
        </w:rPr>
        <w:t xml:space="preserve"> счете 21 по балансовой стоимости.</w:t>
      </w:r>
    </w:p>
    <w:p w:rsidR="00F826B8" w:rsidRPr="00F826B8" w:rsidRDefault="00CB6A8B" w:rsidP="00F2790D">
      <w:pPr>
        <w:jc w:val="both"/>
        <w:rPr>
          <w:rFonts w:ascii="Times New Roman" w:hAnsi="Times New Roman" w:cs="Times New Roman"/>
          <w:sz w:val="24"/>
          <w:szCs w:val="24"/>
        </w:rPr>
      </w:pPr>
      <w:r>
        <w:rPr>
          <w:rFonts w:ascii="Times New Roman" w:hAnsi="Times New Roman" w:cs="Times New Roman"/>
          <w:sz w:val="24"/>
          <w:szCs w:val="24"/>
        </w:rPr>
        <w:t>1</w:t>
      </w:r>
      <w:r w:rsidR="00F5393D">
        <w:rPr>
          <w:rFonts w:ascii="Times New Roman" w:hAnsi="Times New Roman" w:cs="Times New Roman"/>
          <w:sz w:val="24"/>
          <w:szCs w:val="24"/>
        </w:rPr>
        <w:t>3</w:t>
      </w:r>
      <w:r w:rsidR="00F826B8" w:rsidRPr="00F826B8">
        <w:rPr>
          <w:rFonts w:ascii="Times New Roman" w:hAnsi="Times New Roman" w:cs="Times New Roman"/>
          <w:sz w:val="24"/>
          <w:szCs w:val="24"/>
        </w:rPr>
        <w:t>.</w:t>
      </w:r>
      <w:r w:rsidR="00F826B8" w:rsidRPr="00F826B8">
        <w:rPr>
          <w:rFonts w:ascii="Times New Roman" w:hAnsi="Times New Roman" w:cs="Times New Roman"/>
          <w:sz w:val="24"/>
          <w:szCs w:val="24"/>
          <w:lang w:val="en-US"/>
        </w:rPr>
        <w:t> </w:t>
      </w:r>
      <w:r w:rsidR="00F826B8" w:rsidRPr="00F826B8">
        <w:rPr>
          <w:rFonts w:ascii="Times New Roman" w:hAnsi="Times New Roman" w:cs="Times New Roman"/>
          <w:sz w:val="24"/>
          <w:szCs w:val="24"/>
        </w:rPr>
        <w:t xml:space="preserve">Расходы на доставку имущественных объектов </w:t>
      </w:r>
      <w:r>
        <w:rPr>
          <w:rFonts w:ascii="Times New Roman" w:hAnsi="Times New Roman" w:cs="Times New Roman"/>
          <w:sz w:val="24"/>
          <w:szCs w:val="24"/>
        </w:rPr>
        <w:t>относятся на фактические расходы учреждения.</w:t>
      </w:r>
    </w:p>
    <w:p w:rsidR="005F36B2" w:rsidRDefault="005F36B2" w:rsidP="006A155F">
      <w:pPr>
        <w:jc w:val="both"/>
        <w:rPr>
          <w:rFonts w:ascii="Times New Roman" w:hAnsi="Times New Roman" w:cs="Times New Roman"/>
          <w:sz w:val="24"/>
          <w:szCs w:val="24"/>
        </w:rPr>
      </w:pPr>
      <w:r w:rsidRPr="005F36B2">
        <w:rPr>
          <w:rFonts w:ascii="Times New Roman" w:hAnsi="Times New Roman" w:cs="Times New Roman"/>
          <w:sz w:val="24"/>
          <w:szCs w:val="24"/>
        </w:rPr>
        <w:t>1</w:t>
      </w:r>
      <w:r w:rsidR="00F5393D">
        <w:rPr>
          <w:rFonts w:ascii="Times New Roman" w:hAnsi="Times New Roman" w:cs="Times New Roman"/>
          <w:sz w:val="24"/>
          <w:szCs w:val="24"/>
        </w:rPr>
        <w:t>4</w:t>
      </w:r>
      <w:r>
        <w:rPr>
          <w:rFonts w:ascii="Times New Roman" w:hAnsi="Times New Roman" w:cs="Times New Roman"/>
          <w:sz w:val="24"/>
          <w:szCs w:val="24"/>
        </w:rPr>
        <w:t xml:space="preserve">. </w:t>
      </w:r>
      <w:r w:rsidR="006A155F" w:rsidRPr="006A155F">
        <w:rPr>
          <w:rFonts w:ascii="Times New Roman" w:hAnsi="Times New Roman" w:cs="Times New Roman"/>
          <w:sz w:val="24"/>
          <w:szCs w:val="24"/>
        </w:rPr>
        <w:t>Учреждение учитывает в составе материальных запасов материальные</w:t>
      </w:r>
      <w:r w:rsidR="006A155F">
        <w:rPr>
          <w:rFonts w:ascii="Times New Roman" w:hAnsi="Times New Roman" w:cs="Times New Roman"/>
          <w:sz w:val="24"/>
          <w:szCs w:val="24"/>
        </w:rPr>
        <w:t xml:space="preserve"> </w:t>
      </w:r>
      <w:r w:rsidR="006A155F" w:rsidRPr="006A155F">
        <w:rPr>
          <w:rFonts w:ascii="Times New Roman" w:hAnsi="Times New Roman" w:cs="Times New Roman"/>
          <w:sz w:val="24"/>
          <w:szCs w:val="24"/>
        </w:rPr>
        <w:t>объекты, указанные в пункте 8 Стандарта «Запасы», а также производственный</w:t>
      </w:r>
      <w:r w:rsidR="006A155F">
        <w:rPr>
          <w:rFonts w:ascii="Times New Roman" w:hAnsi="Times New Roman" w:cs="Times New Roman"/>
          <w:sz w:val="24"/>
          <w:szCs w:val="24"/>
        </w:rPr>
        <w:t xml:space="preserve"> </w:t>
      </w:r>
      <w:r w:rsidR="006A155F" w:rsidRPr="006A155F">
        <w:rPr>
          <w:rFonts w:ascii="Times New Roman" w:hAnsi="Times New Roman" w:cs="Times New Roman"/>
          <w:sz w:val="24"/>
          <w:szCs w:val="24"/>
        </w:rPr>
        <w:t>и хозяйственный инвентарь, перечень которого приведен</w:t>
      </w:r>
      <w:r w:rsidRPr="005F36B2">
        <w:rPr>
          <w:rFonts w:ascii="Times New Roman" w:hAnsi="Times New Roman" w:cs="Times New Roman"/>
          <w:sz w:val="24"/>
          <w:szCs w:val="24"/>
        </w:rPr>
        <w:t xml:space="preserve"> </w:t>
      </w:r>
      <w:r w:rsidR="00871D65">
        <w:rPr>
          <w:rFonts w:ascii="Times New Roman" w:hAnsi="Times New Roman" w:cs="Times New Roman"/>
          <w:sz w:val="24"/>
          <w:szCs w:val="24"/>
        </w:rPr>
        <w:t>П</w:t>
      </w:r>
      <w:r w:rsidRPr="00B1063D">
        <w:rPr>
          <w:rFonts w:ascii="Times New Roman" w:hAnsi="Times New Roman" w:cs="Times New Roman"/>
          <w:sz w:val="24"/>
          <w:szCs w:val="24"/>
        </w:rPr>
        <w:t xml:space="preserve">риложении </w:t>
      </w:r>
      <w:r w:rsidR="00871D65">
        <w:rPr>
          <w:rFonts w:ascii="Times New Roman" w:hAnsi="Times New Roman" w:cs="Times New Roman"/>
          <w:sz w:val="24"/>
          <w:szCs w:val="24"/>
        </w:rPr>
        <w:t>№</w:t>
      </w:r>
      <w:r w:rsidR="00B1063D">
        <w:rPr>
          <w:rFonts w:ascii="Times New Roman" w:hAnsi="Times New Roman" w:cs="Times New Roman"/>
          <w:sz w:val="24"/>
          <w:szCs w:val="24"/>
        </w:rPr>
        <w:t>13</w:t>
      </w:r>
      <w:r w:rsidR="00871D65">
        <w:rPr>
          <w:rFonts w:ascii="Times New Roman" w:hAnsi="Times New Roman" w:cs="Times New Roman"/>
          <w:sz w:val="24"/>
          <w:szCs w:val="24"/>
        </w:rPr>
        <w:t xml:space="preserve"> к учетной политике</w:t>
      </w:r>
      <w:r w:rsidR="00B1063D">
        <w:rPr>
          <w:rFonts w:ascii="Times New Roman" w:hAnsi="Times New Roman" w:cs="Times New Roman"/>
          <w:sz w:val="24"/>
          <w:szCs w:val="24"/>
        </w:rPr>
        <w:t>.</w:t>
      </w:r>
    </w:p>
    <w:p w:rsidR="00F87387" w:rsidRPr="00F87387" w:rsidRDefault="00F87387" w:rsidP="00F87387">
      <w:pPr>
        <w:jc w:val="both"/>
        <w:rPr>
          <w:rFonts w:ascii="Times New Roman" w:hAnsi="Times New Roman" w:cs="Times New Roman"/>
          <w:sz w:val="24"/>
          <w:szCs w:val="24"/>
        </w:rPr>
      </w:pPr>
      <w:r>
        <w:rPr>
          <w:rFonts w:ascii="Times New Roman" w:hAnsi="Times New Roman" w:cs="Times New Roman"/>
          <w:sz w:val="24"/>
          <w:szCs w:val="24"/>
        </w:rPr>
        <w:t>1</w:t>
      </w:r>
      <w:r w:rsidR="00F5393D">
        <w:rPr>
          <w:rFonts w:ascii="Times New Roman" w:hAnsi="Times New Roman" w:cs="Times New Roman"/>
          <w:sz w:val="24"/>
          <w:szCs w:val="24"/>
        </w:rPr>
        <w:t>5</w:t>
      </w:r>
      <w:r>
        <w:rPr>
          <w:rFonts w:ascii="Times New Roman" w:hAnsi="Times New Roman" w:cs="Times New Roman"/>
          <w:sz w:val="24"/>
          <w:szCs w:val="24"/>
        </w:rPr>
        <w:t xml:space="preserve">. </w:t>
      </w:r>
      <w:r w:rsidRPr="00F87387">
        <w:rPr>
          <w:rFonts w:ascii="Times New Roman" w:hAnsi="Times New Roman" w:cs="Times New Roman"/>
          <w:sz w:val="24"/>
          <w:szCs w:val="24"/>
        </w:rPr>
        <w:t>Единица учета материальных запасов в учреждении – номенклатурная (реестровая) единица. Исключение:</w:t>
      </w:r>
    </w:p>
    <w:p w:rsidR="00F87387" w:rsidRPr="00F87387" w:rsidRDefault="00F87387" w:rsidP="00F87387">
      <w:pPr>
        <w:numPr>
          <w:ilvl w:val="0"/>
          <w:numId w:val="2"/>
        </w:numPr>
        <w:jc w:val="both"/>
        <w:rPr>
          <w:rFonts w:ascii="Times New Roman" w:hAnsi="Times New Roman" w:cs="Times New Roman"/>
          <w:sz w:val="24"/>
          <w:szCs w:val="24"/>
        </w:rPr>
      </w:pPr>
      <w:r w:rsidRPr="00F87387">
        <w:rPr>
          <w:rFonts w:ascii="Times New Roman" w:hAnsi="Times New Roman" w:cs="Times New Roman"/>
          <w:sz w:val="24"/>
          <w:szCs w:val="24"/>
        </w:rPr>
        <w:t xml:space="preserve">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w:t>
      </w:r>
      <w:proofErr w:type="gramStart"/>
      <w:r w:rsidRPr="00F87387">
        <w:rPr>
          <w:rFonts w:ascii="Times New Roman" w:hAnsi="Times New Roman" w:cs="Times New Roman"/>
          <w:sz w:val="24"/>
          <w:szCs w:val="24"/>
        </w:rPr>
        <w:t>одинаковыми</w:t>
      </w:r>
      <w:proofErr w:type="gramEnd"/>
      <w:r w:rsidRPr="00F87387">
        <w:rPr>
          <w:rFonts w:ascii="Times New Roman" w:hAnsi="Times New Roman" w:cs="Times New Roman"/>
          <w:sz w:val="24"/>
          <w:szCs w:val="24"/>
        </w:rPr>
        <w:t xml:space="preserve"> диаметром и количеством штук в коробке и т. д. Единица учета таких материальных запасов – однородная (реестровая) группа запасов;</w:t>
      </w:r>
    </w:p>
    <w:p w:rsidR="00F87387" w:rsidRPr="00F87387" w:rsidRDefault="00F87387" w:rsidP="00F87387">
      <w:pPr>
        <w:jc w:val="both"/>
        <w:rPr>
          <w:rFonts w:ascii="Times New Roman" w:hAnsi="Times New Roman" w:cs="Times New Roman"/>
          <w:sz w:val="24"/>
          <w:szCs w:val="24"/>
        </w:rPr>
      </w:pPr>
      <w:r w:rsidRPr="00F87387">
        <w:rPr>
          <w:rFonts w:ascii="Times New Roman" w:hAnsi="Times New Roman" w:cs="Times New Roman"/>
          <w:sz w:val="24"/>
          <w:szCs w:val="24"/>
        </w:rPr>
        <w:t>Решение о применении единиц учета «однородная (реестровая) группа запасов» принимает</w:t>
      </w:r>
      <w:r w:rsidRPr="00F87387">
        <w:rPr>
          <w:rFonts w:ascii="Times New Roman" w:hAnsi="Times New Roman" w:cs="Times New Roman"/>
          <w:sz w:val="24"/>
          <w:szCs w:val="24"/>
          <w:lang w:val="en-US"/>
        </w:rPr>
        <w:t> </w:t>
      </w:r>
      <w:r w:rsidRPr="00F87387">
        <w:rPr>
          <w:rFonts w:ascii="Times New Roman" w:hAnsi="Times New Roman" w:cs="Times New Roman"/>
          <w:sz w:val="24"/>
          <w:szCs w:val="24"/>
        </w:rPr>
        <w:t>бухгалтер централизованной бухгалтерии на основе своего профессионального суждения.</w:t>
      </w:r>
    </w:p>
    <w:p w:rsidR="00746635" w:rsidRDefault="00746635" w:rsidP="00746635">
      <w:pPr>
        <w:jc w:val="both"/>
        <w:rPr>
          <w:rFonts w:ascii="Times New Roman" w:hAnsi="Times New Roman" w:cs="Times New Roman"/>
          <w:sz w:val="24"/>
          <w:szCs w:val="24"/>
        </w:rPr>
      </w:pPr>
      <w:r>
        <w:rPr>
          <w:rFonts w:ascii="Times New Roman" w:hAnsi="Times New Roman" w:cs="Times New Roman"/>
          <w:sz w:val="24"/>
          <w:szCs w:val="24"/>
        </w:rPr>
        <w:t>1</w:t>
      </w:r>
      <w:r w:rsidR="00F5393D">
        <w:rPr>
          <w:rFonts w:ascii="Times New Roman" w:hAnsi="Times New Roman" w:cs="Times New Roman"/>
          <w:sz w:val="24"/>
          <w:szCs w:val="24"/>
        </w:rPr>
        <w:t>6</w:t>
      </w:r>
      <w:r>
        <w:rPr>
          <w:rFonts w:ascii="Times New Roman" w:hAnsi="Times New Roman" w:cs="Times New Roman"/>
          <w:sz w:val="24"/>
          <w:szCs w:val="24"/>
        </w:rPr>
        <w:t xml:space="preserve">. </w:t>
      </w:r>
      <w:r w:rsidRPr="00746635">
        <w:rPr>
          <w:rFonts w:ascii="Times New Roman" w:hAnsi="Times New Roman" w:cs="Times New Roman"/>
          <w:sz w:val="24"/>
          <w:szCs w:val="24"/>
        </w:rPr>
        <w:t>Списание материальных запасов производится по средней фактической стоимости.</w:t>
      </w:r>
    </w:p>
    <w:p w:rsidR="00746635" w:rsidRDefault="00746635" w:rsidP="00746635">
      <w:pPr>
        <w:jc w:val="both"/>
        <w:rPr>
          <w:rFonts w:ascii="Times New Roman" w:hAnsi="Times New Roman" w:cs="Times New Roman"/>
          <w:sz w:val="24"/>
          <w:szCs w:val="24"/>
        </w:rPr>
      </w:pPr>
      <w:r>
        <w:rPr>
          <w:rFonts w:ascii="Times New Roman" w:hAnsi="Times New Roman" w:cs="Times New Roman"/>
          <w:sz w:val="24"/>
          <w:szCs w:val="24"/>
        </w:rPr>
        <w:t>1</w:t>
      </w:r>
      <w:r w:rsidR="00F5393D">
        <w:rPr>
          <w:rFonts w:ascii="Times New Roman" w:hAnsi="Times New Roman" w:cs="Times New Roman"/>
          <w:sz w:val="24"/>
          <w:szCs w:val="24"/>
        </w:rPr>
        <w:t>7</w:t>
      </w:r>
      <w:r>
        <w:rPr>
          <w:rFonts w:ascii="Times New Roman" w:hAnsi="Times New Roman" w:cs="Times New Roman"/>
          <w:sz w:val="24"/>
          <w:szCs w:val="24"/>
        </w:rPr>
        <w:t xml:space="preserve">. </w:t>
      </w:r>
      <w:r w:rsidRPr="00746635">
        <w:rPr>
          <w:rFonts w:ascii="Times New Roman" w:hAnsi="Times New Roman" w:cs="Times New Roman"/>
          <w:sz w:val="24"/>
          <w:szCs w:val="24"/>
        </w:rPr>
        <w:t>Выдача денежных средств под отчет осуществляется по приказу руководителя</w:t>
      </w:r>
      <w:r>
        <w:rPr>
          <w:rFonts w:ascii="Times New Roman" w:hAnsi="Times New Roman" w:cs="Times New Roman"/>
          <w:sz w:val="24"/>
          <w:szCs w:val="24"/>
        </w:rPr>
        <w:t xml:space="preserve"> </w:t>
      </w:r>
      <w:r w:rsidRPr="00746635">
        <w:rPr>
          <w:rFonts w:ascii="Times New Roman" w:hAnsi="Times New Roman" w:cs="Times New Roman"/>
          <w:sz w:val="24"/>
          <w:szCs w:val="24"/>
        </w:rPr>
        <w:t>Централизованной бухгалтерии с использованием расчетных (дебетовых) карт в рамках</w:t>
      </w:r>
      <w:r>
        <w:rPr>
          <w:rFonts w:ascii="Times New Roman" w:hAnsi="Times New Roman" w:cs="Times New Roman"/>
          <w:sz w:val="24"/>
          <w:szCs w:val="24"/>
        </w:rPr>
        <w:t xml:space="preserve"> </w:t>
      </w:r>
      <w:r w:rsidRPr="00746635">
        <w:rPr>
          <w:rFonts w:ascii="Times New Roman" w:hAnsi="Times New Roman" w:cs="Times New Roman"/>
          <w:sz w:val="24"/>
          <w:szCs w:val="24"/>
        </w:rPr>
        <w:t>«зарплатного» проекта. При оплате расходов банковской картой подотчетное лицо</w:t>
      </w:r>
      <w:r>
        <w:rPr>
          <w:rFonts w:ascii="Times New Roman" w:hAnsi="Times New Roman" w:cs="Times New Roman"/>
          <w:sz w:val="24"/>
          <w:szCs w:val="24"/>
        </w:rPr>
        <w:t xml:space="preserve"> </w:t>
      </w:r>
      <w:r w:rsidRPr="00746635">
        <w:rPr>
          <w:rFonts w:ascii="Times New Roman" w:hAnsi="Times New Roman" w:cs="Times New Roman"/>
          <w:sz w:val="24"/>
          <w:szCs w:val="24"/>
        </w:rPr>
        <w:t>представляет документы по операциям, совершаемым с использованием данной карты,</w:t>
      </w:r>
      <w:r>
        <w:rPr>
          <w:rFonts w:ascii="Times New Roman" w:hAnsi="Times New Roman" w:cs="Times New Roman"/>
          <w:sz w:val="24"/>
          <w:szCs w:val="24"/>
        </w:rPr>
        <w:t xml:space="preserve"> </w:t>
      </w:r>
      <w:r w:rsidRPr="00746635">
        <w:rPr>
          <w:rFonts w:ascii="Times New Roman" w:hAnsi="Times New Roman" w:cs="Times New Roman"/>
          <w:sz w:val="24"/>
          <w:szCs w:val="24"/>
        </w:rPr>
        <w:t>для подтверждения суммы произведенных расходов.</w:t>
      </w:r>
    </w:p>
    <w:p w:rsidR="0017792F" w:rsidRPr="0017792F" w:rsidRDefault="0017792F" w:rsidP="0017792F">
      <w:pPr>
        <w:jc w:val="both"/>
        <w:rPr>
          <w:rFonts w:ascii="Times New Roman" w:hAnsi="Times New Roman" w:cs="Times New Roman"/>
          <w:sz w:val="24"/>
          <w:szCs w:val="24"/>
        </w:rPr>
      </w:pPr>
      <w:r>
        <w:rPr>
          <w:rFonts w:ascii="Times New Roman" w:hAnsi="Times New Roman" w:cs="Times New Roman"/>
          <w:sz w:val="24"/>
          <w:szCs w:val="24"/>
        </w:rPr>
        <w:t>1</w:t>
      </w:r>
      <w:r w:rsidR="00F5393D">
        <w:rPr>
          <w:rFonts w:ascii="Times New Roman" w:hAnsi="Times New Roman" w:cs="Times New Roman"/>
          <w:sz w:val="24"/>
          <w:szCs w:val="24"/>
        </w:rPr>
        <w:t>8</w:t>
      </w:r>
      <w:r w:rsidRPr="0017792F">
        <w:rPr>
          <w:rFonts w:ascii="Times New Roman" w:hAnsi="Times New Roman" w:cs="Times New Roman"/>
          <w:sz w:val="24"/>
          <w:szCs w:val="24"/>
        </w:rPr>
        <w:t>. В учреждении создаются:</w:t>
      </w:r>
    </w:p>
    <w:p w:rsidR="0017792F" w:rsidRPr="0017792F" w:rsidRDefault="0017792F" w:rsidP="00EC6CEB">
      <w:pPr>
        <w:jc w:val="both"/>
        <w:rPr>
          <w:rFonts w:ascii="Times New Roman" w:hAnsi="Times New Roman" w:cs="Times New Roman"/>
          <w:sz w:val="24"/>
          <w:szCs w:val="24"/>
        </w:rPr>
      </w:pPr>
      <w:r w:rsidRPr="0017792F">
        <w:rPr>
          <w:rFonts w:ascii="Times New Roman" w:hAnsi="Times New Roman" w:cs="Times New Roman"/>
          <w:sz w:val="24"/>
          <w:szCs w:val="24"/>
        </w:rPr>
        <w:t>1. Резерв расходов по выплатам персоналу. Порядок расчета резерва приведен в приложении 1</w:t>
      </w:r>
      <w:r w:rsidR="00EC6CEB">
        <w:rPr>
          <w:rFonts w:ascii="Times New Roman" w:hAnsi="Times New Roman" w:cs="Times New Roman"/>
          <w:sz w:val="24"/>
          <w:szCs w:val="24"/>
        </w:rPr>
        <w:t>1</w:t>
      </w:r>
      <w:r w:rsidRPr="0017792F">
        <w:rPr>
          <w:rFonts w:ascii="Times New Roman" w:hAnsi="Times New Roman" w:cs="Times New Roman"/>
          <w:sz w:val="24"/>
          <w:szCs w:val="24"/>
        </w:rPr>
        <w:t>.</w:t>
      </w:r>
    </w:p>
    <w:p w:rsidR="0017792F" w:rsidRPr="0017792F" w:rsidRDefault="0017792F" w:rsidP="00EC6CEB">
      <w:pPr>
        <w:jc w:val="both"/>
        <w:rPr>
          <w:rFonts w:ascii="Times New Roman" w:hAnsi="Times New Roman" w:cs="Times New Roman"/>
          <w:sz w:val="24"/>
          <w:szCs w:val="24"/>
        </w:rPr>
      </w:pPr>
      <w:r w:rsidRPr="0017792F">
        <w:rPr>
          <w:rFonts w:ascii="Times New Roman" w:hAnsi="Times New Roman" w:cs="Times New Roman"/>
          <w:sz w:val="24"/>
          <w:szCs w:val="24"/>
        </w:rPr>
        <w:t xml:space="preserve">2. Резерв по искам, претензионным требованиям. Величина резерва устанавливается в размере претензии, предъявленной учреждению в судебном иске. </w:t>
      </w:r>
      <w:proofErr w:type="gramStart"/>
      <w:r w:rsidRPr="0017792F">
        <w:rPr>
          <w:rFonts w:ascii="Times New Roman" w:hAnsi="Times New Roman" w:cs="Times New Roman"/>
          <w:sz w:val="24"/>
          <w:szCs w:val="24"/>
        </w:rPr>
        <w:t xml:space="preserve">В случае если иск будет </w:t>
      </w:r>
      <w:r w:rsidRPr="0017792F">
        <w:rPr>
          <w:rFonts w:ascii="Times New Roman" w:hAnsi="Times New Roman" w:cs="Times New Roman"/>
          <w:sz w:val="24"/>
          <w:szCs w:val="24"/>
        </w:rPr>
        <w:lastRenderedPageBreak/>
        <w:t>отозван или не признан</w:t>
      </w:r>
      <w:r w:rsidRPr="0017792F">
        <w:rPr>
          <w:rFonts w:ascii="Times New Roman" w:hAnsi="Times New Roman" w:cs="Times New Roman"/>
          <w:sz w:val="24"/>
          <w:szCs w:val="24"/>
          <w:lang w:val="en-US"/>
        </w:rPr>
        <w:t> </w:t>
      </w:r>
      <w:r w:rsidRPr="0017792F">
        <w:rPr>
          <w:rFonts w:ascii="Times New Roman" w:hAnsi="Times New Roman" w:cs="Times New Roman"/>
          <w:sz w:val="24"/>
          <w:szCs w:val="24"/>
        </w:rPr>
        <w:t xml:space="preserve">судом, сумма резерва списывается с учета методом «красное </w:t>
      </w:r>
      <w:proofErr w:type="spellStart"/>
      <w:r w:rsidRPr="0017792F">
        <w:rPr>
          <w:rFonts w:ascii="Times New Roman" w:hAnsi="Times New Roman" w:cs="Times New Roman"/>
          <w:sz w:val="24"/>
          <w:szCs w:val="24"/>
        </w:rPr>
        <w:t>сторно</w:t>
      </w:r>
      <w:proofErr w:type="spellEnd"/>
      <w:r w:rsidRPr="0017792F">
        <w:rPr>
          <w:rFonts w:ascii="Times New Roman" w:hAnsi="Times New Roman" w:cs="Times New Roman"/>
          <w:sz w:val="24"/>
          <w:szCs w:val="24"/>
        </w:rPr>
        <w:t>».</w:t>
      </w:r>
      <w:proofErr w:type="gramEnd"/>
    </w:p>
    <w:p w:rsidR="0017792F" w:rsidRDefault="0017792F" w:rsidP="00746635">
      <w:pPr>
        <w:jc w:val="both"/>
        <w:rPr>
          <w:rFonts w:ascii="Times New Roman" w:hAnsi="Times New Roman" w:cs="Times New Roman"/>
          <w:sz w:val="24"/>
          <w:szCs w:val="24"/>
        </w:rPr>
      </w:pPr>
      <w:r w:rsidRPr="0017792F">
        <w:rPr>
          <w:rFonts w:ascii="Times New Roman" w:hAnsi="Times New Roman" w:cs="Times New Roman"/>
          <w:sz w:val="24"/>
          <w:szCs w:val="24"/>
        </w:rPr>
        <w:t xml:space="preserve">3. </w:t>
      </w:r>
      <w:r w:rsidR="00136819" w:rsidRPr="00136819">
        <w:rPr>
          <w:rFonts w:ascii="Times New Roman" w:hAnsi="Times New Roman" w:cs="Times New Roman"/>
          <w:sz w:val="24"/>
          <w:szCs w:val="24"/>
        </w:rPr>
        <w:t xml:space="preserve">Резерв на оплату обязательств, по которым нет документов, создается в последний рабочий день отчетного квартала в случае, когда на этот день в бухгалтерию не поступили первичные документы от контрагентов. Сумма резерва устанавливается на основании расчета </w:t>
      </w:r>
      <w:r w:rsidR="00136819">
        <w:rPr>
          <w:rFonts w:ascii="Times New Roman" w:hAnsi="Times New Roman" w:cs="Times New Roman"/>
          <w:sz w:val="24"/>
          <w:szCs w:val="24"/>
        </w:rPr>
        <w:t xml:space="preserve"> отдела </w:t>
      </w:r>
      <w:r w:rsidR="00136819" w:rsidRPr="00136819">
        <w:rPr>
          <w:rFonts w:ascii="Times New Roman" w:hAnsi="Times New Roman" w:cs="Times New Roman"/>
          <w:sz w:val="24"/>
          <w:szCs w:val="24"/>
        </w:rPr>
        <w:t>бухгалтерского учета, отчетности и контроля. Расчет производится на основании данных о фактически оказанных услугах, выполненных работах или поставленных товарах.</w:t>
      </w:r>
    </w:p>
    <w:p w:rsidR="003205B8" w:rsidRPr="00746635" w:rsidRDefault="003205B8" w:rsidP="00746635">
      <w:pPr>
        <w:jc w:val="both"/>
        <w:rPr>
          <w:rFonts w:ascii="Times New Roman" w:hAnsi="Times New Roman" w:cs="Times New Roman"/>
          <w:sz w:val="24"/>
          <w:szCs w:val="24"/>
        </w:rPr>
      </w:pPr>
      <w:r>
        <w:rPr>
          <w:rFonts w:ascii="Times New Roman" w:hAnsi="Times New Roman" w:cs="Times New Roman"/>
          <w:sz w:val="24"/>
          <w:szCs w:val="24"/>
        </w:rPr>
        <w:t>4. Резерв по обязательствам учреждения, возникающим при поступлении закупаемого имущества, создается, если приемка осуществляется на дату, отличающую от даты поступления имущества, оказания услуги или выполнения работы. Дата признания резерва в бухгалтерском учете является дата фактической поставки товара (оказания услуги, выполнения работы).</w:t>
      </w:r>
      <w:r w:rsidR="008E0C80">
        <w:rPr>
          <w:rFonts w:ascii="Times New Roman" w:hAnsi="Times New Roman" w:cs="Times New Roman"/>
          <w:sz w:val="24"/>
          <w:szCs w:val="24"/>
        </w:rPr>
        <w:t xml:space="preserve"> Резерв по обязательствам учреждения, возникающим при поступлении закупаемого имущества, создается в полной сумме, определенной договором (контрактом).</w:t>
      </w:r>
    </w:p>
    <w:p w:rsidR="001764BD" w:rsidRDefault="001764BD" w:rsidP="007821D5">
      <w:pPr>
        <w:jc w:val="both"/>
        <w:rPr>
          <w:rFonts w:ascii="Times New Roman" w:hAnsi="Times New Roman" w:cs="Times New Roman"/>
          <w:sz w:val="24"/>
          <w:szCs w:val="24"/>
        </w:rPr>
      </w:pPr>
      <w:r>
        <w:rPr>
          <w:rFonts w:ascii="Times New Roman" w:hAnsi="Times New Roman" w:cs="Times New Roman"/>
          <w:sz w:val="24"/>
          <w:szCs w:val="24"/>
        </w:rPr>
        <w:t>1</w:t>
      </w:r>
      <w:r w:rsidR="00F5393D">
        <w:rPr>
          <w:rFonts w:ascii="Times New Roman" w:hAnsi="Times New Roman" w:cs="Times New Roman"/>
          <w:sz w:val="24"/>
          <w:szCs w:val="24"/>
        </w:rPr>
        <w:t>9</w:t>
      </w:r>
      <w:r>
        <w:rPr>
          <w:rFonts w:ascii="Times New Roman" w:hAnsi="Times New Roman" w:cs="Times New Roman"/>
          <w:sz w:val="24"/>
          <w:szCs w:val="24"/>
        </w:rPr>
        <w:t xml:space="preserve">. </w:t>
      </w:r>
      <w:r w:rsidRPr="001764BD">
        <w:rPr>
          <w:rFonts w:ascii="Times New Roman" w:hAnsi="Times New Roman" w:cs="Times New Roman"/>
          <w:sz w:val="24"/>
          <w:szCs w:val="24"/>
        </w:rPr>
        <w:t>Централизованная бухгалтерия формирует и предоставляет  месячную,</w:t>
      </w:r>
      <w:r>
        <w:rPr>
          <w:rFonts w:ascii="Times New Roman" w:hAnsi="Times New Roman" w:cs="Times New Roman"/>
          <w:sz w:val="24"/>
          <w:szCs w:val="24"/>
        </w:rPr>
        <w:t xml:space="preserve"> </w:t>
      </w:r>
      <w:r w:rsidRPr="001764BD">
        <w:rPr>
          <w:rFonts w:ascii="Times New Roman" w:hAnsi="Times New Roman" w:cs="Times New Roman"/>
          <w:sz w:val="24"/>
          <w:szCs w:val="24"/>
        </w:rPr>
        <w:t>квартальную и годовую отчетность в порядке и сроки, установленные соответствующими</w:t>
      </w:r>
      <w:r>
        <w:rPr>
          <w:rFonts w:ascii="Times New Roman" w:hAnsi="Times New Roman" w:cs="Times New Roman"/>
          <w:sz w:val="24"/>
          <w:szCs w:val="24"/>
        </w:rPr>
        <w:t xml:space="preserve"> </w:t>
      </w:r>
      <w:r w:rsidRPr="001764BD">
        <w:rPr>
          <w:rFonts w:ascii="Times New Roman" w:hAnsi="Times New Roman" w:cs="Times New Roman"/>
          <w:sz w:val="24"/>
          <w:szCs w:val="24"/>
        </w:rPr>
        <w:t>нормативными правовыми актами Минфина России и иных уполномоченных органов,</w:t>
      </w:r>
      <w:r>
        <w:rPr>
          <w:rFonts w:ascii="Times New Roman" w:hAnsi="Times New Roman" w:cs="Times New Roman"/>
          <w:sz w:val="24"/>
          <w:szCs w:val="24"/>
        </w:rPr>
        <w:t xml:space="preserve"> </w:t>
      </w:r>
      <w:r w:rsidRPr="001764BD">
        <w:rPr>
          <w:rFonts w:ascii="Times New Roman" w:hAnsi="Times New Roman" w:cs="Times New Roman"/>
          <w:sz w:val="24"/>
          <w:szCs w:val="24"/>
        </w:rPr>
        <w:t>формируется на бумажных носителях и (или) в электронном виде с применением Свод-Смарт. После утверждения руководителем Централизованной бухгалтерии отчетность в</w:t>
      </w:r>
      <w:r>
        <w:rPr>
          <w:rFonts w:ascii="Times New Roman" w:hAnsi="Times New Roman" w:cs="Times New Roman"/>
          <w:sz w:val="24"/>
          <w:szCs w:val="24"/>
        </w:rPr>
        <w:t xml:space="preserve"> </w:t>
      </w:r>
      <w:r w:rsidRPr="001764BD">
        <w:rPr>
          <w:rFonts w:ascii="Times New Roman" w:hAnsi="Times New Roman" w:cs="Times New Roman"/>
          <w:sz w:val="24"/>
          <w:szCs w:val="24"/>
        </w:rPr>
        <w:t>установленные сроки представляется в Комитет образования администрации городского</w:t>
      </w:r>
      <w:r>
        <w:rPr>
          <w:rFonts w:ascii="Times New Roman" w:hAnsi="Times New Roman" w:cs="Times New Roman"/>
          <w:sz w:val="24"/>
          <w:szCs w:val="24"/>
        </w:rPr>
        <w:t xml:space="preserve"> </w:t>
      </w:r>
      <w:r w:rsidRPr="001764BD">
        <w:rPr>
          <w:rFonts w:ascii="Times New Roman" w:hAnsi="Times New Roman" w:cs="Times New Roman"/>
          <w:sz w:val="24"/>
          <w:szCs w:val="24"/>
        </w:rPr>
        <w:t xml:space="preserve">округа </w:t>
      </w:r>
      <w:r>
        <w:rPr>
          <w:rFonts w:ascii="Times New Roman" w:hAnsi="Times New Roman" w:cs="Times New Roman"/>
          <w:sz w:val="24"/>
          <w:szCs w:val="24"/>
        </w:rPr>
        <w:t>«</w:t>
      </w:r>
      <w:r w:rsidRPr="001764BD">
        <w:rPr>
          <w:rFonts w:ascii="Times New Roman" w:hAnsi="Times New Roman" w:cs="Times New Roman"/>
          <w:sz w:val="24"/>
          <w:szCs w:val="24"/>
        </w:rPr>
        <w:t>Город Чита</w:t>
      </w:r>
      <w:r>
        <w:rPr>
          <w:rFonts w:ascii="Times New Roman" w:hAnsi="Times New Roman" w:cs="Times New Roman"/>
          <w:sz w:val="24"/>
          <w:szCs w:val="24"/>
        </w:rPr>
        <w:t>»:</w:t>
      </w:r>
    </w:p>
    <w:p w:rsidR="001764BD" w:rsidRPr="001764BD" w:rsidRDefault="001764BD" w:rsidP="001764BD">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Pr="001764BD">
        <w:rPr>
          <w:rFonts w:ascii="Times New Roman" w:hAnsi="Times New Roman" w:cs="Times New Roman"/>
          <w:sz w:val="24"/>
          <w:szCs w:val="24"/>
        </w:rPr>
        <w:t xml:space="preserve"> на бумажных носителях и (или) по телекоммуникационным каналам</w:t>
      </w:r>
      <w:r w:rsidR="007821D5">
        <w:rPr>
          <w:rFonts w:ascii="Times New Roman" w:hAnsi="Times New Roman" w:cs="Times New Roman"/>
          <w:sz w:val="24"/>
          <w:szCs w:val="24"/>
        </w:rPr>
        <w:t xml:space="preserve"> </w:t>
      </w:r>
      <w:r w:rsidRPr="001764BD">
        <w:rPr>
          <w:rFonts w:ascii="Times New Roman" w:hAnsi="Times New Roman" w:cs="Times New Roman"/>
          <w:sz w:val="24"/>
          <w:szCs w:val="24"/>
        </w:rPr>
        <w:t>связи; </w:t>
      </w:r>
    </w:p>
    <w:p w:rsidR="00DB60FD" w:rsidRPr="006703E2" w:rsidRDefault="00F5393D" w:rsidP="00117491">
      <w:pPr>
        <w:jc w:val="both"/>
        <w:rPr>
          <w:rFonts w:ascii="Times New Roman" w:hAnsi="Times New Roman" w:cs="Times New Roman"/>
          <w:sz w:val="24"/>
          <w:szCs w:val="24"/>
        </w:rPr>
      </w:pPr>
      <w:r>
        <w:rPr>
          <w:rFonts w:ascii="Times New Roman" w:hAnsi="Times New Roman" w:cs="Times New Roman"/>
          <w:sz w:val="24"/>
          <w:szCs w:val="24"/>
        </w:rPr>
        <w:t>20</w:t>
      </w:r>
      <w:r w:rsidR="00DB60FD" w:rsidRPr="00DB60FD">
        <w:rPr>
          <w:rFonts w:ascii="Times New Roman" w:hAnsi="Times New Roman" w:cs="Times New Roman"/>
          <w:sz w:val="24"/>
          <w:szCs w:val="24"/>
        </w:rPr>
        <w:t xml:space="preserve">. </w:t>
      </w:r>
      <w:r w:rsidR="00117491" w:rsidRPr="00117491">
        <w:rPr>
          <w:rFonts w:ascii="Times New Roman" w:hAnsi="Times New Roman" w:cs="Times New Roman"/>
          <w:sz w:val="24"/>
          <w:szCs w:val="24"/>
        </w:rPr>
        <w:t xml:space="preserve">Бюджетный учет ведется с применением Единого плана счетов в соответствии со Стандартом ЕПС, с учетом положений Стандарта ПСБУ и, разработанного на их основе, Рабочего плана счетов. </w:t>
      </w:r>
      <w:r w:rsidR="00DB60FD" w:rsidRPr="00DB60FD">
        <w:rPr>
          <w:rFonts w:ascii="Times New Roman" w:hAnsi="Times New Roman" w:cs="Times New Roman"/>
          <w:sz w:val="24"/>
          <w:szCs w:val="24"/>
        </w:rPr>
        <w:t>(Приложение №1 к Учетной политике).</w:t>
      </w:r>
    </w:p>
    <w:p w:rsidR="00117491" w:rsidRPr="00117491" w:rsidRDefault="00117491" w:rsidP="00117491">
      <w:pPr>
        <w:jc w:val="both"/>
        <w:rPr>
          <w:rFonts w:ascii="Times New Roman" w:hAnsi="Times New Roman" w:cs="Times New Roman"/>
          <w:sz w:val="24"/>
          <w:szCs w:val="24"/>
        </w:rPr>
      </w:pPr>
      <w:r w:rsidRPr="00117491">
        <w:rPr>
          <w:rFonts w:ascii="Times New Roman" w:hAnsi="Times New Roman" w:cs="Times New Roman"/>
          <w:sz w:val="24"/>
          <w:szCs w:val="24"/>
        </w:rPr>
        <w:t xml:space="preserve">Состав </w:t>
      </w:r>
      <w:proofErr w:type="spellStart"/>
      <w:r w:rsidRPr="00117491">
        <w:rPr>
          <w:rFonts w:ascii="Times New Roman" w:hAnsi="Times New Roman" w:cs="Times New Roman"/>
          <w:sz w:val="24"/>
          <w:szCs w:val="24"/>
        </w:rPr>
        <w:t>забалансовых</w:t>
      </w:r>
      <w:proofErr w:type="spellEnd"/>
      <w:r w:rsidRPr="00117491">
        <w:rPr>
          <w:rFonts w:ascii="Times New Roman" w:hAnsi="Times New Roman" w:cs="Times New Roman"/>
          <w:sz w:val="24"/>
          <w:szCs w:val="24"/>
        </w:rPr>
        <w:t xml:space="preserve"> счетов определяется:</w:t>
      </w:r>
    </w:p>
    <w:p w:rsidR="00117491" w:rsidRPr="00117491" w:rsidRDefault="00117491" w:rsidP="00117491">
      <w:pPr>
        <w:jc w:val="both"/>
        <w:rPr>
          <w:rFonts w:ascii="Times New Roman" w:hAnsi="Times New Roman" w:cs="Times New Roman"/>
          <w:sz w:val="24"/>
          <w:szCs w:val="24"/>
        </w:rPr>
      </w:pPr>
      <w:r w:rsidRPr="00117491">
        <w:rPr>
          <w:rFonts w:ascii="Times New Roman" w:hAnsi="Times New Roman" w:cs="Times New Roman"/>
          <w:sz w:val="24"/>
          <w:szCs w:val="24"/>
        </w:rPr>
        <w:t>- счетами, установленными Стандартом ЕПС</w:t>
      </w:r>
      <w:r>
        <w:rPr>
          <w:rFonts w:ascii="Times New Roman" w:hAnsi="Times New Roman" w:cs="Times New Roman"/>
          <w:sz w:val="24"/>
          <w:szCs w:val="24"/>
        </w:rPr>
        <w:t>.</w:t>
      </w:r>
    </w:p>
    <w:p w:rsidR="009D3D7F" w:rsidRDefault="009D3D7F" w:rsidP="009D3D7F">
      <w:pPr>
        <w:jc w:val="both"/>
        <w:rPr>
          <w:rFonts w:ascii="Times New Roman" w:hAnsi="Times New Roman" w:cs="Times New Roman"/>
          <w:sz w:val="24"/>
          <w:szCs w:val="24"/>
        </w:rPr>
      </w:pPr>
      <w:r>
        <w:rPr>
          <w:rFonts w:ascii="Times New Roman" w:hAnsi="Times New Roman" w:cs="Times New Roman"/>
          <w:sz w:val="24"/>
          <w:szCs w:val="24"/>
        </w:rPr>
        <w:t>2</w:t>
      </w:r>
      <w:r w:rsidR="00E73D22">
        <w:rPr>
          <w:rFonts w:ascii="Times New Roman" w:hAnsi="Times New Roman" w:cs="Times New Roman"/>
          <w:sz w:val="24"/>
          <w:szCs w:val="24"/>
        </w:rPr>
        <w:t>1</w:t>
      </w:r>
      <w:r w:rsidR="00DB60FD" w:rsidRPr="00DB60FD">
        <w:rPr>
          <w:rFonts w:ascii="Times New Roman" w:hAnsi="Times New Roman" w:cs="Times New Roman"/>
          <w:sz w:val="24"/>
          <w:szCs w:val="24"/>
        </w:rPr>
        <w:t>. Событие после отчетной даты отражаются в бухгалтерском (бюджетном) учете</w:t>
      </w:r>
      <w:r>
        <w:rPr>
          <w:rFonts w:ascii="Times New Roman" w:hAnsi="Times New Roman" w:cs="Times New Roman"/>
          <w:sz w:val="24"/>
          <w:szCs w:val="24"/>
        </w:rPr>
        <w:t xml:space="preserve"> </w:t>
      </w:r>
      <w:r w:rsidR="00DB60FD" w:rsidRPr="00DB60FD">
        <w:rPr>
          <w:rFonts w:ascii="Times New Roman" w:hAnsi="Times New Roman" w:cs="Times New Roman"/>
          <w:sz w:val="24"/>
          <w:szCs w:val="24"/>
        </w:rPr>
        <w:t>и раскрывается в бухгалтерской (бюджетной) отчетности в соответствии с положениями</w:t>
      </w:r>
      <w:r>
        <w:rPr>
          <w:rFonts w:ascii="Times New Roman" w:hAnsi="Times New Roman" w:cs="Times New Roman"/>
          <w:sz w:val="24"/>
          <w:szCs w:val="24"/>
        </w:rPr>
        <w:t xml:space="preserve"> </w:t>
      </w:r>
      <w:r w:rsidR="00DB60FD" w:rsidRPr="00DB60FD">
        <w:rPr>
          <w:rFonts w:ascii="Times New Roman" w:hAnsi="Times New Roman" w:cs="Times New Roman"/>
          <w:sz w:val="24"/>
          <w:szCs w:val="24"/>
        </w:rPr>
        <w:t>приказа Министерства финансов Российской Федерации от 30 декабря 2017г. № 275н «Об</w:t>
      </w:r>
      <w:r>
        <w:rPr>
          <w:rFonts w:ascii="Times New Roman" w:hAnsi="Times New Roman" w:cs="Times New Roman"/>
          <w:sz w:val="24"/>
          <w:szCs w:val="24"/>
        </w:rPr>
        <w:t xml:space="preserve"> </w:t>
      </w:r>
      <w:r w:rsidR="00DB60FD" w:rsidRPr="00DB60FD">
        <w:rPr>
          <w:rFonts w:ascii="Times New Roman" w:hAnsi="Times New Roman" w:cs="Times New Roman"/>
          <w:sz w:val="24"/>
          <w:szCs w:val="24"/>
        </w:rPr>
        <w:t>утверждении федерального стандарта бюджетного учета для организаций</w:t>
      </w:r>
      <w:r>
        <w:rPr>
          <w:rFonts w:ascii="Times New Roman" w:hAnsi="Times New Roman" w:cs="Times New Roman"/>
          <w:sz w:val="24"/>
          <w:szCs w:val="24"/>
        </w:rPr>
        <w:t xml:space="preserve"> </w:t>
      </w:r>
      <w:r w:rsidR="00DB60FD" w:rsidRPr="00DB60FD">
        <w:rPr>
          <w:rFonts w:ascii="Times New Roman" w:hAnsi="Times New Roman" w:cs="Times New Roman"/>
          <w:sz w:val="24"/>
          <w:szCs w:val="24"/>
        </w:rPr>
        <w:t>государственного сектора «События после отчетной даты»;</w:t>
      </w:r>
    </w:p>
    <w:p w:rsidR="00DB60FD" w:rsidRPr="00DB60FD" w:rsidRDefault="00DB60FD" w:rsidP="009D3D7F">
      <w:pPr>
        <w:jc w:val="both"/>
        <w:rPr>
          <w:rFonts w:ascii="Times New Roman" w:hAnsi="Times New Roman" w:cs="Times New Roman"/>
          <w:sz w:val="24"/>
          <w:szCs w:val="24"/>
        </w:rPr>
      </w:pPr>
      <w:r w:rsidRPr="00DB60FD">
        <w:rPr>
          <w:rFonts w:ascii="Times New Roman" w:hAnsi="Times New Roman" w:cs="Times New Roman"/>
          <w:sz w:val="24"/>
          <w:szCs w:val="24"/>
        </w:rPr>
        <w:t>- событие после отчетной даты признаются существенным, в случае, когда</w:t>
      </w:r>
      <w:r w:rsidR="009D3D7F">
        <w:rPr>
          <w:rFonts w:ascii="Times New Roman" w:hAnsi="Times New Roman" w:cs="Times New Roman"/>
          <w:sz w:val="24"/>
          <w:szCs w:val="24"/>
        </w:rPr>
        <w:t xml:space="preserve"> </w:t>
      </w:r>
      <w:proofErr w:type="gramStart"/>
      <w:r w:rsidRPr="00DB60FD">
        <w:rPr>
          <w:rFonts w:ascii="Times New Roman" w:hAnsi="Times New Roman" w:cs="Times New Roman"/>
          <w:sz w:val="24"/>
          <w:szCs w:val="24"/>
        </w:rPr>
        <w:t>информация, раскрываемая в бюджетной отчетности о нем является</w:t>
      </w:r>
      <w:proofErr w:type="gramEnd"/>
      <w:r w:rsidRPr="00DB60FD">
        <w:rPr>
          <w:rFonts w:ascii="Times New Roman" w:hAnsi="Times New Roman" w:cs="Times New Roman"/>
          <w:sz w:val="24"/>
          <w:szCs w:val="24"/>
        </w:rPr>
        <w:t xml:space="preserve"> существенной</w:t>
      </w:r>
      <w:r w:rsidR="009D3D7F">
        <w:rPr>
          <w:rFonts w:ascii="Times New Roman" w:hAnsi="Times New Roman" w:cs="Times New Roman"/>
          <w:sz w:val="24"/>
          <w:szCs w:val="24"/>
        </w:rPr>
        <w:t xml:space="preserve"> </w:t>
      </w:r>
      <w:r w:rsidRPr="00DB60FD">
        <w:rPr>
          <w:rFonts w:ascii="Times New Roman" w:hAnsi="Times New Roman" w:cs="Times New Roman"/>
          <w:sz w:val="24"/>
          <w:szCs w:val="24"/>
        </w:rPr>
        <w:t>информацией.</w:t>
      </w:r>
    </w:p>
    <w:p w:rsidR="00DB60FD" w:rsidRPr="00DB60FD" w:rsidRDefault="00286F72" w:rsidP="00286F72">
      <w:pPr>
        <w:jc w:val="both"/>
        <w:rPr>
          <w:rFonts w:ascii="Times New Roman" w:hAnsi="Times New Roman" w:cs="Times New Roman"/>
          <w:sz w:val="24"/>
          <w:szCs w:val="24"/>
        </w:rPr>
      </w:pPr>
      <w:r>
        <w:rPr>
          <w:rFonts w:ascii="Times New Roman" w:hAnsi="Times New Roman" w:cs="Times New Roman"/>
          <w:sz w:val="24"/>
          <w:szCs w:val="24"/>
        </w:rPr>
        <w:t>2</w:t>
      </w:r>
      <w:r w:rsidR="00E73D22">
        <w:rPr>
          <w:rFonts w:ascii="Times New Roman" w:hAnsi="Times New Roman" w:cs="Times New Roman"/>
          <w:sz w:val="24"/>
          <w:szCs w:val="24"/>
        </w:rPr>
        <w:t>2</w:t>
      </w:r>
      <w:r w:rsidR="00DB60FD" w:rsidRPr="00DB60FD">
        <w:rPr>
          <w:rFonts w:ascii="Times New Roman" w:hAnsi="Times New Roman" w:cs="Times New Roman"/>
          <w:sz w:val="24"/>
          <w:szCs w:val="24"/>
        </w:rPr>
        <w:t>. Данные бюджетного учета и сформированная на их основе отчетность</w:t>
      </w:r>
      <w:r>
        <w:rPr>
          <w:rFonts w:ascii="Times New Roman" w:hAnsi="Times New Roman" w:cs="Times New Roman"/>
          <w:sz w:val="24"/>
          <w:szCs w:val="24"/>
        </w:rPr>
        <w:t xml:space="preserve"> </w:t>
      </w:r>
      <w:r w:rsidR="00DB60FD" w:rsidRPr="00DB60FD">
        <w:rPr>
          <w:rFonts w:ascii="Times New Roman" w:hAnsi="Times New Roman" w:cs="Times New Roman"/>
          <w:sz w:val="24"/>
          <w:szCs w:val="24"/>
        </w:rPr>
        <w:t>формируются с учетом существенности фактов хозяйственной жизни, которые оказали</w:t>
      </w:r>
      <w:r>
        <w:rPr>
          <w:rFonts w:ascii="Times New Roman" w:hAnsi="Times New Roman" w:cs="Times New Roman"/>
          <w:sz w:val="24"/>
          <w:szCs w:val="24"/>
        </w:rPr>
        <w:t xml:space="preserve"> </w:t>
      </w:r>
      <w:r w:rsidR="00DB60FD" w:rsidRPr="00DB60FD">
        <w:rPr>
          <w:rFonts w:ascii="Times New Roman" w:hAnsi="Times New Roman" w:cs="Times New Roman"/>
          <w:sz w:val="24"/>
          <w:szCs w:val="24"/>
        </w:rPr>
        <w:t>или могут оказать влияние на финансовое состояние, движение денежных средств или</w:t>
      </w:r>
      <w:r>
        <w:rPr>
          <w:rFonts w:ascii="Times New Roman" w:hAnsi="Times New Roman" w:cs="Times New Roman"/>
          <w:sz w:val="24"/>
          <w:szCs w:val="24"/>
        </w:rPr>
        <w:t xml:space="preserve"> </w:t>
      </w:r>
      <w:r w:rsidR="00DB60FD" w:rsidRPr="00DB60FD">
        <w:rPr>
          <w:rFonts w:ascii="Times New Roman" w:hAnsi="Times New Roman" w:cs="Times New Roman"/>
          <w:sz w:val="24"/>
          <w:szCs w:val="24"/>
        </w:rPr>
        <w:t>результаты</w:t>
      </w:r>
      <w:r>
        <w:rPr>
          <w:rFonts w:ascii="Times New Roman" w:hAnsi="Times New Roman" w:cs="Times New Roman"/>
          <w:sz w:val="24"/>
          <w:szCs w:val="24"/>
        </w:rPr>
        <w:t xml:space="preserve"> </w:t>
      </w:r>
      <w:r w:rsidR="00DB60FD" w:rsidRPr="00DB60FD">
        <w:rPr>
          <w:rFonts w:ascii="Times New Roman" w:hAnsi="Times New Roman" w:cs="Times New Roman"/>
          <w:sz w:val="24"/>
          <w:szCs w:val="24"/>
        </w:rPr>
        <w:lastRenderedPageBreak/>
        <w:t>деятельности учреждения и имели место в период между отчетной датой и</w:t>
      </w:r>
      <w:r>
        <w:rPr>
          <w:rFonts w:ascii="Times New Roman" w:hAnsi="Times New Roman" w:cs="Times New Roman"/>
          <w:sz w:val="24"/>
          <w:szCs w:val="24"/>
        </w:rPr>
        <w:t xml:space="preserve"> </w:t>
      </w:r>
      <w:r w:rsidR="00DB60FD" w:rsidRPr="00DB60FD">
        <w:rPr>
          <w:rFonts w:ascii="Times New Roman" w:hAnsi="Times New Roman" w:cs="Times New Roman"/>
          <w:sz w:val="24"/>
          <w:szCs w:val="24"/>
        </w:rPr>
        <w:t>датой подписания бухгалтерской (финансовой) отчетности (событие после отчетной</w:t>
      </w:r>
      <w:r>
        <w:rPr>
          <w:rFonts w:ascii="Times New Roman" w:hAnsi="Times New Roman" w:cs="Times New Roman"/>
          <w:sz w:val="24"/>
          <w:szCs w:val="24"/>
        </w:rPr>
        <w:t xml:space="preserve"> </w:t>
      </w:r>
      <w:r w:rsidR="00DB60FD" w:rsidRPr="00DB60FD">
        <w:rPr>
          <w:rFonts w:ascii="Times New Roman" w:hAnsi="Times New Roman" w:cs="Times New Roman"/>
          <w:sz w:val="24"/>
          <w:szCs w:val="24"/>
        </w:rPr>
        <w:t>даты).</w:t>
      </w:r>
    </w:p>
    <w:p w:rsidR="00DB60FD" w:rsidRPr="00DB60FD" w:rsidRDefault="00DB60FD" w:rsidP="00286F72">
      <w:pPr>
        <w:jc w:val="both"/>
        <w:rPr>
          <w:rFonts w:ascii="Times New Roman" w:hAnsi="Times New Roman" w:cs="Times New Roman"/>
          <w:sz w:val="24"/>
          <w:szCs w:val="24"/>
        </w:rPr>
      </w:pPr>
      <w:r w:rsidRPr="00DB60FD">
        <w:rPr>
          <w:rFonts w:ascii="Times New Roman" w:hAnsi="Times New Roman" w:cs="Times New Roman"/>
          <w:sz w:val="24"/>
          <w:szCs w:val="24"/>
        </w:rPr>
        <w:t>    Уровень существенности установлен в размере:    - 10 процентов;</w:t>
      </w:r>
    </w:p>
    <w:p w:rsidR="00DB60FD" w:rsidRPr="00DB60FD" w:rsidRDefault="00F5393D" w:rsidP="00F5393D">
      <w:pPr>
        <w:jc w:val="both"/>
        <w:rPr>
          <w:rFonts w:ascii="Times New Roman" w:hAnsi="Times New Roman" w:cs="Times New Roman"/>
          <w:sz w:val="24"/>
          <w:szCs w:val="24"/>
        </w:rPr>
      </w:pPr>
      <w:r>
        <w:rPr>
          <w:rFonts w:ascii="Times New Roman" w:hAnsi="Times New Roman" w:cs="Times New Roman"/>
          <w:sz w:val="24"/>
          <w:szCs w:val="24"/>
        </w:rPr>
        <w:t>2</w:t>
      </w:r>
      <w:r w:rsidR="00E73D22">
        <w:rPr>
          <w:rFonts w:ascii="Times New Roman" w:hAnsi="Times New Roman" w:cs="Times New Roman"/>
          <w:sz w:val="24"/>
          <w:szCs w:val="24"/>
        </w:rPr>
        <w:t>3</w:t>
      </w:r>
      <w:r w:rsidR="00DB60FD" w:rsidRPr="00DB60FD">
        <w:rPr>
          <w:rFonts w:ascii="Times New Roman" w:hAnsi="Times New Roman" w:cs="Times New Roman"/>
          <w:sz w:val="24"/>
          <w:szCs w:val="24"/>
        </w:rPr>
        <w:t>. Основные положения учетной политики применяются одновременно с иными</w:t>
      </w:r>
      <w:r>
        <w:rPr>
          <w:rFonts w:ascii="Times New Roman" w:hAnsi="Times New Roman" w:cs="Times New Roman"/>
          <w:sz w:val="24"/>
          <w:szCs w:val="24"/>
        </w:rPr>
        <w:t xml:space="preserve"> </w:t>
      </w:r>
      <w:r w:rsidR="00DB60FD" w:rsidRPr="00DB60FD">
        <w:rPr>
          <w:rFonts w:ascii="Times New Roman" w:hAnsi="Times New Roman" w:cs="Times New Roman"/>
          <w:sz w:val="24"/>
          <w:szCs w:val="24"/>
        </w:rPr>
        <w:t>документами Учетной политики, а также положениями законодательства Российской</w:t>
      </w:r>
      <w:r>
        <w:rPr>
          <w:rFonts w:ascii="Times New Roman" w:hAnsi="Times New Roman" w:cs="Times New Roman"/>
          <w:sz w:val="24"/>
          <w:szCs w:val="24"/>
        </w:rPr>
        <w:t xml:space="preserve"> </w:t>
      </w:r>
      <w:r w:rsidR="00DB60FD" w:rsidRPr="00DB60FD">
        <w:rPr>
          <w:rFonts w:ascii="Times New Roman" w:hAnsi="Times New Roman" w:cs="Times New Roman"/>
          <w:sz w:val="24"/>
          <w:szCs w:val="24"/>
        </w:rPr>
        <w:t>Федерации о бухгалтерском учете.</w:t>
      </w:r>
    </w:p>
    <w:p w:rsidR="00DB60FD" w:rsidRPr="00DB60FD" w:rsidRDefault="00C4187A" w:rsidP="00C4187A">
      <w:pPr>
        <w:jc w:val="both"/>
        <w:rPr>
          <w:rFonts w:ascii="Times New Roman" w:hAnsi="Times New Roman" w:cs="Times New Roman"/>
          <w:sz w:val="24"/>
          <w:szCs w:val="24"/>
        </w:rPr>
      </w:pPr>
      <w:r>
        <w:rPr>
          <w:rFonts w:ascii="Times New Roman" w:hAnsi="Times New Roman" w:cs="Times New Roman"/>
          <w:sz w:val="24"/>
          <w:szCs w:val="24"/>
        </w:rPr>
        <w:t>2</w:t>
      </w:r>
      <w:r w:rsidR="00E73D22">
        <w:rPr>
          <w:rFonts w:ascii="Times New Roman" w:hAnsi="Times New Roman" w:cs="Times New Roman"/>
          <w:sz w:val="24"/>
          <w:szCs w:val="24"/>
        </w:rPr>
        <w:t>4</w:t>
      </w:r>
      <w:r w:rsidR="00DB60FD" w:rsidRPr="00DB60FD">
        <w:rPr>
          <w:rFonts w:ascii="Times New Roman" w:hAnsi="Times New Roman" w:cs="Times New Roman"/>
          <w:sz w:val="24"/>
          <w:szCs w:val="24"/>
        </w:rPr>
        <w:t>.</w:t>
      </w:r>
      <w:r>
        <w:rPr>
          <w:rFonts w:ascii="Times New Roman" w:hAnsi="Times New Roman" w:cs="Times New Roman"/>
          <w:sz w:val="24"/>
          <w:szCs w:val="24"/>
        </w:rPr>
        <w:t xml:space="preserve"> </w:t>
      </w:r>
      <w:r w:rsidR="00DB60FD" w:rsidRPr="00DB60FD">
        <w:rPr>
          <w:rFonts w:ascii="Times New Roman" w:hAnsi="Times New Roman" w:cs="Times New Roman"/>
          <w:sz w:val="24"/>
          <w:szCs w:val="24"/>
        </w:rPr>
        <w:t>Учетная политика является обязательной для применения всеми сотрудниками</w:t>
      </w:r>
      <w:r>
        <w:rPr>
          <w:rFonts w:ascii="Times New Roman" w:hAnsi="Times New Roman" w:cs="Times New Roman"/>
          <w:sz w:val="24"/>
          <w:szCs w:val="24"/>
        </w:rPr>
        <w:t xml:space="preserve"> </w:t>
      </w:r>
      <w:r w:rsidR="00DB60FD" w:rsidRPr="00DB60FD">
        <w:rPr>
          <w:rFonts w:ascii="Times New Roman" w:hAnsi="Times New Roman" w:cs="Times New Roman"/>
          <w:sz w:val="24"/>
          <w:szCs w:val="24"/>
        </w:rPr>
        <w:t>централизованной бухгалтерии.</w:t>
      </w:r>
    </w:p>
    <w:p w:rsidR="00683CC0" w:rsidRPr="00DB60FD" w:rsidRDefault="00184686" w:rsidP="00184686">
      <w:pPr>
        <w:jc w:val="both"/>
        <w:rPr>
          <w:rFonts w:ascii="Times New Roman" w:hAnsi="Times New Roman" w:cs="Times New Roman"/>
          <w:sz w:val="24"/>
          <w:szCs w:val="24"/>
        </w:rPr>
      </w:pPr>
      <w:r>
        <w:rPr>
          <w:rFonts w:ascii="Times New Roman" w:hAnsi="Times New Roman" w:cs="Times New Roman"/>
          <w:sz w:val="24"/>
          <w:szCs w:val="24"/>
        </w:rPr>
        <w:t>2</w:t>
      </w:r>
      <w:r w:rsidR="00E73D22">
        <w:rPr>
          <w:rFonts w:ascii="Times New Roman" w:hAnsi="Times New Roman" w:cs="Times New Roman"/>
          <w:sz w:val="24"/>
          <w:szCs w:val="24"/>
        </w:rPr>
        <w:t>5</w:t>
      </w:r>
      <w:bookmarkStart w:id="1" w:name="_GoBack"/>
      <w:bookmarkEnd w:id="1"/>
      <w:r w:rsidR="00DB60FD" w:rsidRPr="00DB60FD">
        <w:rPr>
          <w:rFonts w:ascii="Times New Roman" w:hAnsi="Times New Roman" w:cs="Times New Roman"/>
          <w:sz w:val="24"/>
          <w:szCs w:val="24"/>
        </w:rPr>
        <w:t>. Учетная политика применяется из года в год. При внесении изменений в</w:t>
      </w:r>
      <w:r>
        <w:rPr>
          <w:rFonts w:ascii="Times New Roman" w:hAnsi="Times New Roman" w:cs="Times New Roman"/>
          <w:sz w:val="24"/>
          <w:szCs w:val="24"/>
        </w:rPr>
        <w:t xml:space="preserve"> </w:t>
      </w:r>
      <w:r w:rsidR="00DB60FD" w:rsidRPr="00DB60FD">
        <w:rPr>
          <w:rFonts w:ascii="Times New Roman" w:hAnsi="Times New Roman" w:cs="Times New Roman"/>
          <w:sz w:val="24"/>
          <w:szCs w:val="24"/>
        </w:rPr>
        <w:t>учетную политику главный бухгалтер оценивает в целях сопоставления отчетности</w:t>
      </w:r>
      <w:r>
        <w:rPr>
          <w:rFonts w:ascii="Times New Roman" w:hAnsi="Times New Roman" w:cs="Times New Roman"/>
          <w:sz w:val="24"/>
          <w:szCs w:val="24"/>
        </w:rPr>
        <w:t xml:space="preserve"> </w:t>
      </w:r>
      <w:r w:rsidR="00DB60FD" w:rsidRPr="00DB60FD">
        <w:rPr>
          <w:rFonts w:ascii="Times New Roman" w:hAnsi="Times New Roman" w:cs="Times New Roman"/>
          <w:sz w:val="24"/>
          <w:szCs w:val="24"/>
        </w:rPr>
        <w:t>существенность изменения показателей, отражающих финансовое положение,</w:t>
      </w:r>
      <w:r>
        <w:rPr>
          <w:rFonts w:ascii="Times New Roman" w:hAnsi="Times New Roman" w:cs="Times New Roman"/>
          <w:sz w:val="24"/>
          <w:szCs w:val="24"/>
        </w:rPr>
        <w:t xml:space="preserve"> </w:t>
      </w:r>
      <w:r w:rsidR="00DB60FD" w:rsidRPr="00DB60FD">
        <w:rPr>
          <w:rFonts w:ascii="Times New Roman" w:hAnsi="Times New Roman" w:cs="Times New Roman"/>
          <w:sz w:val="24"/>
          <w:szCs w:val="24"/>
        </w:rPr>
        <w:t>финансовые результаты деятельности учреждения и движение его денежных средств на</w:t>
      </w:r>
      <w:r>
        <w:rPr>
          <w:rFonts w:ascii="Times New Roman" w:hAnsi="Times New Roman" w:cs="Times New Roman"/>
          <w:sz w:val="24"/>
          <w:szCs w:val="24"/>
        </w:rPr>
        <w:t xml:space="preserve"> </w:t>
      </w:r>
      <w:r w:rsidR="00DB60FD" w:rsidRPr="00DB60FD">
        <w:rPr>
          <w:rFonts w:ascii="Times New Roman" w:hAnsi="Times New Roman" w:cs="Times New Roman"/>
          <w:sz w:val="24"/>
          <w:szCs w:val="24"/>
        </w:rPr>
        <w:t>основе своего профессионального суждения. К несущественным изменениям учетной</w:t>
      </w:r>
      <w:r>
        <w:rPr>
          <w:rFonts w:ascii="Times New Roman" w:hAnsi="Times New Roman" w:cs="Times New Roman"/>
          <w:sz w:val="24"/>
          <w:szCs w:val="24"/>
        </w:rPr>
        <w:t xml:space="preserve"> </w:t>
      </w:r>
      <w:r w:rsidR="00DB60FD" w:rsidRPr="00DB60FD">
        <w:rPr>
          <w:rFonts w:ascii="Times New Roman" w:hAnsi="Times New Roman" w:cs="Times New Roman"/>
          <w:sz w:val="24"/>
          <w:szCs w:val="24"/>
        </w:rPr>
        <w:t>политики относятся: изменение графика документооборота, утверждение</w:t>
      </w:r>
      <w:r>
        <w:rPr>
          <w:rFonts w:ascii="Times New Roman" w:hAnsi="Times New Roman" w:cs="Times New Roman"/>
          <w:sz w:val="24"/>
          <w:szCs w:val="24"/>
        </w:rPr>
        <w:t xml:space="preserve"> </w:t>
      </w:r>
      <w:r w:rsidR="00DB60FD" w:rsidRPr="00DB60FD">
        <w:rPr>
          <w:rFonts w:ascii="Times New Roman" w:hAnsi="Times New Roman" w:cs="Times New Roman"/>
          <w:sz w:val="24"/>
          <w:szCs w:val="24"/>
        </w:rPr>
        <w:t>неунифицированных форм документов бухгалтерского учета и другие способы ведения</w:t>
      </w:r>
      <w:r>
        <w:rPr>
          <w:rFonts w:ascii="Times New Roman" w:hAnsi="Times New Roman" w:cs="Times New Roman"/>
          <w:sz w:val="24"/>
          <w:szCs w:val="24"/>
        </w:rPr>
        <w:t xml:space="preserve"> </w:t>
      </w:r>
      <w:r w:rsidR="00DB60FD" w:rsidRPr="00DB60FD">
        <w:rPr>
          <w:rFonts w:ascii="Times New Roman" w:hAnsi="Times New Roman" w:cs="Times New Roman"/>
          <w:sz w:val="24"/>
          <w:szCs w:val="24"/>
        </w:rPr>
        <w:t>бухгалтерского учета, которые не отражают финансовое положение и не влияют на</w:t>
      </w:r>
      <w:r>
        <w:rPr>
          <w:rFonts w:ascii="Times New Roman" w:hAnsi="Times New Roman" w:cs="Times New Roman"/>
          <w:sz w:val="24"/>
          <w:szCs w:val="24"/>
        </w:rPr>
        <w:t xml:space="preserve"> </w:t>
      </w:r>
      <w:r w:rsidR="00DB60FD" w:rsidRPr="00DB60FD">
        <w:rPr>
          <w:rFonts w:ascii="Times New Roman" w:hAnsi="Times New Roman" w:cs="Times New Roman"/>
          <w:sz w:val="24"/>
          <w:szCs w:val="24"/>
        </w:rPr>
        <w:t>финансовый результат учреждения.</w:t>
      </w:r>
    </w:p>
    <w:sectPr w:rsidR="00683CC0" w:rsidRPr="00DB60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604D6"/>
    <w:multiLevelType w:val="hybridMultilevel"/>
    <w:tmpl w:val="6CD0ED8E"/>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1">
    <w:nsid w:val="288649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EAA"/>
    <w:rsid w:val="000F2BE6"/>
    <w:rsid w:val="00117491"/>
    <w:rsid w:val="00120A9E"/>
    <w:rsid w:val="00127254"/>
    <w:rsid w:val="001343F1"/>
    <w:rsid w:val="00136819"/>
    <w:rsid w:val="001764BD"/>
    <w:rsid w:val="0017792F"/>
    <w:rsid w:val="00184686"/>
    <w:rsid w:val="001F1B62"/>
    <w:rsid w:val="001F3730"/>
    <w:rsid w:val="002441A8"/>
    <w:rsid w:val="00250B3B"/>
    <w:rsid w:val="00253479"/>
    <w:rsid w:val="00260799"/>
    <w:rsid w:val="00286F72"/>
    <w:rsid w:val="00294721"/>
    <w:rsid w:val="003205B8"/>
    <w:rsid w:val="003C11C9"/>
    <w:rsid w:val="003E438B"/>
    <w:rsid w:val="0042335B"/>
    <w:rsid w:val="004724D3"/>
    <w:rsid w:val="004844EC"/>
    <w:rsid w:val="004E726F"/>
    <w:rsid w:val="00516608"/>
    <w:rsid w:val="00571218"/>
    <w:rsid w:val="005A1250"/>
    <w:rsid w:val="005F36B2"/>
    <w:rsid w:val="006020E5"/>
    <w:rsid w:val="006703E2"/>
    <w:rsid w:val="00683CC0"/>
    <w:rsid w:val="00697C3F"/>
    <w:rsid w:val="006A155F"/>
    <w:rsid w:val="006D25A8"/>
    <w:rsid w:val="006E2030"/>
    <w:rsid w:val="00714F92"/>
    <w:rsid w:val="00746635"/>
    <w:rsid w:val="00750A71"/>
    <w:rsid w:val="007602FE"/>
    <w:rsid w:val="007821D5"/>
    <w:rsid w:val="007A7CFD"/>
    <w:rsid w:val="00855EAA"/>
    <w:rsid w:val="00870F0B"/>
    <w:rsid w:val="00871D65"/>
    <w:rsid w:val="008A3165"/>
    <w:rsid w:val="008A6712"/>
    <w:rsid w:val="008C3782"/>
    <w:rsid w:val="008E0C80"/>
    <w:rsid w:val="00926601"/>
    <w:rsid w:val="009A5091"/>
    <w:rsid w:val="009D3D7F"/>
    <w:rsid w:val="00A30F17"/>
    <w:rsid w:val="00A3177E"/>
    <w:rsid w:val="00AB7ADE"/>
    <w:rsid w:val="00B1063D"/>
    <w:rsid w:val="00B6268E"/>
    <w:rsid w:val="00B6600E"/>
    <w:rsid w:val="00B96804"/>
    <w:rsid w:val="00BC26F4"/>
    <w:rsid w:val="00C4187A"/>
    <w:rsid w:val="00C46E48"/>
    <w:rsid w:val="00CB6A8B"/>
    <w:rsid w:val="00D008CA"/>
    <w:rsid w:val="00D0633E"/>
    <w:rsid w:val="00DB5565"/>
    <w:rsid w:val="00DB60FD"/>
    <w:rsid w:val="00DB6408"/>
    <w:rsid w:val="00DC2D01"/>
    <w:rsid w:val="00DF34A7"/>
    <w:rsid w:val="00E35CEC"/>
    <w:rsid w:val="00E73D22"/>
    <w:rsid w:val="00E77821"/>
    <w:rsid w:val="00EA7B71"/>
    <w:rsid w:val="00EC6CEB"/>
    <w:rsid w:val="00ED239A"/>
    <w:rsid w:val="00F020F0"/>
    <w:rsid w:val="00F2790D"/>
    <w:rsid w:val="00F5393D"/>
    <w:rsid w:val="00F826B8"/>
    <w:rsid w:val="00F87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20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20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72010">
      <w:bodyDiv w:val="1"/>
      <w:marLeft w:val="0"/>
      <w:marRight w:val="0"/>
      <w:marTop w:val="0"/>
      <w:marBottom w:val="0"/>
      <w:divBdr>
        <w:top w:val="none" w:sz="0" w:space="0" w:color="auto"/>
        <w:left w:val="none" w:sz="0" w:space="0" w:color="auto"/>
        <w:bottom w:val="none" w:sz="0" w:space="0" w:color="auto"/>
        <w:right w:val="none" w:sz="0" w:space="0" w:color="auto"/>
      </w:divBdr>
    </w:div>
    <w:div w:id="244654193">
      <w:bodyDiv w:val="1"/>
      <w:marLeft w:val="0"/>
      <w:marRight w:val="0"/>
      <w:marTop w:val="0"/>
      <w:marBottom w:val="0"/>
      <w:divBdr>
        <w:top w:val="none" w:sz="0" w:space="0" w:color="auto"/>
        <w:left w:val="none" w:sz="0" w:space="0" w:color="auto"/>
        <w:bottom w:val="none" w:sz="0" w:space="0" w:color="auto"/>
        <w:right w:val="none" w:sz="0" w:space="0" w:color="auto"/>
      </w:divBdr>
    </w:div>
    <w:div w:id="212025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640</TotalTime>
  <Pages>6</Pages>
  <Words>1985</Words>
  <Characters>11316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Москаленко</dc:creator>
  <cp:keywords/>
  <dc:description/>
  <cp:lastModifiedBy>Москаленко</cp:lastModifiedBy>
  <cp:revision>79</cp:revision>
  <dcterms:created xsi:type="dcterms:W3CDTF">2022-12-26T04:21:00Z</dcterms:created>
  <dcterms:modified xsi:type="dcterms:W3CDTF">2025-12-26T03:55:00Z</dcterms:modified>
</cp:coreProperties>
</file>