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B642" w14:textId="77777777" w:rsidR="00F1118C" w:rsidRPr="009073DA" w:rsidRDefault="00F1118C" w:rsidP="00D92135">
      <w:pPr>
        <w:pStyle w:val="a5"/>
        <w:ind w:firstLine="426"/>
        <w:jc w:val="center"/>
        <w:rPr>
          <w:b/>
        </w:rPr>
      </w:pPr>
      <w:bookmarkStart w:id="0" w:name="_GoBack"/>
      <w:bookmarkEnd w:id="0"/>
      <w:r w:rsidRPr="009073DA">
        <w:rPr>
          <w:b/>
        </w:rPr>
        <w:t>Протокол заседания</w:t>
      </w:r>
      <w:r w:rsidR="00D92135" w:rsidRPr="009073DA">
        <w:rPr>
          <w:b/>
        </w:rPr>
        <w:t xml:space="preserve"> м</w:t>
      </w:r>
      <w:r w:rsidRPr="009073DA">
        <w:rPr>
          <w:b/>
        </w:rPr>
        <w:t>униципального Совета по ФГОС</w:t>
      </w:r>
    </w:p>
    <w:p w14:paraId="1F57C20B" w14:textId="77777777" w:rsidR="00F1118C" w:rsidRPr="000C7603" w:rsidRDefault="00F1118C" w:rsidP="000C7603">
      <w:pPr>
        <w:pStyle w:val="a5"/>
        <w:ind w:firstLine="426"/>
        <w:jc w:val="both"/>
      </w:pPr>
    </w:p>
    <w:p w14:paraId="04BBDF17" w14:textId="77777777" w:rsidR="00F1118C" w:rsidRPr="000C7603" w:rsidRDefault="00F1118C" w:rsidP="000C7603">
      <w:pPr>
        <w:pStyle w:val="a5"/>
        <w:ind w:firstLine="426"/>
        <w:jc w:val="both"/>
      </w:pPr>
      <w:r w:rsidRPr="00D92135">
        <w:rPr>
          <w:b/>
        </w:rPr>
        <w:t>Дата:</w:t>
      </w:r>
      <w:r w:rsidRPr="000C7603">
        <w:t xml:space="preserve"> </w:t>
      </w:r>
      <w:r w:rsidR="00D948ED">
        <w:t>29.11</w:t>
      </w:r>
      <w:r w:rsidR="00A64006">
        <w:t>.2022</w:t>
      </w:r>
      <w:r w:rsidRPr="000C7603">
        <w:t>г.</w:t>
      </w:r>
    </w:p>
    <w:p w14:paraId="366A2696" w14:textId="77777777" w:rsidR="00F1118C" w:rsidRPr="0081044C" w:rsidRDefault="0081044C" w:rsidP="000C7603">
      <w:pPr>
        <w:pStyle w:val="a5"/>
        <w:ind w:firstLine="426"/>
        <w:jc w:val="both"/>
      </w:pPr>
      <w:r>
        <w:rPr>
          <w:b/>
        </w:rPr>
        <w:t xml:space="preserve">Формат проведения: </w:t>
      </w:r>
      <w:r w:rsidR="00A64006">
        <w:t>очный</w:t>
      </w:r>
      <w:r w:rsidR="006C768F">
        <w:t>.</w:t>
      </w:r>
    </w:p>
    <w:p w14:paraId="215708EF" w14:textId="77777777" w:rsidR="00F1118C" w:rsidRDefault="00F1118C" w:rsidP="000C7603">
      <w:pPr>
        <w:pStyle w:val="a5"/>
        <w:ind w:firstLine="426"/>
        <w:jc w:val="both"/>
        <w:rPr>
          <w:b/>
        </w:rPr>
      </w:pPr>
      <w:r w:rsidRPr="00D92135">
        <w:rPr>
          <w:b/>
        </w:rPr>
        <w:t xml:space="preserve">Присутствовали: </w:t>
      </w:r>
    </w:p>
    <w:p w14:paraId="22FE7465" w14:textId="77777777" w:rsidR="00216810" w:rsidRPr="00216810" w:rsidRDefault="00216810" w:rsidP="000C7603">
      <w:pPr>
        <w:pStyle w:val="a5"/>
        <w:ind w:firstLine="426"/>
        <w:jc w:val="both"/>
      </w:pPr>
      <w:r w:rsidRPr="00216810">
        <w:t xml:space="preserve">Председатель Совета по ФГОС </w:t>
      </w:r>
      <w:r>
        <w:t>–</w:t>
      </w:r>
      <w:r w:rsidRPr="00216810">
        <w:t xml:space="preserve"> </w:t>
      </w:r>
      <w:r>
        <w:t>Секержитская М.А., первый заместитель председателя комитета образования администрации городского округа «Город Чита»;</w:t>
      </w:r>
    </w:p>
    <w:p w14:paraId="16C409AE" w14:textId="77777777" w:rsidR="00F1118C" w:rsidRPr="000C7603" w:rsidRDefault="00F1118C" w:rsidP="000C7603">
      <w:pPr>
        <w:pStyle w:val="a5"/>
        <w:ind w:firstLine="426"/>
        <w:jc w:val="both"/>
      </w:pPr>
      <w:r w:rsidRPr="000C7603">
        <w:t xml:space="preserve">Секретарь – Лисицына М.В., </w:t>
      </w:r>
      <w:r w:rsidR="00120010">
        <w:t>главный</w:t>
      </w:r>
      <w:r w:rsidRPr="000C7603">
        <w:t xml:space="preserve"> специалист отдела </w:t>
      </w:r>
      <w:r w:rsidR="00FA5914" w:rsidRPr="000C7603">
        <w:t>развития муниципальной системы образования и координации деятельности дошкольных образовательных организаций</w:t>
      </w:r>
      <w:r w:rsidR="00AD0E4B" w:rsidRPr="000C7603">
        <w:t>.</w:t>
      </w:r>
      <w:r w:rsidRPr="000C7603">
        <w:t xml:space="preserve"> </w:t>
      </w:r>
    </w:p>
    <w:p w14:paraId="79B41A85" w14:textId="77777777" w:rsidR="00AC6BF0" w:rsidRPr="000C7603" w:rsidRDefault="00F1118C" w:rsidP="000C7603">
      <w:pPr>
        <w:pStyle w:val="a5"/>
        <w:ind w:firstLine="426"/>
        <w:jc w:val="both"/>
      </w:pPr>
      <w:r w:rsidRPr="000C7603">
        <w:t xml:space="preserve">Члены </w:t>
      </w:r>
      <w:r w:rsidR="00A64006">
        <w:t xml:space="preserve">расширенного </w:t>
      </w:r>
      <w:r w:rsidRPr="000C7603">
        <w:t xml:space="preserve">совета: </w:t>
      </w:r>
    </w:p>
    <w:p w14:paraId="0D6A5702" w14:textId="77777777" w:rsidR="0081044C" w:rsidRDefault="006C768F" w:rsidP="00216810">
      <w:pPr>
        <w:pStyle w:val="a5"/>
        <w:ind w:left="567" w:hanging="141"/>
        <w:jc w:val="both"/>
      </w:pPr>
      <w:r>
        <w:t>-Гурьева О.В., г</w:t>
      </w:r>
      <w:r w:rsidR="0081044C">
        <w:t xml:space="preserve">лавный специалист </w:t>
      </w:r>
      <w:r w:rsidR="0081044C" w:rsidRPr="000C7603">
        <w:t xml:space="preserve">отдела развития муниципальной системы образования и координации деятельности </w:t>
      </w:r>
      <w:r w:rsidR="0081044C">
        <w:t>общеобразовательных организаций</w:t>
      </w:r>
      <w:r w:rsidR="00A51574">
        <w:t>;</w:t>
      </w:r>
    </w:p>
    <w:p w14:paraId="4398906A" w14:textId="77777777" w:rsidR="00AC6BF0" w:rsidRDefault="009232CC" w:rsidP="000C7603">
      <w:pPr>
        <w:pStyle w:val="a5"/>
        <w:ind w:firstLine="426"/>
        <w:jc w:val="both"/>
      </w:pPr>
      <w:r>
        <w:rPr>
          <w:bCs/>
        </w:rPr>
        <w:t>-</w:t>
      </w:r>
      <w:r w:rsidR="000E0D54" w:rsidRPr="000C7603">
        <w:t>Ганичева Г.В.</w:t>
      </w:r>
      <w:r w:rsidR="00AC6BF0" w:rsidRPr="000C7603">
        <w:t>,</w:t>
      </w:r>
      <w:r w:rsidR="00F1118C" w:rsidRPr="000C7603">
        <w:t xml:space="preserve"> директор МАУ </w:t>
      </w:r>
      <w:r w:rsidR="007C4ABB">
        <w:t xml:space="preserve">ДПО </w:t>
      </w:r>
      <w:r w:rsidR="00F1118C" w:rsidRPr="000C7603">
        <w:t xml:space="preserve">«ГНМЦ», </w:t>
      </w:r>
    </w:p>
    <w:p w14:paraId="4EE8FE2F" w14:textId="77777777" w:rsidR="001D19F9" w:rsidRPr="001D19F9" w:rsidRDefault="009232CC" w:rsidP="000C7603">
      <w:pPr>
        <w:pStyle w:val="a5"/>
        <w:ind w:firstLine="426"/>
        <w:jc w:val="both"/>
      </w:pPr>
      <w:r>
        <w:t>-</w:t>
      </w:r>
      <w:r w:rsidR="001D19F9" w:rsidRPr="000C7603">
        <w:t>Потапова Н.М., зам. директора по учебно-восп</w:t>
      </w:r>
      <w:r w:rsidR="006C768F">
        <w:t>итательной работе МБОУ НОШ № 21,</w:t>
      </w:r>
    </w:p>
    <w:p w14:paraId="5B6C3C72" w14:textId="77777777" w:rsidR="005B3535" w:rsidRPr="005D0089" w:rsidRDefault="005B3535" w:rsidP="005B3535">
      <w:pPr>
        <w:pStyle w:val="a5"/>
        <w:ind w:firstLine="426"/>
        <w:jc w:val="both"/>
      </w:pPr>
      <w:r w:rsidRPr="005D0089">
        <w:t>- Ермоленко Е.Е., заместитель директора по УВР МБОУ СОШ№1;</w:t>
      </w:r>
    </w:p>
    <w:p w14:paraId="6257C66A" w14:textId="77777777" w:rsidR="005B3535" w:rsidRPr="005D0089" w:rsidRDefault="005B3535" w:rsidP="005B3535">
      <w:pPr>
        <w:pStyle w:val="a5"/>
        <w:ind w:firstLine="426"/>
        <w:jc w:val="both"/>
      </w:pPr>
      <w:r w:rsidRPr="005D0089">
        <w:t>- Кралина Л.Ф., заместитель директора по УВР МБОУ СОШ№2;</w:t>
      </w:r>
    </w:p>
    <w:p w14:paraId="5C63CB04" w14:textId="77777777" w:rsidR="005B3535" w:rsidRPr="005D0089" w:rsidRDefault="005B3535" w:rsidP="005B3535">
      <w:pPr>
        <w:pStyle w:val="a5"/>
        <w:ind w:firstLine="426"/>
        <w:jc w:val="both"/>
      </w:pPr>
      <w:r w:rsidRPr="005D0089">
        <w:t>- Курапова Т.Ю., заместитель директора по УВР МБОУ СОШ№6;</w:t>
      </w:r>
    </w:p>
    <w:p w14:paraId="7B70319D" w14:textId="77777777" w:rsidR="005B3535" w:rsidRPr="005D0089" w:rsidRDefault="005B3535" w:rsidP="005B3535">
      <w:pPr>
        <w:pStyle w:val="a5"/>
        <w:ind w:firstLine="426"/>
        <w:jc w:val="both"/>
      </w:pPr>
      <w:r w:rsidRPr="005D0089">
        <w:t xml:space="preserve">- Дмитриева О.Ф., заместитель директора по </w:t>
      </w:r>
      <w:r w:rsidR="00204B32" w:rsidRPr="005D0089">
        <w:t>У</w:t>
      </w:r>
      <w:r w:rsidRPr="005D0089">
        <w:t>ВР МБОУ СОШ№8;</w:t>
      </w:r>
    </w:p>
    <w:p w14:paraId="1A2C5A16" w14:textId="77777777" w:rsidR="00204B32" w:rsidRPr="005D0089" w:rsidRDefault="00204B32" w:rsidP="00204B32">
      <w:pPr>
        <w:pStyle w:val="a5"/>
        <w:ind w:firstLine="426"/>
        <w:jc w:val="both"/>
      </w:pPr>
      <w:r w:rsidRPr="005D0089">
        <w:t>- Янченко Н.И., заместитель директора по УВР МБОУ СОШ№11;</w:t>
      </w:r>
    </w:p>
    <w:p w14:paraId="3288AFD2" w14:textId="77777777" w:rsidR="005B3535" w:rsidRPr="005D0089" w:rsidRDefault="005B3535" w:rsidP="005B3535">
      <w:pPr>
        <w:pStyle w:val="a5"/>
        <w:ind w:firstLine="426"/>
        <w:jc w:val="both"/>
      </w:pPr>
      <w:r w:rsidRPr="005D0089">
        <w:t>- Шипицина Л.А., заместитель директора по УВР МБОУ СОШ№24;</w:t>
      </w:r>
    </w:p>
    <w:p w14:paraId="40CDDD1C" w14:textId="77777777" w:rsidR="004E794D" w:rsidRPr="005D0089" w:rsidRDefault="004E794D" w:rsidP="004E794D">
      <w:pPr>
        <w:pStyle w:val="a5"/>
        <w:ind w:firstLine="426"/>
        <w:jc w:val="both"/>
      </w:pPr>
      <w:r w:rsidRPr="005D0089">
        <w:t>- Днепровская Н.Ф., заместитель директора по УВР МБОУ СОШ№27;</w:t>
      </w:r>
    </w:p>
    <w:p w14:paraId="34A86280" w14:textId="77777777" w:rsidR="003470A3" w:rsidRPr="005D0089" w:rsidRDefault="005B3535" w:rsidP="005D0089">
      <w:pPr>
        <w:pStyle w:val="a5"/>
        <w:tabs>
          <w:tab w:val="left" w:pos="3192"/>
        </w:tabs>
        <w:ind w:firstLine="426"/>
        <w:jc w:val="both"/>
      </w:pPr>
      <w:r w:rsidRPr="005D0089">
        <w:t>- Пантелеева С.П., заместитель директора по УВР МБОУ СОШ№30.</w:t>
      </w:r>
    </w:p>
    <w:p w14:paraId="3AD78E7C" w14:textId="77777777" w:rsidR="00F1118C" w:rsidRPr="00D92135" w:rsidRDefault="00F1118C" w:rsidP="000C7603">
      <w:pPr>
        <w:pStyle w:val="a5"/>
        <w:ind w:firstLine="426"/>
        <w:jc w:val="both"/>
        <w:rPr>
          <w:b/>
        </w:rPr>
      </w:pPr>
      <w:r w:rsidRPr="00D92135">
        <w:rPr>
          <w:b/>
        </w:rPr>
        <w:t>Повестка дня:</w:t>
      </w:r>
    </w:p>
    <w:p w14:paraId="7A81F78C" w14:textId="77777777" w:rsidR="00D948ED" w:rsidRDefault="0081044C" w:rsidP="003A20A0">
      <w:pPr>
        <w:pStyle w:val="a5"/>
        <w:numPr>
          <w:ilvl w:val="0"/>
          <w:numId w:val="17"/>
        </w:numPr>
        <w:jc w:val="both"/>
      </w:pPr>
      <w:r>
        <w:t>Выполнение решений мун</w:t>
      </w:r>
      <w:r w:rsidR="00D948ED">
        <w:t>иципального Совета по ФГОС от 21.0</w:t>
      </w:r>
      <w:r w:rsidR="00A64006">
        <w:t>2</w:t>
      </w:r>
      <w:r w:rsidR="00D948ED">
        <w:t>.2022</w:t>
      </w:r>
      <w:r>
        <w:t xml:space="preserve"> года</w:t>
      </w:r>
      <w:r w:rsidR="00D948ED">
        <w:t>:</w:t>
      </w:r>
    </w:p>
    <w:p w14:paraId="6702A128" w14:textId="77777777" w:rsidR="00D948ED" w:rsidRDefault="00D948ED" w:rsidP="00D948ED">
      <w:pPr>
        <w:pStyle w:val="a5"/>
        <w:ind w:left="786"/>
        <w:jc w:val="both"/>
      </w:pPr>
      <w:r>
        <w:t>– Результаты мониторинга по организации ШИБЦ в ОУ (Гурьева О.В.);</w:t>
      </w:r>
    </w:p>
    <w:p w14:paraId="6AED5990" w14:textId="77777777" w:rsidR="00A03928" w:rsidRDefault="00D948ED" w:rsidP="00D948ED">
      <w:pPr>
        <w:pStyle w:val="a5"/>
        <w:ind w:left="786"/>
        <w:jc w:val="both"/>
      </w:pPr>
      <w:r>
        <w:t>– Результаты методического аудита ООП НОО, ООП ООО</w:t>
      </w:r>
      <w:r w:rsidR="007714AD">
        <w:t xml:space="preserve"> (Ганичева Г.В., Потапова Н.М.)</w:t>
      </w:r>
      <w:r>
        <w:t>;</w:t>
      </w:r>
    </w:p>
    <w:p w14:paraId="2E91E7F1" w14:textId="77777777" w:rsidR="007714AD" w:rsidRDefault="00D948ED" w:rsidP="00D948ED">
      <w:pPr>
        <w:pStyle w:val="a5"/>
        <w:numPr>
          <w:ilvl w:val="0"/>
          <w:numId w:val="17"/>
        </w:numPr>
        <w:jc w:val="both"/>
      </w:pPr>
      <w:r>
        <w:t>Представление дорожной карты по устранению замечаний методического аудита ООП ООО (Кунарова Е.В., ЗДУВР СО №15, Герасимова И.А., ЗДВУР СОШ №17, Черкасова Н.Н., ЗДВУР СОШ №46).</w:t>
      </w:r>
    </w:p>
    <w:p w14:paraId="2E7BE17E" w14:textId="77777777" w:rsidR="00D948ED" w:rsidRDefault="00D948ED" w:rsidP="00D948ED">
      <w:pPr>
        <w:pStyle w:val="a5"/>
        <w:numPr>
          <w:ilvl w:val="0"/>
          <w:numId w:val="17"/>
        </w:numPr>
        <w:jc w:val="both"/>
      </w:pPr>
      <w:r>
        <w:t>Представление Положения о фестивале педагогического мастерства для педагогов НОО (Потапова Н.М.).</w:t>
      </w:r>
    </w:p>
    <w:p w14:paraId="6186698D" w14:textId="77777777" w:rsidR="00A64006" w:rsidRPr="007714AD" w:rsidRDefault="007714AD" w:rsidP="007714AD">
      <w:pPr>
        <w:pStyle w:val="a5"/>
        <w:numPr>
          <w:ilvl w:val="0"/>
          <w:numId w:val="17"/>
        </w:numPr>
        <w:jc w:val="both"/>
      </w:pPr>
      <w:r>
        <w:t>Разное.</w:t>
      </w:r>
    </w:p>
    <w:p w14:paraId="7C8C2AB3" w14:textId="77777777" w:rsidR="005A3A4D" w:rsidRDefault="00502940" w:rsidP="005A3A4D">
      <w:pPr>
        <w:pStyle w:val="a5"/>
        <w:ind w:firstLine="426"/>
        <w:jc w:val="both"/>
        <w:rPr>
          <w:b/>
        </w:rPr>
      </w:pPr>
      <w:r w:rsidRPr="00D92135">
        <w:rPr>
          <w:b/>
        </w:rPr>
        <w:t>Слушали:</w:t>
      </w:r>
    </w:p>
    <w:p w14:paraId="284F051F" w14:textId="77777777" w:rsidR="006745AC" w:rsidRDefault="004C1430" w:rsidP="005D0089">
      <w:pPr>
        <w:pStyle w:val="1"/>
        <w:shd w:val="clear" w:color="auto" w:fill="auto"/>
        <w:tabs>
          <w:tab w:val="left" w:pos="1286"/>
        </w:tabs>
        <w:spacing w:line="240" w:lineRule="auto"/>
        <w:jc w:val="both"/>
      </w:pPr>
      <w:r>
        <w:rPr>
          <w:sz w:val="24"/>
          <w:szCs w:val="24"/>
        </w:rPr>
        <w:t xml:space="preserve">       </w:t>
      </w:r>
      <w:r w:rsidR="005D0089" w:rsidRPr="005D0089">
        <w:rPr>
          <w:sz w:val="24"/>
          <w:szCs w:val="24"/>
        </w:rPr>
        <w:t>Гурьева О.В. отметила, что в настоящее время все информационно-библиотечные центры школ города оснащены компьютерной техникой. С</w:t>
      </w:r>
      <w:r w:rsidR="005D0089">
        <w:rPr>
          <w:sz w:val="24"/>
          <w:szCs w:val="24"/>
        </w:rPr>
        <w:t>оздаются материально-технические</w:t>
      </w:r>
      <w:r w:rsidR="005D0089" w:rsidRPr="005D0089">
        <w:rPr>
          <w:sz w:val="24"/>
          <w:szCs w:val="24"/>
        </w:rPr>
        <w:t xml:space="preserve"> условия: доступ к сети Интернет, приобретение компьютерной техники, принтеров, сканеро</w:t>
      </w:r>
      <w:r w:rsidR="005D0089">
        <w:rPr>
          <w:sz w:val="24"/>
          <w:szCs w:val="24"/>
        </w:rPr>
        <w:t xml:space="preserve">в, печатной и электронной базы </w:t>
      </w:r>
      <w:r w:rsidR="005D0089" w:rsidRPr="005D0089">
        <w:rPr>
          <w:sz w:val="24"/>
          <w:szCs w:val="24"/>
        </w:rPr>
        <w:t>учебной и художественной литературы. Разработан и утверждён План мероприятий (дорожная карта) по взаимодействию МБУК «Централизованная библиотечная система» и комитета образования администрации городского округа «Город Чита» на 2018-2025 годы.</w:t>
      </w:r>
      <w:r w:rsidR="005D0089">
        <w:rPr>
          <w:sz w:val="24"/>
          <w:szCs w:val="24"/>
        </w:rPr>
        <w:t xml:space="preserve"> </w:t>
      </w:r>
      <w:r w:rsidR="005D0089" w:rsidRPr="005D0089">
        <w:rPr>
          <w:sz w:val="24"/>
          <w:szCs w:val="24"/>
        </w:rPr>
        <w:t>На базе МАУ «ГНМЦ» шестой год работает постоянно действующий семинар школьных библиотекарей, в рамках которого в теоретическом и практическом форматах обсуждаются актуальные вопросы деятельности школьных библиотек.</w:t>
      </w:r>
      <w:r w:rsidR="005D0089">
        <w:rPr>
          <w:sz w:val="24"/>
          <w:szCs w:val="24"/>
        </w:rPr>
        <w:t xml:space="preserve"> </w:t>
      </w:r>
      <w:r w:rsidR="005D0089" w:rsidRPr="005D0089">
        <w:rPr>
          <w:sz w:val="24"/>
          <w:szCs w:val="24"/>
        </w:rPr>
        <w:t xml:space="preserve">На базе ИРО Забайкальского </w:t>
      </w:r>
      <w:proofErr w:type="gramStart"/>
      <w:r w:rsidR="005D0089" w:rsidRPr="005D0089">
        <w:rPr>
          <w:sz w:val="24"/>
          <w:szCs w:val="24"/>
        </w:rPr>
        <w:t>края  создана</w:t>
      </w:r>
      <w:proofErr w:type="gramEnd"/>
      <w:r w:rsidR="005D0089" w:rsidRPr="005D0089">
        <w:rPr>
          <w:sz w:val="24"/>
          <w:szCs w:val="24"/>
        </w:rPr>
        <w:t xml:space="preserve"> и работает автоматизированная информационная библиотечная система «Электронная  библиотека Забайкалья» по обеспечению доступа к электронным изданиям книг и заказу учебников («Заказ учебников для образовательных организаций» на сайте </w:t>
      </w:r>
      <w:hyperlink r:id="rId5" w:history="1">
        <w:r w:rsidR="005D0089" w:rsidRPr="005D0089">
          <w:rPr>
            <w:sz w:val="24"/>
            <w:szCs w:val="24"/>
          </w:rPr>
          <w:t>efu.zabedu.ru</w:t>
        </w:r>
      </w:hyperlink>
      <w:r w:rsidR="005D0089" w:rsidRPr="005D0089">
        <w:rPr>
          <w:sz w:val="24"/>
          <w:szCs w:val="24"/>
        </w:rPr>
        <w:t>. )</w:t>
      </w:r>
    </w:p>
    <w:p w14:paraId="7A8445E8" w14:textId="77777777" w:rsidR="005D0089" w:rsidRPr="006745AC" w:rsidRDefault="006745AC" w:rsidP="005D0089">
      <w:pPr>
        <w:pStyle w:val="1"/>
        <w:shd w:val="clear" w:color="auto" w:fill="auto"/>
        <w:tabs>
          <w:tab w:val="left" w:pos="1286"/>
        </w:tabs>
        <w:spacing w:line="240" w:lineRule="auto"/>
        <w:jc w:val="both"/>
      </w:pPr>
      <w:r>
        <w:rPr>
          <w:b/>
          <w:sz w:val="24"/>
          <w:szCs w:val="24"/>
        </w:rPr>
        <w:t xml:space="preserve">             </w:t>
      </w:r>
      <w:r w:rsidR="005D0089" w:rsidRPr="005D0089">
        <w:rPr>
          <w:b/>
          <w:sz w:val="24"/>
          <w:szCs w:val="24"/>
        </w:rPr>
        <w:t>Цель мониторинга:</w:t>
      </w:r>
      <w:r w:rsidR="005D0089" w:rsidRPr="005D0089">
        <w:rPr>
          <w:sz w:val="24"/>
          <w:szCs w:val="24"/>
        </w:rPr>
        <w:t xml:space="preserve"> анализ состояния нормативно-правового обеспечения, информационной доступности и </w:t>
      </w:r>
      <w:r w:rsidR="005D0089" w:rsidRPr="006745AC">
        <w:rPr>
          <w:sz w:val="24"/>
          <w:szCs w:val="24"/>
        </w:rPr>
        <w:t xml:space="preserve">открытости ШИБЦ; анализ кадрового состава педагогов-библиотекарей, их деятельности (отчётный период </w:t>
      </w:r>
      <w:proofErr w:type="gramStart"/>
      <w:r w:rsidR="005D0089" w:rsidRPr="006745AC">
        <w:rPr>
          <w:sz w:val="24"/>
          <w:szCs w:val="24"/>
        </w:rPr>
        <w:t>-  с</w:t>
      </w:r>
      <w:proofErr w:type="gramEnd"/>
      <w:r w:rsidR="005D0089" w:rsidRPr="006745AC">
        <w:rPr>
          <w:sz w:val="24"/>
          <w:szCs w:val="24"/>
        </w:rPr>
        <w:t xml:space="preserve"> 2021 по ноябрь 2022 года).</w:t>
      </w:r>
    </w:p>
    <w:p w14:paraId="3F7AD8B5" w14:textId="77777777" w:rsidR="005D0089" w:rsidRPr="006745AC" w:rsidRDefault="006745AC" w:rsidP="005D0089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D0089" w:rsidRPr="006745AC">
        <w:rPr>
          <w:sz w:val="24"/>
          <w:szCs w:val="24"/>
        </w:rPr>
        <w:t>Результаты мониторинга показ</w:t>
      </w:r>
      <w:r w:rsidR="00460802">
        <w:rPr>
          <w:sz w:val="24"/>
          <w:szCs w:val="24"/>
        </w:rPr>
        <w:t>али следующее</w:t>
      </w:r>
      <w:r w:rsidR="005D0089" w:rsidRPr="006745AC">
        <w:rPr>
          <w:sz w:val="24"/>
          <w:szCs w:val="24"/>
        </w:rPr>
        <w:t>:</w:t>
      </w:r>
    </w:p>
    <w:p w14:paraId="66D8624E" w14:textId="77777777" w:rsidR="006745AC" w:rsidRPr="006745AC" w:rsidRDefault="006745AC" w:rsidP="005D0089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 w:rsidRPr="006745AC">
        <w:rPr>
          <w:sz w:val="24"/>
          <w:szCs w:val="24"/>
        </w:rPr>
        <w:t>- во всех ОО издан приказ о создании школьного информационно-библиоте</w:t>
      </w:r>
      <w:r w:rsidR="00460802">
        <w:rPr>
          <w:sz w:val="24"/>
          <w:szCs w:val="24"/>
        </w:rPr>
        <w:t>чного центра (ШИБЦ), разработано</w:t>
      </w:r>
      <w:r w:rsidRPr="006745AC">
        <w:rPr>
          <w:sz w:val="24"/>
          <w:szCs w:val="24"/>
        </w:rPr>
        <w:t xml:space="preserve"> положение о ШИБЦ, должностные инструкции работников ШИБЦ, план </w:t>
      </w:r>
      <w:r w:rsidRPr="006745AC">
        <w:rPr>
          <w:sz w:val="24"/>
          <w:szCs w:val="24"/>
        </w:rPr>
        <w:lastRenderedPageBreak/>
        <w:t xml:space="preserve">работы ШИБЦ. </w:t>
      </w:r>
    </w:p>
    <w:p w14:paraId="16404047" w14:textId="77777777" w:rsidR="005D0089" w:rsidRDefault="005D0089" w:rsidP="005D0089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 w:rsidRPr="006745AC">
        <w:rPr>
          <w:sz w:val="24"/>
          <w:szCs w:val="24"/>
        </w:rPr>
        <w:t>- в 45 ОО на официальных сайтах (кроме МБОУ СОШ №12, 19,21, 32, 35, 36, 51 – 7 ОО) создана страница ШИБЦ, в 49 ОО (кроме МБОУ СО</w:t>
      </w:r>
      <w:r w:rsidR="00460802">
        <w:rPr>
          <w:sz w:val="24"/>
          <w:szCs w:val="24"/>
        </w:rPr>
        <w:t>Ш №12, 20,23 – 3 ОО) разработано и утверждено Положение</w:t>
      </w:r>
      <w:r w:rsidRPr="006745AC">
        <w:rPr>
          <w:sz w:val="24"/>
          <w:szCs w:val="24"/>
        </w:rPr>
        <w:t xml:space="preserve"> о книжном фонде, медиатеке и др., в 47 ОО (кроме МБОУ СОШ №4,6, 23, 34, 47 – 5 ОО) разработан и реализуется План развития ШИБЦ, в 21 </w:t>
      </w:r>
      <w:r w:rsidR="006745AC" w:rsidRPr="006745AC">
        <w:rPr>
          <w:sz w:val="24"/>
          <w:szCs w:val="24"/>
        </w:rPr>
        <w:t>ОО</w:t>
      </w:r>
      <w:r w:rsidRPr="006745AC">
        <w:rPr>
          <w:sz w:val="24"/>
          <w:szCs w:val="24"/>
        </w:rPr>
        <w:t xml:space="preserve"> утверждено Положение о порядке выбора комплекта учебников, учебных пособий, учебно-методических материалов, обеспечивающих преподавание учебного предмета, курса, дисциплины</w:t>
      </w:r>
      <w:r w:rsidR="006745AC" w:rsidRPr="006745AC">
        <w:rPr>
          <w:sz w:val="24"/>
          <w:szCs w:val="24"/>
        </w:rPr>
        <w:t>. Паспорт ШИБЦ имеется в 51 ОО.</w:t>
      </w:r>
    </w:p>
    <w:p w14:paraId="39EE9386" w14:textId="77777777" w:rsidR="001B14F9" w:rsidRDefault="006745AC" w:rsidP="001B14F9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            На ноябрь 2022г. в ОО работает 53 педагога-библиотекаря, из н</w:t>
      </w:r>
      <w:r w:rsidR="00460802">
        <w:rPr>
          <w:sz w:val="24"/>
          <w:szCs w:val="24"/>
        </w:rPr>
        <w:t xml:space="preserve">их стаж работы от 0 до 1 года - 13 педагогов, от 1 до 5 лет - </w:t>
      </w:r>
      <w:r>
        <w:rPr>
          <w:sz w:val="24"/>
          <w:szCs w:val="24"/>
        </w:rPr>
        <w:t>5 педагогов. Высшее педагогическое образование имеют 30 педагогов, высшее специальное -3 педагога. Участие в профессиональных конкурсах за период с 2021 года п</w:t>
      </w:r>
      <w:r w:rsidR="00460802">
        <w:rPr>
          <w:sz w:val="24"/>
          <w:szCs w:val="24"/>
        </w:rPr>
        <w:t>о ноябрь 2022 года приняло</w:t>
      </w:r>
      <w:r w:rsidR="001B14F9">
        <w:rPr>
          <w:sz w:val="24"/>
          <w:szCs w:val="24"/>
        </w:rPr>
        <w:t xml:space="preserve"> 7 ОО</w:t>
      </w:r>
      <w:r>
        <w:rPr>
          <w:sz w:val="24"/>
          <w:szCs w:val="24"/>
        </w:rPr>
        <w:t xml:space="preserve"> (МБОУ СОШ №1,13,26,40,45,47,52), профессиональных движениях (в т.ч. объединениях) – 7 ОО (МБОУ СОШ №1,11,13,16,35,37,52).</w:t>
      </w:r>
      <w:r w:rsidR="001B14F9">
        <w:rPr>
          <w:sz w:val="24"/>
          <w:szCs w:val="24"/>
        </w:rPr>
        <w:t xml:space="preserve"> За данный период разработали авторские программы внеурочной </w:t>
      </w:r>
      <w:r w:rsidR="001B14F9" w:rsidRPr="00460802">
        <w:rPr>
          <w:sz w:val="24"/>
          <w:szCs w:val="24"/>
        </w:rPr>
        <w:t xml:space="preserve">образовательной деятельности 4 ОО – МБОУ СОШ №5,13,24,52. У 32 педагогов-библиотекарей имеются </w:t>
      </w:r>
      <w:r w:rsidR="001B14F9" w:rsidRPr="00460802">
        <w:rPr>
          <w:rFonts w:eastAsia="Calibri"/>
          <w:sz w:val="24"/>
          <w:szCs w:val="24"/>
          <w:lang w:eastAsia="en-US"/>
        </w:rPr>
        <w:t>поощрения, грамоты, дипломы, благодарности, сертификаты.</w:t>
      </w:r>
    </w:p>
    <w:p w14:paraId="109E4A35" w14:textId="77777777" w:rsidR="001B14F9" w:rsidRDefault="001B14F9" w:rsidP="001B14F9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</w:t>
      </w:r>
      <w:r w:rsidRPr="001B14F9">
        <w:rPr>
          <w:rFonts w:eastAsia="Calibri"/>
          <w:sz w:val="24"/>
          <w:szCs w:val="24"/>
          <w:lang w:eastAsia="en-US"/>
        </w:rPr>
        <w:t xml:space="preserve">Педагоги-библиотекари активно стали представлять публикации на федеральном </w:t>
      </w:r>
      <w:r w:rsidRPr="001B14F9">
        <w:rPr>
          <w:sz w:val="24"/>
          <w:szCs w:val="24"/>
        </w:rPr>
        <w:t>и региональном уровнях</w:t>
      </w:r>
      <w:r w:rsidRPr="001B14F9">
        <w:rPr>
          <w:rFonts w:eastAsia="Calibri"/>
          <w:sz w:val="24"/>
          <w:szCs w:val="24"/>
          <w:lang w:eastAsia="en-US"/>
        </w:rPr>
        <w:t>. Так, СОШ №45 –</w:t>
      </w:r>
      <w:r w:rsidRPr="001B14F9">
        <w:rPr>
          <w:sz w:val="24"/>
          <w:szCs w:val="24"/>
        </w:rPr>
        <w:t xml:space="preserve"> на </w:t>
      </w:r>
      <w:r w:rsidRPr="001B14F9">
        <w:rPr>
          <w:noProof/>
          <w:sz w:val="24"/>
          <w:szCs w:val="24"/>
        </w:rPr>
        <w:t>сайте «И</w:t>
      </w:r>
      <w:r w:rsidR="00460802">
        <w:rPr>
          <w:noProof/>
          <w:sz w:val="24"/>
          <w:szCs w:val="24"/>
        </w:rPr>
        <w:t>нфоурок», СОШ №26 на</w:t>
      </w:r>
      <w:r w:rsidRPr="001B14F9">
        <w:rPr>
          <w:noProof/>
          <w:sz w:val="24"/>
          <w:szCs w:val="24"/>
        </w:rPr>
        <w:t xml:space="preserve"> </w:t>
      </w:r>
      <w:r w:rsidRPr="001B14F9">
        <w:rPr>
          <w:sz w:val="24"/>
          <w:szCs w:val="24"/>
        </w:rPr>
        <w:t>межрегиональной научно – практической конференции «Роль школьных информационно – библиотечных центров в инновационной деятельности общественных организаций</w:t>
      </w:r>
      <w:r w:rsidRPr="00460802">
        <w:rPr>
          <w:sz w:val="24"/>
          <w:szCs w:val="24"/>
        </w:rPr>
        <w:t xml:space="preserve">». </w:t>
      </w:r>
      <w:r w:rsidR="00460802" w:rsidRPr="00460802">
        <w:rPr>
          <w:sz w:val="24"/>
          <w:szCs w:val="24"/>
        </w:rPr>
        <w:t xml:space="preserve">В </w:t>
      </w:r>
      <w:r w:rsidRPr="00460802">
        <w:rPr>
          <w:sz w:val="24"/>
          <w:szCs w:val="24"/>
        </w:rPr>
        <w:t>СОШ №24</w:t>
      </w:r>
      <w:r>
        <w:rPr>
          <w:sz w:val="24"/>
          <w:szCs w:val="24"/>
        </w:rPr>
        <w:t xml:space="preserve"> </w:t>
      </w:r>
      <w:r w:rsidRPr="001B14F9">
        <w:rPr>
          <w:sz w:val="24"/>
          <w:szCs w:val="24"/>
        </w:rPr>
        <w:t>ведется корпоративная методическая почта, создаются подборки методической литературы для педагогов, составляются каталоги цифровых образовательных ресурсов.</w:t>
      </w:r>
    </w:p>
    <w:p w14:paraId="23919485" w14:textId="77777777" w:rsidR="001B14F9" w:rsidRPr="001B14F9" w:rsidRDefault="001B14F9" w:rsidP="001B14F9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По </w:t>
      </w:r>
      <w:r w:rsidRPr="001B14F9">
        <w:rPr>
          <w:sz w:val="24"/>
          <w:szCs w:val="24"/>
        </w:rPr>
        <w:t>результатам мониторинга даны адресные рекомендации:</w:t>
      </w:r>
    </w:p>
    <w:p w14:paraId="22FB6DD0" w14:textId="77777777" w:rsidR="001B14F9" w:rsidRPr="001B14F9" w:rsidRDefault="001B14F9" w:rsidP="001B14F9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1B14F9">
        <w:t>МБДОУ СОШ №12,19,21,32,35,36,51 создать страницу ЩИБЦ на сайте ОО;</w:t>
      </w:r>
    </w:p>
    <w:p w14:paraId="22B08095" w14:textId="77777777" w:rsidR="001B14F9" w:rsidRPr="001B14F9" w:rsidRDefault="001B14F9" w:rsidP="001B14F9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1B14F9">
        <w:t>МБОУ СОШ №12,20,23 разработать и утвердить Положения о книжном фонде, медиатеке;</w:t>
      </w:r>
    </w:p>
    <w:p w14:paraId="68419A8F" w14:textId="77777777" w:rsidR="001B14F9" w:rsidRPr="001B14F9" w:rsidRDefault="001B14F9" w:rsidP="001B14F9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1B14F9">
        <w:t>МБОУ СОШ №10, 47 разработать и утвердить Правила пользования ШИБЦ;</w:t>
      </w:r>
    </w:p>
    <w:p w14:paraId="37D35643" w14:textId="77777777" w:rsidR="001B14F9" w:rsidRPr="001B14F9" w:rsidRDefault="001B14F9" w:rsidP="001B14F9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1B14F9">
        <w:t>МБОУ СОШ №4,6,23,34,47 разработать и утвердить План развития ШИБЦ;</w:t>
      </w:r>
    </w:p>
    <w:p w14:paraId="41A11AE9" w14:textId="77777777" w:rsidR="001B14F9" w:rsidRPr="001B14F9" w:rsidRDefault="001B14F9" w:rsidP="001B14F9">
      <w:pPr>
        <w:numPr>
          <w:ilvl w:val="0"/>
          <w:numId w:val="25"/>
        </w:numPr>
        <w:contextualSpacing/>
        <w:jc w:val="both"/>
        <w:rPr>
          <w:rFonts w:eastAsia="Calibri"/>
          <w:b/>
          <w:lang w:eastAsia="en-US"/>
        </w:rPr>
      </w:pPr>
      <w:r w:rsidRPr="001B14F9">
        <w:t>МБОУ СОШ №35 Внести в Программу развития ОО развитие ШИБЦ как одно из направлений.</w:t>
      </w:r>
    </w:p>
    <w:p w14:paraId="5C923CED" w14:textId="77777777" w:rsidR="001B14F9" w:rsidRPr="001B14F9" w:rsidRDefault="001B14F9" w:rsidP="001B14F9">
      <w:pPr>
        <w:pStyle w:val="1"/>
        <w:shd w:val="clear" w:color="auto" w:fill="auto"/>
        <w:tabs>
          <w:tab w:val="left" w:pos="1286"/>
        </w:tabs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1B14F9">
        <w:rPr>
          <w:rFonts w:eastAsia="Calibri"/>
          <w:sz w:val="24"/>
          <w:szCs w:val="24"/>
          <w:lang w:eastAsia="en-US"/>
        </w:rPr>
        <w:t>Также рекомендовано:</w:t>
      </w:r>
    </w:p>
    <w:p w14:paraId="71383998" w14:textId="77777777" w:rsidR="00C82CC6" w:rsidRPr="00A66902" w:rsidRDefault="00C82CC6" w:rsidP="00C82CC6">
      <w:pPr>
        <w:shd w:val="clear" w:color="auto" w:fill="FFFFFF"/>
        <w:ind w:firstLine="709"/>
        <w:jc w:val="both"/>
        <w:rPr>
          <w:rFonts w:ascii="Calibri" w:hAnsi="Calibri"/>
          <w:b/>
          <w:color w:val="333333"/>
        </w:rPr>
      </w:pPr>
      <w:r>
        <w:rPr>
          <w:b/>
          <w:color w:val="000000"/>
        </w:rPr>
        <w:t>Р</w:t>
      </w:r>
      <w:r w:rsidR="00460802">
        <w:rPr>
          <w:b/>
          <w:color w:val="000000"/>
        </w:rPr>
        <w:t xml:space="preserve">уководителям </w:t>
      </w:r>
      <w:r w:rsidR="001B14F9" w:rsidRPr="001B14F9">
        <w:rPr>
          <w:b/>
          <w:color w:val="000000"/>
        </w:rPr>
        <w:t>ОО:</w:t>
      </w:r>
    </w:p>
    <w:p w14:paraId="150672D5" w14:textId="77777777" w:rsidR="00C82CC6" w:rsidRPr="00A66902" w:rsidRDefault="00C82CC6" w:rsidP="00C82CC6">
      <w:pPr>
        <w:shd w:val="clear" w:color="auto" w:fill="FFFFFF"/>
        <w:ind w:firstLine="709"/>
        <w:jc w:val="both"/>
        <w:rPr>
          <w:rFonts w:ascii="Calibri" w:hAnsi="Calibri"/>
          <w:b/>
          <w:color w:val="333333"/>
        </w:rPr>
      </w:pPr>
      <w:r w:rsidRPr="00A66902">
        <w:rPr>
          <w:rFonts w:ascii="Calibri" w:hAnsi="Calibri"/>
          <w:b/>
          <w:color w:val="333333"/>
        </w:rPr>
        <w:t xml:space="preserve">- </w:t>
      </w:r>
      <w:r w:rsidR="001B14F9" w:rsidRPr="001B14F9">
        <w:rPr>
          <w:color w:val="000000"/>
        </w:rPr>
        <w:t>продолжить работу по реализации Концепции развития школьных информационно-библиотечных центров;</w:t>
      </w:r>
    </w:p>
    <w:p w14:paraId="33701D89" w14:textId="77777777" w:rsidR="00C82CC6" w:rsidRPr="00A66902" w:rsidRDefault="00C82CC6" w:rsidP="00C82CC6">
      <w:pPr>
        <w:shd w:val="clear" w:color="auto" w:fill="FFFFFF"/>
        <w:ind w:firstLine="709"/>
        <w:jc w:val="both"/>
        <w:rPr>
          <w:rFonts w:ascii="Calibri" w:hAnsi="Calibri"/>
          <w:b/>
          <w:color w:val="333333"/>
        </w:rPr>
      </w:pPr>
      <w:r w:rsidRPr="00A66902">
        <w:rPr>
          <w:rFonts w:ascii="Calibri" w:hAnsi="Calibri"/>
          <w:b/>
          <w:color w:val="333333"/>
        </w:rPr>
        <w:t xml:space="preserve">- </w:t>
      </w:r>
      <w:r w:rsidR="001B14F9" w:rsidRPr="001B14F9">
        <w:rPr>
          <w:color w:val="000000"/>
        </w:rPr>
        <w:t>развивать социальное партнерство школьных библиотек с библиотеками учреждений культуры по обмену электронными ресурсами, а также обмену опытом по различным направлениям, в том числе воспитательной деятельности;</w:t>
      </w:r>
    </w:p>
    <w:p w14:paraId="6F29E789" w14:textId="77777777" w:rsidR="00C82CC6" w:rsidRPr="00A66902" w:rsidRDefault="00C82CC6" w:rsidP="00C82CC6">
      <w:pPr>
        <w:shd w:val="clear" w:color="auto" w:fill="FFFFFF"/>
        <w:ind w:firstLine="709"/>
        <w:jc w:val="both"/>
        <w:rPr>
          <w:rFonts w:ascii="Calibri" w:hAnsi="Calibri"/>
          <w:b/>
          <w:color w:val="333333"/>
        </w:rPr>
      </w:pPr>
      <w:r w:rsidRPr="00A66902">
        <w:rPr>
          <w:rFonts w:ascii="Calibri" w:hAnsi="Calibri"/>
          <w:b/>
          <w:color w:val="333333"/>
        </w:rPr>
        <w:t xml:space="preserve">- </w:t>
      </w:r>
      <w:r w:rsidR="001B14F9" w:rsidRPr="001B14F9">
        <w:rPr>
          <w:color w:val="000000"/>
        </w:rPr>
        <w:t>представлять сведения о деятельности ШИБЦ на сайтах ОО</w:t>
      </w:r>
      <w:r>
        <w:rPr>
          <w:color w:val="000000"/>
        </w:rPr>
        <w:t>;</w:t>
      </w:r>
    </w:p>
    <w:p w14:paraId="35A459A6" w14:textId="77777777" w:rsidR="001B14F9" w:rsidRPr="001B14F9" w:rsidRDefault="00C82CC6" w:rsidP="00C82CC6">
      <w:pPr>
        <w:shd w:val="clear" w:color="auto" w:fill="FFFFFF"/>
        <w:ind w:firstLine="709"/>
        <w:jc w:val="both"/>
        <w:rPr>
          <w:rFonts w:ascii="Helvetica" w:hAnsi="Helvetica"/>
          <w:b/>
          <w:color w:val="333333"/>
        </w:rPr>
      </w:pPr>
      <w:r w:rsidRPr="00A66902">
        <w:rPr>
          <w:rFonts w:ascii="Calibri" w:hAnsi="Calibri"/>
          <w:b/>
          <w:color w:val="333333"/>
        </w:rPr>
        <w:t xml:space="preserve">- </w:t>
      </w:r>
      <w:r w:rsidR="001B14F9" w:rsidRPr="001B14F9">
        <w:rPr>
          <w:color w:val="000000"/>
        </w:rPr>
        <w:t>продолжить работу по материально-техническому оснащению школьных библиотек, информационно-библиотечных центров</w:t>
      </w:r>
      <w:r>
        <w:rPr>
          <w:color w:val="000000"/>
        </w:rPr>
        <w:t>.</w:t>
      </w:r>
    </w:p>
    <w:p w14:paraId="7D0FF7EA" w14:textId="77777777" w:rsidR="00C82CC6" w:rsidRPr="00A66902" w:rsidRDefault="00C82CC6" w:rsidP="00C82CC6">
      <w:pPr>
        <w:shd w:val="clear" w:color="auto" w:fill="FFFFFF"/>
        <w:rPr>
          <w:rFonts w:ascii="Calibri" w:hAnsi="Calibri"/>
          <w:color w:val="333333"/>
        </w:rPr>
      </w:pPr>
      <w:r>
        <w:rPr>
          <w:b/>
          <w:color w:val="000000"/>
        </w:rPr>
        <w:t xml:space="preserve">            </w:t>
      </w:r>
      <w:r w:rsidR="001B14F9" w:rsidRPr="001B14F9">
        <w:rPr>
          <w:b/>
          <w:color w:val="000000"/>
        </w:rPr>
        <w:t>МАУ ДПО «ГНМЦ»</w:t>
      </w:r>
      <w:r w:rsidRPr="00A66902">
        <w:rPr>
          <w:rFonts w:ascii="Calibri" w:hAnsi="Calibri"/>
          <w:color w:val="333333"/>
        </w:rPr>
        <w:t>:</w:t>
      </w:r>
    </w:p>
    <w:p w14:paraId="68A6B834" w14:textId="77777777" w:rsidR="001B14F9" w:rsidRPr="004C1430" w:rsidRDefault="00C82CC6" w:rsidP="004C1430">
      <w:pPr>
        <w:shd w:val="clear" w:color="auto" w:fill="FFFFFF"/>
        <w:rPr>
          <w:rFonts w:ascii="Helvetica" w:hAnsi="Helvetica"/>
          <w:color w:val="333333"/>
        </w:rPr>
      </w:pPr>
      <w:r w:rsidRPr="00A66902">
        <w:rPr>
          <w:rFonts w:ascii="Calibri" w:hAnsi="Calibri"/>
          <w:color w:val="333333"/>
        </w:rPr>
        <w:t xml:space="preserve">            - </w:t>
      </w:r>
      <w:r w:rsidR="001B14F9" w:rsidRPr="001B14F9">
        <w:rPr>
          <w:color w:val="000000"/>
          <w:spacing w:val="-9"/>
        </w:rPr>
        <w:t>продолжить методическое сопровождение деятельности ШИБЦ</w:t>
      </w:r>
      <w:r>
        <w:rPr>
          <w:color w:val="000000"/>
          <w:spacing w:val="-9"/>
        </w:rPr>
        <w:t>.</w:t>
      </w:r>
    </w:p>
    <w:p w14:paraId="5EF587D1" w14:textId="77777777" w:rsidR="007714AD" w:rsidRDefault="00B20749" w:rsidP="00B20749">
      <w:pPr>
        <w:pStyle w:val="a5"/>
        <w:ind w:firstLine="426"/>
        <w:jc w:val="both"/>
      </w:pPr>
      <w:r>
        <w:t xml:space="preserve">Секержитская М.А.: </w:t>
      </w:r>
      <w:r w:rsidR="004C1430">
        <w:t>В какие сроки предполагается ознакомить с данными рекомендациями руководителей ОО.</w:t>
      </w:r>
    </w:p>
    <w:p w14:paraId="0C685078" w14:textId="77777777" w:rsidR="004C1430" w:rsidRDefault="004C1430" w:rsidP="00B20749">
      <w:pPr>
        <w:pStyle w:val="a5"/>
        <w:ind w:firstLine="426"/>
        <w:jc w:val="both"/>
      </w:pPr>
      <w:r>
        <w:t>Гурьева О.В.</w:t>
      </w:r>
      <w:proofErr w:type="gramStart"/>
      <w:r>
        <w:t>: До</w:t>
      </w:r>
      <w:proofErr w:type="gramEnd"/>
      <w:r>
        <w:t xml:space="preserve"> конца календарного 2022 года все рекомендации будут доведены до сведений руководителей ОО.</w:t>
      </w:r>
    </w:p>
    <w:p w14:paraId="18E3C285" w14:textId="77777777" w:rsidR="004C1430" w:rsidRDefault="004C1430" w:rsidP="00B20749">
      <w:pPr>
        <w:pStyle w:val="a5"/>
        <w:ind w:firstLine="426"/>
        <w:jc w:val="both"/>
      </w:pPr>
      <w:r>
        <w:t>Секержитская М.А.</w:t>
      </w:r>
      <w:proofErr w:type="gramStart"/>
      <w:r>
        <w:t>: Необходимо</w:t>
      </w:r>
      <w:proofErr w:type="gramEnd"/>
      <w:r>
        <w:t xml:space="preserve"> изучить опыт г. Омска </w:t>
      </w:r>
      <w:r w:rsidR="00DA7C1E">
        <w:t xml:space="preserve">по проведению конкурса на лучшего библиотекаря </w:t>
      </w:r>
      <w:r>
        <w:t>и Всероссийского конкурса «Библиотекарь года»</w:t>
      </w:r>
      <w:r w:rsidR="00DA7C1E">
        <w:t xml:space="preserve"> и включить в муниципальный конкурс «Педагог года» номинацию для педагогов-библиотекарей.</w:t>
      </w:r>
    </w:p>
    <w:p w14:paraId="74AA2142" w14:textId="77777777" w:rsidR="004C1430" w:rsidRDefault="00DA7C1E" w:rsidP="00DA7C1E">
      <w:pPr>
        <w:pStyle w:val="a5"/>
        <w:ind w:firstLine="426"/>
        <w:jc w:val="both"/>
      </w:pPr>
      <w:r>
        <w:t>Члены Совета по ФГОС поддержали единогласно.</w:t>
      </w:r>
    </w:p>
    <w:p w14:paraId="3DCAE2FA" w14:textId="77777777" w:rsidR="00DA7C1E" w:rsidRDefault="008D7A2D" w:rsidP="00B20749">
      <w:pPr>
        <w:pStyle w:val="a5"/>
        <w:ind w:firstLine="426"/>
        <w:jc w:val="both"/>
      </w:pPr>
      <w:r>
        <w:lastRenderedPageBreak/>
        <w:t xml:space="preserve">Потапова Н.М.: </w:t>
      </w:r>
      <w:r w:rsidR="00DA7C1E">
        <w:t>В период с декабря 2021 года по май 2022 года с целью оказания методической помощи проведен методический аудит ООП НОО НОШ №31,37,39, НОШИ №4 по обновленным ФГОС НОО.</w:t>
      </w:r>
    </w:p>
    <w:p w14:paraId="2B72705B" w14:textId="77777777" w:rsidR="00DA7C1E" w:rsidRDefault="00DA7C1E" w:rsidP="00B20749">
      <w:pPr>
        <w:pStyle w:val="a5"/>
        <w:ind w:firstLine="426"/>
        <w:jc w:val="both"/>
      </w:pPr>
      <w:r>
        <w:t>В ходе аудита отслеживалось наличие ООП НОО, их соответствие требованиям к структуре и содержанию ООП по обновленным ФГОС НОО. Параметры оценки: не имеется, не соответствует полностью, частично соответствует, соответствует полностью. Согласно разработанному чек-листу сделаны следующие выводы:</w:t>
      </w:r>
    </w:p>
    <w:p w14:paraId="604D1D3C" w14:textId="77777777" w:rsidR="0048259E" w:rsidRDefault="00DA7C1E" w:rsidP="0048259E">
      <w:pPr>
        <w:pStyle w:val="a5"/>
        <w:ind w:firstLine="426"/>
        <w:jc w:val="both"/>
      </w:pPr>
      <w:r>
        <w:t>- целевой раздел оформлен в соответствие с требо</w:t>
      </w:r>
      <w:r w:rsidR="0048259E">
        <w:t>ваниями у всех МБДОУ СОШ на 90%;</w:t>
      </w:r>
    </w:p>
    <w:p w14:paraId="09678042" w14:textId="77777777" w:rsidR="0048259E" w:rsidRDefault="0048259E" w:rsidP="0048259E">
      <w:pPr>
        <w:pStyle w:val="a5"/>
        <w:ind w:firstLine="426"/>
        <w:jc w:val="both"/>
      </w:pPr>
      <w:r>
        <w:t xml:space="preserve">- в содержательном разделе представлены примерная программа воспитания, программа формирования УУД. </w:t>
      </w:r>
    </w:p>
    <w:p w14:paraId="62B0284F" w14:textId="77777777" w:rsidR="00DA7C1E" w:rsidRDefault="0048259E" w:rsidP="0048259E">
      <w:pPr>
        <w:pStyle w:val="a5"/>
        <w:ind w:firstLine="426"/>
        <w:jc w:val="both"/>
      </w:pPr>
      <w:r>
        <w:t>- по организационному разделу сделаны замечания по календарному плану воспитательной работы.</w:t>
      </w:r>
    </w:p>
    <w:p w14:paraId="1B0751B7" w14:textId="77777777" w:rsidR="0048259E" w:rsidRDefault="0048259E" w:rsidP="0048259E">
      <w:pPr>
        <w:pStyle w:val="a5"/>
        <w:ind w:firstLine="426"/>
        <w:jc w:val="both"/>
      </w:pPr>
      <w:r>
        <w:t>По результатам методического аудита выявлены следующие недостатки:</w:t>
      </w:r>
    </w:p>
    <w:p w14:paraId="02D6AC5B" w14:textId="77777777" w:rsidR="0048259E" w:rsidRDefault="0048259E" w:rsidP="0048259E">
      <w:pPr>
        <w:pStyle w:val="a5"/>
        <w:ind w:firstLine="426"/>
        <w:jc w:val="both"/>
      </w:pPr>
      <w:r>
        <w:t>- текст целевого раздела ООП НОО не адаптирован к условиям конкретной школы, не учтены её особенности;</w:t>
      </w:r>
    </w:p>
    <w:p w14:paraId="009ECE7E" w14:textId="77777777" w:rsidR="0048259E" w:rsidRDefault="0048259E" w:rsidP="0048259E">
      <w:pPr>
        <w:pStyle w:val="a5"/>
        <w:ind w:firstLine="426"/>
        <w:jc w:val="both"/>
      </w:pPr>
      <w:r>
        <w:t>- в содержательном разделе ООП НОО в рабочих программах имеются недоработки, а именно: в тематическом планировании не указаны ссылки на использ</w:t>
      </w:r>
      <w:r w:rsidR="004861ED">
        <w:t>уемые ЭОР. Рабочие программы по</w:t>
      </w:r>
      <w:r>
        <w:t xml:space="preserve"> родному языку и родной литературе включаются в содержательный раздел в случае, если эти предметы имеются в учебном плане ОО;</w:t>
      </w:r>
    </w:p>
    <w:p w14:paraId="67646A6D" w14:textId="77777777" w:rsidR="0048259E" w:rsidRDefault="0048259E" w:rsidP="0048259E">
      <w:pPr>
        <w:pStyle w:val="a5"/>
        <w:ind w:firstLine="426"/>
        <w:jc w:val="both"/>
      </w:pPr>
      <w:r>
        <w:t>- в рабочих программах по внеурочной деятельности не выдержана структура, нет тематического планирования, не прописаны формы проведения занятий;</w:t>
      </w:r>
    </w:p>
    <w:p w14:paraId="1253C058" w14:textId="77777777" w:rsidR="0048259E" w:rsidRDefault="0048259E" w:rsidP="0048259E">
      <w:pPr>
        <w:pStyle w:val="a5"/>
        <w:ind w:firstLine="426"/>
        <w:jc w:val="both"/>
      </w:pPr>
      <w:r>
        <w:t>- в программе воспитания недостаточно прописаны особенности конкретной школы;</w:t>
      </w:r>
    </w:p>
    <w:p w14:paraId="3206B428" w14:textId="77777777" w:rsidR="0048259E" w:rsidRDefault="0048259E" w:rsidP="0048259E">
      <w:pPr>
        <w:pStyle w:val="a5"/>
        <w:ind w:firstLine="426"/>
        <w:jc w:val="both"/>
      </w:pPr>
      <w:r>
        <w:t>- в учебном плане в части, формируемой участниками образовательного процесса, не просмотрена специфика ОО.</w:t>
      </w:r>
    </w:p>
    <w:p w14:paraId="463A213F" w14:textId="77777777" w:rsidR="0048259E" w:rsidRDefault="0048259E" w:rsidP="0048259E">
      <w:pPr>
        <w:pStyle w:val="a5"/>
        <w:ind w:firstLine="426"/>
        <w:jc w:val="both"/>
      </w:pPr>
      <w:r>
        <w:t>Методический аудит ООП НОО по запросу проведен у МБОУ СОШ №1,11,14,24,26,36,40.</w:t>
      </w:r>
    </w:p>
    <w:p w14:paraId="3F1A4900" w14:textId="77777777" w:rsidR="00A5401A" w:rsidRDefault="00A5401A" w:rsidP="0048259E">
      <w:pPr>
        <w:pStyle w:val="a5"/>
        <w:ind w:firstLine="426"/>
        <w:jc w:val="both"/>
      </w:pPr>
      <w:r>
        <w:t>Из всех ООП НОО, представленных на методический аудит, лучшей является ООП НОО МБОУ СОШ №11. (95% готовности).</w:t>
      </w:r>
    </w:p>
    <w:p w14:paraId="6E6F5A0B" w14:textId="77777777" w:rsidR="00A5401A" w:rsidRDefault="00A5401A" w:rsidP="00A5401A">
      <w:pPr>
        <w:pStyle w:val="a5"/>
        <w:ind w:firstLine="426"/>
        <w:jc w:val="both"/>
      </w:pPr>
      <w:r>
        <w:t>Вывод: в связи с выходом нового ФПУ и утверждением в МИНЮС</w:t>
      </w:r>
      <w:r w:rsidR="00226B7C">
        <w:t>Те 1.11.2022г., с 01.12.2022г. к</w:t>
      </w:r>
      <w:r>
        <w:t xml:space="preserve">онструктор рабочих программ закрывается на доработку для обновления под Федеральные основные общеобразовательные программы, во втором полугодии 2022 – 2023 учебного года необходимо провести повторный аудит с целью выявления внесения изменений в ООП НОО. </w:t>
      </w:r>
    </w:p>
    <w:p w14:paraId="40DE380E" w14:textId="77777777" w:rsidR="00A5401A" w:rsidRDefault="00A5401A" w:rsidP="00A5401A">
      <w:pPr>
        <w:pStyle w:val="a5"/>
        <w:ind w:firstLine="426"/>
        <w:jc w:val="both"/>
      </w:pPr>
      <w:r>
        <w:t>Рекомендовать всем ОО до сдачи МБОУ СОШ на новый 2023-2024 учебный год разместить ООП НОО на официальных сайтах организаций.</w:t>
      </w:r>
    </w:p>
    <w:p w14:paraId="281945D5" w14:textId="77777777" w:rsidR="00DA7C1E" w:rsidRDefault="00D0275E" w:rsidP="00B20749">
      <w:pPr>
        <w:pStyle w:val="a5"/>
        <w:ind w:firstLine="426"/>
        <w:jc w:val="both"/>
      </w:pPr>
      <w:r>
        <w:t>Ганичева Г.В.: Методический аудит ООП проводился по решению Совета по ФГОС, в котором приняли участие члены расширенного Совета по ФГОС.</w:t>
      </w:r>
    </w:p>
    <w:p w14:paraId="6C98C090" w14:textId="77777777" w:rsidR="00D0275E" w:rsidRDefault="00D0275E" w:rsidP="00B20749">
      <w:pPr>
        <w:pStyle w:val="a5"/>
        <w:ind w:firstLine="426"/>
        <w:jc w:val="both"/>
      </w:pPr>
      <w:r>
        <w:t xml:space="preserve"> В результате работы выявлены следующие замечания:</w:t>
      </w:r>
    </w:p>
    <w:p w14:paraId="3B203964" w14:textId="77777777" w:rsidR="00D0275E" w:rsidRDefault="00D0275E" w:rsidP="00B20749">
      <w:pPr>
        <w:pStyle w:val="a5"/>
        <w:ind w:firstLine="426"/>
        <w:jc w:val="both"/>
      </w:pPr>
      <w:r>
        <w:t>- в целевом разделе не учитывается специфика и возможности ОО;</w:t>
      </w:r>
    </w:p>
    <w:p w14:paraId="5E468C84" w14:textId="77777777" w:rsidR="00D0275E" w:rsidRDefault="00D0275E" w:rsidP="00B20749">
      <w:pPr>
        <w:pStyle w:val="a5"/>
        <w:ind w:firstLine="426"/>
        <w:jc w:val="both"/>
      </w:pPr>
      <w:r>
        <w:t>- отсутствует нормативно-правовая база внеурочной деятельности;</w:t>
      </w:r>
    </w:p>
    <w:p w14:paraId="53897FF7" w14:textId="77777777" w:rsidR="00D0275E" w:rsidRDefault="00D0275E" w:rsidP="00B20749">
      <w:pPr>
        <w:pStyle w:val="a5"/>
        <w:ind w:firstLine="426"/>
        <w:jc w:val="both"/>
      </w:pPr>
      <w:r>
        <w:t>- не указываются направления и цели внеурочной деятельности;</w:t>
      </w:r>
    </w:p>
    <w:p w14:paraId="5CFF02AB" w14:textId="77777777" w:rsidR="00D0275E" w:rsidRDefault="00D0275E" w:rsidP="00B20749">
      <w:pPr>
        <w:pStyle w:val="a5"/>
        <w:ind w:firstLine="426"/>
        <w:jc w:val="both"/>
      </w:pPr>
      <w:r>
        <w:t>- формы внеурочной деятельности определены без учета условий ОО;</w:t>
      </w:r>
    </w:p>
    <w:p w14:paraId="3E162F17" w14:textId="77777777" w:rsidR="00D0275E" w:rsidRDefault="00D0275E" w:rsidP="00B20749">
      <w:pPr>
        <w:pStyle w:val="a5"/>
        <w:ind w:firstLine="426"/>
        <w:jc w:val="both"/>
      </w:pPr>
      <w:r>
        <w:t xml:space="preserve">- </w:t>
      </w:r>
      <w:r w:rsidR="006F5460">
        <w:t>отсутствует план внеурочной деятельности, программы курсов;</w:t>
      </w:r>
    </w:p>
    <w:p w14:paraId="74195E71" w14:textId="77777777" w:rsidR="006F5460" w:rsidRDefault="006F5460" w:rsidP="00B20749">
      <w:pPr>
        <w:pStyle w:val="a5"/>
        <w:ind w:firstLine="426"/>
        <w:jc w:val="both"/>
      </w:pPr>
      <w:r>
        <w:t>- программа формирования УУД не соответствует требованиям обновленных ФГОС ООО;</w:t>
      </w:r>
    </w:p>
    <w:p w14:paraId="0C491422" w14:textId="77777777" w:rsidR="006F5460" w:rsidRDefault="006F5460" w:rsidP="00B20749">
      <w:pPr>
        <w:pStyle w:val="a5"/>
        <w:ind w:firstLine="426"/>
        <w:jc w:val="both"/>
      </w:pPr>
      <w:r>
        <w:t>- в учебном плане отсутствует учебный курс «Вероятность и статистика»;</w:t>
      </w:r>
    </w:p>
    <w:p w14:paraId="6A961239" w14:textId="77777777" w:rsidR="006F5460" w:rsidRDefault="006F5460" w:rsidP="00B20749">
      <w:pPr>
        <w:pStyle w:val="a5"/>
        <w:ind w:firstLine="426"/>
        <w:jc w:val="both"/>
      </w:pPr>
      <w:r>
        <w:t>- во многих ОО не разработан подраздел «Организация и содержание оценочных процедур»;</w:t>
      </w:r>
    </w:p>
    <w:p w14:paraId="1A46058D" w14:textId="77777777" w:rsidR="006F5460" w:rsidRDefault="006F5460" w:rsidP="00B20749">
      <w:pPr>
        <w:pStyle w:val="a5"/>
        <w:ind w:firstLine="426"/>
        <w:jc w:val="both"/>
      </w:pPr>
      <w:r>
        <w:t>- не конкретизируется модуль ОДНКР;</w:t>
      </w:r>
    </w:p>
    <w:p w14:paraId="0B4FBAD5" w14:textId="77777777" w:rsidR="006F5460" w:rsidRDefault="006F5460" w:rsidP="00B20749">
      <w:pPr>
        <w:pStyle w:val="a5"/>
        <w:ind w:firstLine="426"/>
        <w:jc w:val="both"/>
      </w:pPr>
      <w:r>
        <w:t>- объем часов учебного плана превышает диапазон 5058-5549 часов;</w:t>
      </w:r>
    </w:p>
    <w:p w14:paraId="0CBF313C" w14:textId="77777777" w:rsidR="006F5460" w:rsidRDefault="006F5460" w:rsidP="00B20749">
      <w:pPr>
        <w:pStyle w:val="a5"/>
        <w:ind w:firstLine="426"/>
        <w:jc w:val="both"/>
      </w:pPr>
      <w:r>
        <w:t>- не указаны особенности учебного плана для обучающихся с ОВЗ;</w:t>
      </w:r>
    </w:p>
    <w:p w14:paraId="1DD07296" w14:textId="77777777" w:rsidR="006F5460" w:rsidRDefault="006F5460" w:rsidP="00B20749">
      <w:pPr>
        <w:pStyle w:val="a5"/>
        <w:ind w:firstLine="426"/>
        <w:jc w:val="both"/>
      </w:pPr>
      <w:r>
        <w:t>- отсутствуют сведения об обучающихся с ОВЗ в ОО;</w:t>
      </w:r>
    </w:p>
    <w:p w14:paraId="60C8A946" w14:textId="77777777" w:rsidR="006F5460" w:rsidRDefault="006F5460" w:rsidP="00B20749">
      <w:pPr>
        <w:pStyle w:val="a5"/>
        <w:ind w:firstLine="426"/>
        <w:jc w:val="both"/>
      </w:pPr>
      <w:r>
        <w:t>- отсутствуют рабочие программы коррекционных учебных курсов;</w:t>
      </w:r>
    </w:p>
    <w:p w14:paraId="0D12D8E5" w14:textId="77777777" w:rsidR="006F5460" w:rsidRDefault="006F5460" w:rsidP="00B20749">
      <w:pPr>
        <w:pStyle w:val="a5"/>
        <w:ind w:firstLine="426"/>
        <w:jc w:val="both"/>
      </w:pPr>
      <w:r>
        <w:t>- сетевое взаимодействие не представлено;</w:t>
      </w:r>
    </w:p>
    <w:p w14:paraId="27178356" w14:textId="77777777" w:rsidR="006F5460" w:rsidRDefault="006F5460" w:rsidP="00B20749">
      <w:pPr>
        <w:pStyle w:val="a5"/>
        <w:ind w:firstLine="426"/>
        <w:jc w:val="both"/>
      </w:pPr>
      <w:r>
        <w:t>- не представлено использование возможностей программы «Доступная среда».</w:t>
      </w:r>
    </w:p>
    <w:p w14:paraId="4C165248" w14:textId="77777777" w:rsidR="006F5460" w:rsidRDefault="006F5460" w:rsidP="00B20749">
      <w:pPr>
        <w:pStyle w:val="a5"/>
        <w:ind w:firstLine="426"/>
        <w:jc w:val="both"/>
      </w:pPr>
      <w:r>
        <w:t xml:space="preserve">Все рекомендации по ООП доведены до сведений руководителей ОО 16.06.2022 года. В ноябре 2022 года проведен мониторинг выполнения полученных рекомендаций. </w:t>
      </w:r>
      <w:r w:rsidR="000140BF">
        <w:t>В ОО проведены совещания при ЗДУВР, ЗДВР, анализ НПБ, заседания рабочих групп, разработаны рабочие программы коррекционных учебных курсов, программы курсов внеурочной деятельности. Хочется отметить особо МБДОУ СОШ №10,44. Вызвали беспокойство МБОУ СОШ №17,18,32,46, которые не представили материалы по выполнению полученных рекомендаций.</w:t>
      </w:r>
    </w:p>
    <w:p w14:paraId="0F5F7E68" w14:textId="77777777" w:rsidR="000140BF" w:rsidRDefault="00EA69FD" w:rsidP="00B20749">
      <w:pPr>
        <w:pStyle w:val="a5"/>
        <w:ind w:firstLine="426"/>
        <w:jc w:val="both"/>
      </w:pPr>
      <w:r>
        <w:t xml:space="preserve">Кунарова Е.В.: </w:t>
      </w:r>
      <w:r w:rsidR="00855D3C">
        <w:t>В</w:t>
      </w:r>
      <w:r w:rsidR="000140BF">
        <w:t xml:space="preserve"> соответствие с дорожной картой устранены недоработки по внеурочной деятельности. Расширены направления внеурочной деятельности (информационная культура, эстетическое, спортивное и др.), включено кадровое обеспечение внеурочной деятельности, цели, задачи и принципы коррекционной программы, определены механизмы реализации коррекционной программы. В программе формирования УУД скорректирован содержательный раздел, система оценки достижения планируемых результатов</w:t>
      </w:r>
      <w:r w:rsidR="00855D3C">
        <w:t xml:space="preserve"> определена с учетом конкретных условий ОО, учебный план.</w:t>
      </w:r>
    </w:p>
    <w:p w14:paraId="5D8124FC" w14:textId="77777777" w:rsidR="00855D3C" w:rsidRDefault="00855D3C" w:rsidP="00B20749">
      <w:pPr>
        <w:pStyle w:val="a5"/>
        <w:ind w:firstLine="426"/>
        <w:jc w:val="both"/>
      </w:pPr>
      <w:r>
        <w:t>Секержитская М.А.: Рекомендации выполнены в полном объеме.</w:t>
      </w:r>
    </w:p>
    <w:p w14:paraId="3E74C325" w14:textId="77777777" w:rsidR="00855D3C" w:rsidRDefault="00855D3C" w:rsidP="00B20749">
      <w:pPr>
        <w:pStyle w:val="a5"/>
        <w:ind w:firstLine="426"/>
        <w:jc w:val="both"/>
      </w:pPr>
      <w:r>
        <w:t>Ганичева Г.В.: По всем пунктам Вы пишите себя ответственной. Рекомендуем распределить полномочия и ответственными назначать членов рабочей группы, методического объединения ОО.</w:t>
      </w:r>
    </w:p>
    <w:p w14:paraId="206F35FD" w14:textId="77777777" w:rsidR="00855D3C" w:rsidRDefault="00EA69FD" w:rsidP="00B20749">
      <w:pPr>
        <w:pStyle w:val="a5"/>
        <w:ind w:firstLine="426"/>
        <w:jc w:val="both"/>
      </w:pPr>
      <w:r>
        <w:t xml:space="preserve">Герасимова И.А.: </w:t>
      </w:r>
      <w:r w:rsidR="00855D3C">
        <w:t>ОО включено в проект «500+», прошла замена административной команды. За основу рабочей группой взята ПООП, отработаны пояснительная записка, нормативная база, пересмотрены цели и задачи. В учебный план включили родной язык и родную литературу, пересчитали объемы часов учебной нагрузки.</w:t>
      </w:r>
    </w:p>
    <w:p w14:paraId="6576F2B1" w14:textId="77777777" w:rsidR="00855D3C" w:rsidRDefault="00EA69FD" w:rsidP="00855D3C">
      <w:pPr>
        <w:pStyle w:val="a5"/>
        <w:ind w:firstLine="426"/>
        <w:jc w:val="both"/>
      </w:pPr>
      <w:r>
        <w:t xml:space="preserve">Шипицина Л.А.: </w:t>
      </w:r>
      <w:r w:rsidR="00855D3C">
        <w:t>Учитель должен четко понимать, что тематика и объемы часов заложены во ФГОС НОО. В конструкторе не</w:t>
      </w:r>
      <w:r>
        <w:t>допустимо ме</w:t>
      </w:r>
      <w:r w:rsidR="00855D3C">
        <w:t xml:space="preserve">нять </w:t>
      </w:r>
      <w:r>
        <w:t>тематику по НОО.</w:t>
      </w:r>
    </w:p>
    <w:p w14:paraId="1F494A97" w14:textId="77777777" w:rsidR="00EA69FD" w:rsidRDefault="00EA69FD" w:rsidP="00EA69FD">
      <w:pPr>
        <w:pStyle w:val="a5"/>
        <w:ind w:firstLine="426"/>
        <w:jc w:val="both"/>
      </w:pPr>
      <w:r>
        <w:t>Черкасова Н.Н.: Дорожная карта не представлена на методический аудит по причине того, что не выполнены в полном объеме полученные рекомендации. Цели и задачи необходимо адаптировать с учетом контингента учащихся. Тол</w:t>
      </w:r>
      <w:r w:rsidR="008B5749">
        <w:t xml:space="preserve">ько после 100% переработки </w:t>
      </w:r>
      <w:r>
        <w:t xml:space="preserve">ООП ОО будет определена цель. Не доработан </w:t>
      </w:r>
      <w:proofErr w:type="gramStart"/>
      <w:r>
        <w:t>блок системы</w:t>
      </w:r>
      <w:proofErr w:type="gramEnd"/>
      <w:r>
        <w:t xml:space="preserve"> оценивания достижения планируемых результатов. До конца 2022 года планируется завершить работу.</w:t>
      </w:r>
    </w:p>
    <w:p w14:paraId="59BF57F9" w14:textId="77777777" w:rsidR="00EA69FD" w:rsidRDefault="00EA69FD" w:rsidP="00EA69FD">
      <w:pPr>
        <w:pStyle w:val="a5"/>
        <w:ind w:firstLine="426"/>
        <w:jc w:val="both"/>
      </w:pPr>
      <w:r>
        <w:t>Секержитская М.А.: Когда коллектив приступил к переработке ООП ООО? Начало учебного года в ОО – 1 сентября!</w:t>
      </w:r>
    </w:p>
    <w:p w14:paraId="1C9ED27C" w14:textId="77777777" w:rsidR="00EA69FD" w:rsidRDefault="00EA69FD" w:rsidP="00EA69FD">
      <w:pPr>
        <w:pStyle w:val="a5"/>
        <w:ind w:firstLine="426"/>
        <w:jc w:val="both"/>
      </w:pPr>
      <w:r>
        <w:t>Ганичева Г.В.: Все СОШ сами определили срок выполнения рекомендаций – 31.08.2022г.</w:t>
      </w:r>
    </w:p>
    <w:p w14:paraId="13FDAF86" w14:textId="77777777" w:rsidR="00EA69FD" w:rsidRDefault="00EA69FD" w:rsidP="00EA69FD">
      <w:pPr>
        <w:pStyle w:val="a5"/>
        <w:ind w:firstLine="426"/>
        <w:jc w:val="both"/>
      </w:pPr>
      <w:r>
        <w:t>Секержитская М.А.: В со</w:t>
      </w:r>
      <w:r w:rsidR="008B5749">
        <w:t>ответствие с дорожной картой у В</w:t>
      </w:r>
      <w:r>
        <w:t>ас стоят сроки выполнения рекомендаций – ноябрь – декабрь</w:t>
      </w:r>
      <w:r w:rsidR="008B5749">
        <w:t xml:space="preserve"> 2022г.</w:t>
      </w:r>
      <w:r>
        <w:t>. Руководитель ОО знает, что ФГОС не выполняется?</w:t>
      </w:r>
    </w:p>
    <w:p w14:paraId="06435E4E" w14:textId="77777777" w:rsidR="00EA69FD" w:rsidRDefault="00A66902" w:rsidP="00EA69FD">
      <w:pPr>
        <w:pStyle w:val="a5"/>
        <w:ind w:firstLine="426"/>
        <w:jc w:val="both"/>
      </w:pPr>
      <w:r>
        <w:t>Ганичева Г.В.: Мы указывали на то, что в ОО должно быть 5 ООП: ООП НОО-2; ООП ООО- 2; ООП СОО-1.</w:t>
      </w:r>
    </w:p>
    <w:p w14:paraId="618599C5" w14:textId="77777777" w:rsidR="00A66902" w:rsidRDefault="00A66902" w:rsidP="00EA69FD">
      <w:pPr>
        <w:pStyle w:val="a5"/>
        <w:ind w:firstLine="426"/>
        <w:jc w:val="both"/>
      </w:pPr>
      <w:r>
        <w:t>Секержитская М.А.: Предлагаю инициировать проверку МБОУ СОШ №46 на предмет реализации ФГОС 2020/2021 и запросить письменное пояснение с руководителя.</w:t>
      </w:r>
    </w:p>
    <w:p w14:paraId="5D6906B0" w14:textId="77777777" w:rsidR="00A66902" w:rsidRDefault="00860AA0" w:rsidP="00EA69FD">
      <w:pPr>
        <w:pStyle w:val="a5"/>
        <w:ind w:firstLine="426"/>
        <w:jc w:val="both"/>
      </w:pPr>
      <w:r>
        <w:t xml:space="preserve">Потапова Н.М. представила к обсуждению проект положения о фестивале </w:t>
      </w:r>
      <w:r w:rsidR="00460802">
        <w:t xml:space="preserve">профессионального </w:t>
      </w:r>
      <w:r>
        <w:t>педагогического мастерства, который пройдет во II полугодии 2022-2023 уч.г. Предложе</w:t>
      </w:r>
      <w:r w:rsidR="008B5749">
        <w:t>но 2 варианта названия фестиваля</w:t>
      </w:r>
      <w:r>
        <w:t>.</w:t>
      </w:r>
    </w:p>
    <w:p w14:paraId="21326BE6" w14:textId="77777777" w:rsidR="00860AA0" w:rsidRDefault="00860AA0" w:rsidP="00EA69FD">
      <w:pPr>
        <w:pStyle w:val="a5"/>
        <w:ind w:firstLine="426"/>
        <w:jc w:val="both"/>
      </w:pPr>
      <w:r>
        <w:t xml:space="preserve">Единогласно: </w:t>
      </w:r>
      <w:r w:rsidR="008B5749">
        <w:t xml:space="preserve">Тема фестиваля </w:t>
      </w:r>
      <w:r>
        <w:t>«Современные образовательные технологии: достижения и новые ориентиры».</w:t>
      </w:r>
    </w:p>
    <w:p w14:paraId="266227DB" w14:textId="77777777" w:rsidR="00860AA0" w:rsidRDefault="00860AA0" w:rsidP="00EA69FD">
      <w:pPr>
        <w:pStyle w:val="a5"/>
        <w:ind w:firstLine="426"/>
        <w:jc w:val="both"/>
      </w:pPr>
      <w:r>
        <w:t>Потапова Н.М. Данная тематика фестиваля позволит представить опыт работы по организации и проведению киноуроков, цикла уроков «Разговор о важном», «Орлята России», обучению детей с ОВЗ. Уже поступают заявки на участие в фестивале. Формами представления педагогического опыта работы будут: презентации, мастер-классы, педагогические мастерские и др. Конкурсная составляющая при проведении фестиваля не предусмотрена, по результатам будет выдаваться сертификат участника. Данную работу запускаем с февраля 2023 года, чтобы как можно больше приняло участие. В марте 2023 года в ходе работы научно-практической конференции будет предусмотрена работа площадок, в ходе работы которых пройдет обсуждение</w:t>
      </w:r>
      <w:r w:rsidR="00460802">
        <w:t xml:space="preserve"> результатов фестиваля.</w:t>
      </w:r>
    </w:p>
    <w:p w14:paraId="1E9FB31C" w14:textId="77777777" w:rsidR="00460802" w:rsidRDefault="00460802" w:rsidP="00EA69FD">
      <w:pPr>
        <w:pStyle w:val="a5"/>
        <w:ind w:firstLine="426"/>
        <w:jc w:val="both"/>
      </w:pPr>
      <w:r>
        <w:t>Ганичева Г.В.: Стоит распределить мероприятия фестиваля по направлениям (например, внеурочная деятельность), и в ходе работы каждой площадки предусмотреть формы представления опыта работы.</w:t>
      </w:r>
    </w:p>
    <w:p w14:paraId="6FA6F5A3" w14:textId="77777777" w:rsidR="00460802" w:rsidRDefault="00460802" w:rsidP="00EA69FD">
      <w:pPr>
        <w:pStyle w:val="a5"/>
        <w:ind w:firstLine="426"/>
        <w:jc w:val="both"/>
      </w:pPr>
      <w:r>
        <w:t>Единогласно: Принять за основу проект положения о фестивале профессионального педагогического мастерства «Современные образовательные технологии: достижения и новые ориентиры».</w:t>
      </w:r>
    </w:p>
    <w:p w14:paraId="732A5E74" w14:textId="77777777" w:rsidR="008B5749" w:rsidRPr="005D0089" w:rsidRDefault="008B5749" w:rsidP="00EA69FD">
      <w:pPr>
        <w:pStyle w:val="a5"/>
        <w:ind w:firstLine="426"/>
        <w:jc w:val="both"/>
      </w:pPr>
    </w:p>
    <w:p w14:paraId="3B768C3D" w14:textId="77777777" w:rsidR="00F1118C" w:rsidRPr="000C7603" w:rsidRDefault="00347D8A" w:rsidP="00460802">
      <w:pPr>
        <w:pStyle w:val="a5"/>
        <w:jc w:val="both"/>
      </w:pPr>
      <w:r w:rsidRPr="000C7603">
        <w:t>Решение</w:t>
      </w:r>
      <w:r w:rsidR="005B2F43" w:rsidRPr="000C7603">
        <w:t xml:space="preserve"> </w:t>
      </w:r>
      <w:r w:rsidR="00D963D5" w:rsidRPr="000C7603">
        <w:t>м</w:t>
      </w:r>
      <w:r w:rsidR="005B2F43" w:rsidRPr="000C7603">
        <w:t xml:space="preserve">униципального Совета по </w:t>
      </w:r>
      <w:r w:rsidRPr="000C7603">
        <w:t>ФГОС</w:t>
      </w:r>
      <w:r w:rsidR="00D963D5" w:rsidRPr="000C7603">
        <w:t>:</w:t>
      </w:r>
    </w:p>
    <w:p w14:paraId="4DEEE2FD" w14:textId="77777777" w:rsidR="007C4ABB" w:rsidRDefault="007C4ABB" w:rsidP="007C4ABB">
      <w:pPr>
        <w:pStyle w:val="a5"/>
        <w:ind w:firstLine="426"/>
        <w:jc w:val="both"/>
      </w:pPr>
      <w:r>
        <w:t>Для руководителей муниципальных общеобразовательных учреждений:</w:t>
      </w:r>
    </w:p>
    <w:p w14:paraId="6086F427" w14:textId="77777777" w:rsidR="00884D46" w:rsidRDefault="00884D46" w:rsidP="008B5749">
      <w:pPr>
        <w:pStyle w:val="a5"/>
        <w:ind w:firstLine="426"/>
        <w:jc w:val="both"/>
      </w:pPr>
      <w:r>
        <w:t xml:space="preserve">- </w:t>
      </w:r>
      <w:r w:rsidR="00226B7C">
        <w:t xml:space="preserve">разместить ООП НОО на официальных сайтах ОО до сдачи МБОУ СОШ на новый 2023-2024 учебный год (срок –июнь </w:t>
      </w:r>
      <w:r w:rsidR="008B5749">
        <w:t>2023г.).</w:t>
      </w:r>
    </w:p>
    <w:p w14:paraId="345159C1" w14:textId="77777777" w:rsidR="00884D46" w:rsidRDefault="00884D46" w:rsidP="00884D46">
      <w:pPr>
        <w:pStyle w:val="a5"/>
        <w:ind w:firstLine="426"/>
        <w:jc w:val="both"/>
      </w:pPr>
      <w:r>
        <w:t>Для МАУ ДПО «Городской научно-методический центр»:</w:t>
      </w:r>
    </w:p>
    <w:p w14:paraId="2FED15EF" w14:textId="77777777" w:rsidR="004B5F72" w:rsidRDefault="00884D46" w:rsidP="00226B7C">
      <w:pPr>
        <w:pStyle w:val="a5"/>
        <w:ind w:firstLine="426"/>
        <w:jc w:val="both"/>
      </w:pPr>
      <w:r>
        <w:t>-</w:t>
      </w:r>
      <w:r w:rsidR="00226B7C" w:rsidRPr="00226B7C">
        <w:rPr>
          <w:color w:val="000000"/>
          <w:spacing w:val="-9"/>
        </w:rPr>
        <w:t xml:space="preserve"> </w:t>
      </w:r>
      <w:r w:rsidR="00226B7C" w:rsidRPr="001B14F9">
        <w:rPr>
          <w:color w:val="000000"/>
          <w:spacing w:val="-9"/>
        </w:rPr>
        <w:t>продолжить методическое сопровождение деятельности ШИБЦ</w:t>
      </w:r>
      <w:r w:rsidR="00226B7C">
        <w:rPr>
          <w:color w:val="000000"/>
          <w:spacing w:val="-9"/>
        </w:rPr>
        <w:t xml:space="preserve"> (срок – весь период)</w:t>
      </w:r>
    </w:p>
    <w:p w14:paraId="356F3CFA" w14:textId="77777777" w:rsidR="00884D46" w:rsidRDefault="00884D46" w:rsidP="00884D46">
      <w:pPr>
        <w:pStyle w:val="a5"/>
        <w:ind w:firstLine="426"/>
        <w:jc w:val="both"/>
      </w:pPr>
      <w:r>
        <w:t>Для специалистов комитета образования администрации городского округа «Город Чита»:</w:t>
      </w:r>
    </w:p>
    <w:p w14:paraId="078323C8" w14:textId="77777777" w:rsidR="00460802" w:rsidRDefault="00884D46" w:rsidP="00460802">
      <w:pPr>
        <w:pStyle w:val="a5"/>
        <w:ind w:firstLine="426"/>
        <w:jc w:val="both"/>
      </w:pPr>
      <w:r>
        <w:t>-</w:t>
      </w:r>
      <w:r w:rsidR="00460802" w:rsidRPr="00460802">
        <w:t xml:space="preserve"> </w:t>
      </w:r>
      <w:r w:rsidR="00460802">
        <w:t xml:space="preserve">ознакомить с рекомендациями, полученными в ходе проведения мониторинга </w:t>
      </w:r>
      <w:r w:rsidR="00226B7C">
        <w:t>организации ШИБЦ, руководителей ОО (срок -30.12.2022г.)</w:t>
      </w:r>
    </w:p>
    <w:p w14:paraId="4D0064C8" w14:textId="77777777" w:rsidR="00BF198C" w:rsidRDefault="008B5749" w:rsidP="00460802">
      <w:pPr>
        <w:pStyle w:val="a5"/>
        <w:ind w:firstLine="426"/>
        <w:jc w:val="both"/>
      </w:pPr>
      <w:r>
        <w:t>- инициировать проверку МБОУ СОШ №46 на предмет реализации ФГОС 2020/2021 и запросить письменное пояснение с руководителя (срок – декабрь 2022г.).</w:t>
      </w:r>
    </w:p>
    <w:p w14:paraId="23271E2E" w14:textId="77777777" w:rsidR="00884D46" w:rsidRDefault="00884D46" w:rsidP="007C4ABB">
      <w:pPr>
        <w:pStyle w:val="a5"/>
        <w:ind w:firstLine="426"/>
        <w:jc w:val="both"/>
      </w:pPr>
      <w:r>
        <w:t>Для комитета образования администрации городского округа «Город Чита»:</w:t>
      </w:r>
    </w:p>
    <w:p w14:paraId="2EBD962A" w14:textId="77777777" w:rsidR="00226B7C" w:rsidRDefault="00226B7C" w:rsidP="007C4ABB">
      <w:pPr>
        <w:pStyle w:val="a5"/>
        <w:ind w:firstLine="426"/>
        <w:jc w:val="both"/>
      </w:pPr>
      <w:r>
        <w:t>- включить в муниципальный конкурс «Педагог года-2022» номинацию для педагогов-библиотекарей (срок –декабрь 2022г.);</w:t>
      </w:r>
    </w:p>
    <w:p w14:paraId="3A369FBA" w14:textId="77777777" w:rsidR="00AE6F51" w:rsidRPr="000C7603" w:rsidRDefault="00AE6F51" w:rsidP="000C7603">
      <w:pPr>
        <w:pStyle w:val="a5"/>
        <w:ind w:firstLine="426"/>
        <w:jc w:val="both"/>
      </w:pPr>
      <w:r w:rsidRPr="000C7603">
        <w:t xml:space="preserve">- разместить решение муниципального Совета по </w:t>
      </w:r>
      <w:r w:rsidR="00E5103A">
        <w:t xml:space="preserve">ФГОС </w:t>
      </w:r>
      <w:r w:rsidRPr="000C7603">
        <w:t xml:space="preserve">на </w:t>
      </w:r>
      <w:r w:rsidR="00EA440B">
        <w:t xml:space="preserve">официальном </w:t>
      </w:r>
      <w:r w:rsidRPr="000C7603">
        <w:t>сайте комитета образования администрации г</w:t>
      </w:r>
      <w:r w:rsidR="00D81B43">
        <w:t>ородского округа «Город Чита» (</w:t>
      </w:r>
      <w:r w:rsidR="00685EE9">
        <w:t>срок</w:t>
      </w:r>
      <w:r w:rsidR="00E16D3C">
        <w:t xml:space="preserve"> </w:t>
      </w:r>
      <w:r w:rsidR="00685EE9">
        <w:t>-</w:t>
      </w:r>
      <w:r w:rsidR="00E16D3C">
        <w:t xml:space="preserve"> </w:t>
      </w:r>
      <w:r w:rsidR="00226B7C">
        <w:t>10.12</w:t>
      </w:r>
      <w:r w:rsidR="00884D46">
        <w:t>.2022</w:t>
      </w:r>
      <w:r w:rsidR="00695E74" w:rsidRPr="000C7603">
        <w:t>г</w:t>
      </w:r>
      <w:r w:rsidRPr="000C7603">
        <w:t>.</w:t>
      </w:r>
      <w:r w:rsidR="00D81B43">
        <w:t>).</w:t>
      </w:r>
    </w:p>
    <w:p w14:paraId="5C9A6D92" w14:textId="77777777" w:rsidR="00FA5914" w:rsidRDefault="00FA5914" w:rsidP="000C7603">
      <w:pPr>
        <w:pStyle w:val="a5"/>
        <w:ind w:firstLine="426"/>
        <w:jc w:val="both"/>
      </w:pPr>
    </w:p>
    <w:p w14:paraId="2B6A736D" w14:textId="77777777" w:rsidR="00685EE9" w:rsidRPr="000C7603" w:rsidRDefault="00685EE9" w:rsidP="000C7603">
      <w:pPr>
        <w:pStyle w:val="a5"/>
        <w:ind w:firstLine="426"/>
        <w:jc w:val="both"/>
      </w:pPr>
    </w:p>
    <w:p w14:paraId="2DDAD9F7" w14:textId="77777777" w:rsidR="008B0522" w:rsidRPr="000C7603" w:rsidRDefault="00956CE5" w:rsidP="000C7603">
      <w:pPr>
        <w:pStyle w:val="a5"/>
        <w:ind w:firstLine="426"/>
        <w:jc w:val="both"/>
      </w:pPr>
      <w:r>
        <w:t>Председатель</w:t>
      </w:r>
      <w:r w:rsidR="00F56E0A">
        <w:t xml:space="preserve"> </w:t>
      </w:r>
      <w:r w:rsidR="008B0522" w:rsidRPr="000C7603">
        <w:t xml:space="preserve">Совета </w:t>
      </w:r>
      <w:r>
        <w:t xml:space="preserve">по ФГОС </w:t>
      </w:r>
      <w:r w:rsidR="008B0522" w:rsidRPr="000C7603">
        <w:t xml:space="preserve">                            </w:t>
      </w:r>
      <w:r w:rsidR="000C7603">
        <w:t xml:space="preserve">                    </w:t>
      </w:r>
      <w:r w:rsidR="008B0522" w:rsidRPr="000C7603">
        <w:t xml:space="preserve">  </w:t>
      </w:r>
      <w:r w:rsidR="005804F2" w:rsidRPr="000C7603">
        <w:t xml:space="preserve"> </w:t>
      </w:r>
      <w:r>
        <w:t xml:space="preserve">               М.А. Секержитская</w:t>
      </w:r>
    </w:p>
    <w:p w14:paraId="3FE8A981" w14:textId="77777777" w:rsidR="0067225A" w:rsidRDefault="0067225A" w:rsidP="000C7603">
      <w:pPr>
        <w:pStyle w:val="a5"/>
        <w:ind w:firstLine="426"/>
        <w:jc w:val="both"/>
      </w:pPr>
    </w:p>
    <w:p w14:paraId="5BBB8C5C" w14:textId="77777777" w:rsidR="00EA440B" w:rsidRPr="000C7603" w:rsidRDefault="00EA440B" w:rsidP="000C7603">
      <w:pPr>
        <w:pStyle w:val="a5"/>
        <w:ind w:firstLine="426"/>
        <w:jc w:val="both"/>
      </w:pPr>
    </w:p>
    <w:p w14:paraId="45047EBD" w14:textId="77777777" w:rsidR="008B0522" w:rsidRPr="000C7603" w:rsidRDefault="008B0522" w:rsidP="000C7603">
      <w:pPr>
        <w:pStyle w:val="a5"/>
        <w:ind w:firstLine="426"/>
        <w:jc w:val="both"/>
      </w:pPr>
      <w:r w:rsidRPr="000C7603">
        <w:t xml:space="preserve">Секретарь                                                                                   </w:t>
      </w:r>
      <w:r w:rsidR="000C7603">
        <w:t xml:space="preserve">                           </w:t>
      </w:r>
      <w:r w:rsidRPr="000C7603">
        <w:t xml:space="preserve"> М.В. Лисицына</w:t>
      </w:r>
    </w:p>
    <w:sectPr w:rsidR="008B0522" w:rsidRPr="000C7603" w:rsidSect="00C82C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4F1"/>
    <w:multiLevelType w:val="hybridMultilevel"/>
    <w:tmpl w:val="ECB2EC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0A3B"/>
    <w:multiLevelType w:val="hybridMultilevel"/>
    <w:tmpl w:val="6284D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120F0"/>
    <w:multiLevelType w:val="hybridMultilevel"/>
    <w:tmpl w:val="3E303C8E"/>
    <w:lvl w:ilvl="0" w:tplc="958EF9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3007"/>
    <w:multiLevelType w:val="hybridMultilevel"/>
    <w:tmpl w:val="6BB0C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77ACC"/>
    <w:multiLevelType w:val="hybridMultilevel"/>
    <w:tmpl w:val="F5240168"/>
    <w:lvl w:ilvl="0" w:tplc="1DB895F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A050F8"/>
    <w:multiLevelType w:val="multilevel"/>
    <w:tmpl w:val="F528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510D1"/>
    <w:multiLevelType w:val="hybridMultilevel"/>
    <w:tmpl w:val="9C34E4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060334"/>
    <w:multiLevelType w:val="hybridMultilevel"/>
    <w:tmpl w:val="8D86BCEC"/>
    <w:lvl w:ilvl="0" w:tplc="562C532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05A96"/>
    <w:multiLevelType w:val="hybridMultilevel"/>
    <w:tmpl w:val="BDAE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6154"/>
    <w:multiLevelType w:val="hybridMultilevel"/>
    <w:tmpl w:val="4A7E48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1632538"/>
    <w:multiLevelType w:val="multilevel"/>
    <w:tmpl w:val="0EECEF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7B06AD"/>
    <w:multiLevelType w:val="hybridMultilevel"/>
    <w:tmpl w:val="2AE04CAA"/>
    <w:lvl w:ilvl="0" w:tplc="289AF9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9A7F4E"/>
    <w:multiLevelType w:val="hybridMultilevel"/>
    <w:tmpl w:val="6E44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A33B1"/>
    <w:multiLevelType w:val="hybridMultilevel"/>
    <w:tmpl w:val="A590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021FA"/>
    <w:multiLevelType w:val="multilevel"/>
    <w:tmpl w:val="39F4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670F5B"/>
    <w:multiLevelType w:val="hybridMultilevel"/>
    <w:tmpl w:val="3D74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373E7"/>
    <w:multiLevelType w:val="hybridMultilevel"/>
    <w:tmpl w:val="CAAA98F4"/>
    <w:lvl w:ilvl="0" w:tplc="0CD222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8E263CF"/>
    <w:multiLevelType w:val="hybridMultilevel"/>
    <w:tmpl w:val="2CDE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F6B66"/>
    <w:multiLevelType w:val="hybridMultilevel"/>
    <w:tmpl w:val="F87416E0"/>
    <w:lvl w:ilvl="0" w:tplc="EFA67C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2D65854"/>
    <w:multiLevelType w:val="hybridMultilevel"/>
    <w:tmpl w:val="92E0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C536D"/>
    <w:multiLevelType w:val="hybridMultilevel"/>
    <w:tmpl w:val="F87416E0"/>
    <w:lvl w:ilvl="0" w:tplc="EFA67C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39F7AA8"/>
    <w:multiLevelType w:val="hybridMultilevel"/>
    <w:tmpl w:val="67721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B668E"/>
    <w:multiLevelType w:val="hybridMultilevel"/>
    <w:tmpl w:val="44C2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C5F63"/>
    <w:multiLevelType w:val="hybridMultilevel"/>
    <w:tmpl w:val="39E21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377BE"/>
    <w:multiLevelType w:val="hybridMultilevel"/>
    <w:tmpl w:val="1C8C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2"/>
  </w:num>
  <w:num w:numId="5">
    <w:abstractNumId w:val="4"/>
  </w:num>
  <w:num w:numId="6">
    <w:abstractNumId w:val="13"/>
  </w:num>
  <w:num w:numId="7">
    <w:abstractNumId w:val="24"/>
  </w:num>
  <w:num w:numId="8">
    <w:abstractNumId w:val="15"/>
  </w:num>
  <w:num w:numId="9">
    <w:abstractNumId w:val="8"/>
  </w:num>
  <w:num w:numId="10">
    <w:abstractNumId w:val="1"/>
  </w:num>
  <w:num w:numId="11">
    <w:abstractNumId w:val="21"/>
  </w:num>
  <w:num w:numId="12">
    <w:abstractNumId w:val="0"/>
  </w:num>
  <w:num w:numId="13">
    <w:abstractNumId w:val="19"/>
  </w:num>
  <w:num w:numId="14">
    <w:abstractNumId w:val="22"/>
  </w:num>
  <w:num w:numId="15">
    <w:abstractNumId w:val="10"/>
  </w:num>
  <w:num w:numId="16">
    <w:abstractNumId w:val="17"/>
  </w:num>
  <w:num w:numId="17">
    <w:abstractNumId w:val="11"/>
  </w:num>
  <w:num w:numId="18">
    <w:abstractNumId w:val="9"/>
  </w:num>
  <w:num w:numId="19">
    <w:abstractNumId w:val="6"/>
  </w:num>
  <w:num w:numId="20">
    <w:abstractNumId w:val="18"/>
  </w:num>
  <w:num w:numId="21">
    <w:abstractNumId w:val="20"/>
  </w:num>
  <w:num w:numId="22">
    <w:abstractNumId w:val="16"/>
  </w:num>
  <w:num w:numId="23">
    <w:abstractNumId w:val="14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8A"/>
    <w:rsid w:val="000007FB"/>
    <w:rsid w:val="00002FF2"/>
    <w:rsid w:val="00007ED6"/>
    <w:rsid w:val="00013A54"/>
    <w:rsid w:val="000140BF"/>
    <w:rsid w:val="00014C3D"/>
    <w:rsid w:val="00016DEE"/>
    <w:rsid w:val="0002076E"/>
    <w:rsid w:val="0002425B"/>
    <w:rsid w:val="00031880"/>
    <w:rsid w:val="00056D60"/>
    <w:rsid w:val="00065E08"/>
    <w:rsid w:val="00095B8B"/>
    <w:rsid w:val="000A0E9A"/>
    <w:rsid w:val="000B28DB"/>
    <w:rsid w:val="000C7603"/>
    <w:rsid w:val="000D0F00"/>
    <w:rsid w:val="000D7861"/>
    <w:rsid w:val="000D7C9D"/>
    <w:rsid w:val="000E0D54"/>
    <w:rsid w:val="001017C5"/>
    <w:rsid w:val="00116BFD"/>
    <w:rsid w:val="00120010"/>
    <w:rsid w:val="00137628"/>
    <w:rsid w:val="00152FF6"/>
    <w:rsid w:val="0015468E"/>
    <w:rsid w:val="00154E69"/>
    <w:rsid w:val="001657FB"/>
    <w:rsid w:val="0017596A"/>
    <w:rsid w:val="001779BC"/>
    <w:rsid w:val="0019050C"/>
    <w:rsid w:val="0019467E"/>
    <w:rsid w:val="00197A82"/>
    <w:rsid w:val="001B14F9"/>
    <w:rsid w:val="001C4D20"/>
    <w:rsid w:val="001D19F9"/>
    <w:rsid w:val="001E6AB0"/>
    <w:rsid w:val="001E6B52"/>
    <w:rsid w:val="001F293B"/>
    <w:rsid w:val="00200AB6"/>
    <w:rsid w:val="002037E2"/>
    <w:rsid w:val="00204B32"/>
    <w:rsid w:val="002063A3"/>
    <w:rsid w:val="00216810"/>
    <w:rsid w:val="0021780C"/>
    <w:rsid w:val="00217DC5"/>
    <w:rsid w:val="00226B7C"/>
    <w:rsid w:val="0024112B"/>
    <w:rsid w:val="00250E49"/>
    <w:rsid w:val="00257917"/>
    <w:rsid w:val="00267B3C"/>
    <w:rsid w:val="002A4059"/>
    <w:rsid w:val="002A77CC"/>
    <w:rsid w:val="002B4879"/>
    <w:rsid w:val="002C4A9F"/>
    <w:rsid w:val="002C532C"/>
    <w:rsid w:val="002D2B92"/>
    <w:rsid w:val="002D4599"/>
    <w:rsid w:val="002D71C4"/>
    <w:rsid w:val="002E08A8"/>
    <w:rsid w:val="002E62F6"/>
    <w:rsid w:val="002E6EF3"/>
    <w:rsid w:val="002F1D64"/>
    <w:rsid w:val="002F3C39"/>
    <w:rsid w:val="00301687"/>
    <w:rsid w:val="00310BCE"/>
    <w:rsid w:val="00315F2B"/>
    <w:rsid w:val="00322DEA"/>
    <w:rsid w:val="00323B61"/>
    <w:rsid w:val="00325C42"/>
    <w:rsid w:val="0033352B"/>
    <w:rsid w:val="003405E9"/>
    <w:rsid w:val="003470A3"/>
    <w:rsid w:val="00347D8A"/>
    <w:rsid w:val="00365F6F"/>
    <w:rsid w:val="00371999"/>
    <w:rsid w:val="003724CF"/>
    <w:rsid w:val="00377F63"/>
    <w:rsid w:val="00381164"/>
    <w:rsid w:val="003834A0"/>
    <w:rsid w:val="003920F8"/>
    <w:rsid w:val="0039528C"/>
    <w:rsid w:val="003A20A0"/>
    <w:rsid w:val="003A2648"/>
    <w:rsid w:val="003A5FF8"/>
    <w:rsid w:val="003C03D7"/>
    <w:rsid w:val="003C5F99"/>
    <w:rsid w:val="003E24AE"/>
    <w:rsid w:val="003E5C34"/>
    <w:rsid w:val="003F43DD"/>
    <w:rsid w:val="003F5DA4"/>
    <w:rsid w:val="003F666C"/>
    <w:rsid w:val="00401405"/>
    <w:rsid w:val="004052CD"/>
    <w:rsid w:val="00410FAE"/>
    <w:rsid w:val="00415027"/>
    <w:rsid w:val="00422777"/>
    <w:rsid w:val="0042320E"/>
    <w:rsid w:val="00423758"/>
    <w:rsid w:val="0042492F"/>
    <w:rsid w:val="00430D84"/>
    <w:rsid w:val="00441767"/>
    <w:rsid w:val="00444FA6"/>
    <w:rsid w:val="0044610E"/>
    <w:rsid w:val="00447231"/>
    <w:rsid w:val="00452C18"/>
    <w:rsid w:val="00452D86"/>
    <w:rsid w:val="004532CA"/>
    <w:rsid w:val="0046033A"/>
    <w:rsid w:val="00460802"/>
    <w:rsid w:val="004745DD"/>
    <w:rsid w:val="00481B25"/>
    <w:rsid w:val="0048259E"/>
    <w:rsid w:val="004826C0"/>
    <w:rsid w:val="00484569"/>
    <w:rsid w:val="00484782"/>
    <w:rsid w:val="00485515"/>
    <w:rsid w:val="004861ED"/>
    <w:rsid w:val="004A2589"/>
    <w:rsid w:val="004A7443"/>
    <w:rsid w:val="004A79BC"/>
    <w:rsid w:val="004B5F72"/>
    <w:rsid w:val="004C1430"/>
    <w:rsid w:val="004D5724"/>
    <w:rsid w:val="004D6012"/>
    <w:rsid w:val="004E794D"/>
    <w:rsid w:val="004F58D6"/>
    <w:rsid w:val="00502940"/>
    <w:rsid w:val="00507971"/>
    <w:rsid w:val="00511A23"/>
    <w:rsid w:val="00512374"/>
    <w:rsid w:val="00526D17"/>
    <w:rsid w:val="0054099B"/>
    <w:rsid w:val="005428E4"/>
    <w:rsid w:val="00542F9F"/>
    <w:rsid w:val="0055134F"/>
    <w:rsid w:val="00551B0D"/>
    <w:rsid w:val="005526F7"/>
    <w:rsid w:val="005539B9"/>
    <w:rsid w:val="0056305C"/>
    <w:rsid w:val="0056476F"/>
    <w:rsid w:val="00565F20"/>
    <w:rsid w:val="005718D2"/>
    <w:rsid w:val="00575FAA"/>
    <w:rsid w:val="00576FE3"/>
    <w:rsid w:val="005804F2"/>
    <w:rsid w:val="0058472B"/>
    <w:rsid w:val="00594802"/>
    <w:rsid w:val="005A3A4D"/>
    <w:rsid w:val="005B24DD"/>
    <w:rsid w:val="005B2F43"/>
    <w:rsid w:val="005B3535"/>
    <w:rsid w:val="005B7D87"/>
    <w:rsid w:val="005C3604"/>
    <w:rsid w:val="005C4BF3"/>
    <w:rsid w:val="005D0089"/>
    <w:rsid w:val="005D19C8"/>
    <w:rsid w:val="005D76A9"/>
    <w:rsid w:val="005E2F48"/>
    <w:rsid w:val="005F0D36"/>
    <w:rsid w:val="005F7B4C"/>
    <w:rsid w:val="006028A9"/>
    <w:rsid w:val="00613239"/>
    <w:rsid w:val="00614786"/>
    <w:rsid w:val="00623E42"/>
    <w:rsid w:val="00624078"/>
    <w:rsid w:val="00643716"/>
    <w:rsid w:val="00651D49"/>
    <w:rsid w:val="00661936"/>
    <w:rsid w:val="0067225A"/>
    <w:rsid w:val="006727C5"/>
    <w:rsid w:val="006745AC"/>
    <w:rsid w:val="00685EE9"/>
    <w:rsid w:val="00695E74"/>
    <w:rsid w:val="006A0ABB"/>
    <w:rsid w:val="006C2758"/>
    <w:rsid w:val="006C768F"/>
    <w:rsid w:val="006D0786"/>
    <w:rsid w:val="006E544C"/>
    <w:rsid w:val="006F5460"/>
    <w:rsid w:val="0070154E"/>
    <w:rsid w:val="00703D16"/>
    <w:rsid w:val="00717330"/>
    <w:rsid w:val="00724686"/>
    <w:rsid w:val="007340C6"/>
    <w:rsid w:val="0073754F"/>
    <w:rsid w:val="007537F5"/>
    <w:rsid w:val="00761736"/>
    <w:rsid w:val="007656E3"/>
    <w:rsid w:val="00767703"/>
    <w:rsid w:val="007714AD"/>
    <w:rsid w:val="00774141"/>
    <w:rsid w:val="00786578"/>
    <w:rsid w:val="007938D3"/>
    <w:rsid w:val="007939A9"/>
    <w:rsid w:val="007B6623"/>
    <w:rsid w:val="007B7D38"/>
    <w:rsid w:val="007C369E"/>
    <w:rsid w:val="007C4ABB"/>
    <w:rsid w:val="007F2237"/>
    <w:rsid w:val="008060A5"/>
    <w:rsid w:val="0080791D"/>
    <w:rsid w:val="0081044C"/>
    <w:rsid w:val="00830E2A"/>
    <w:rsid w:val="008353B4"/>
    <w:rsid w:val="008372C1"/>
    <w:rsid w:val="008404D6"/>
    <w:rsid w:val="00855D3C"/>
    <w:rsid w:val="0086071E"/>
    <w:rsid w:val="00860AA0"/>
    <w:rsid w:val="00861B75"/>
    <w:rsid w:val="0086276C"/>
    <w:rsid w:val="00863F53"/>
    <w:rsid w:val="00874376"/>
    <w:rsid w:val="00876E30"/>
    <w:rsid w:val="00877808"/>
    <w:rsid w:val="00877FE2"/>
    <w:rsid w:val="00883FED"/>
    <w:rsid w:val="00884D46"/>
    <w:rsid w:val="00887F0B"/>
    <w:rsid w:val="008A023E"/>
    <w:rsid w:val="008B0522"/>
    <w:rsid w:val="008B5749"/>
    <w:rsid w:val="008C05E8"/>
    <w:rsid w:val="008C7D3E"/>
    <w:rsid w:val="008D4514"/>
    <w:rsid w:val="008D4FFC"/>
    <w:rsid w:val="008D6D3E"/>
    <w:rsid w:val="008D7A2D"/>
    <w:rsid w:val="008E2B18"/>
    <w:rsid w:val="008F4AD7"/>
    <w:rsid w:val="00904C1D"/>
    <w:rsid w:val="009073DA"/>
    <w:rsid w:val="009075B8"/>
    <w:rsid w:val="009232CC"/>
    <w:rsid w:val="00925D68"/>
    <w:rsid w:val="00937BE0"/>
    <w:rsid w:val="009458BB"/>
    <w:rsid w:val="009518B2"/>
    <w:rsid w:val="00956CE5"/>
    <w:rsid w:val="00962256"/>
    <w:rsid w:val="00972F77"/>
    <w:rsid w:val="00980F7E"/>
    <w:rsid w:val="00991576"/>
    <w:rsid w:val="009929BB"/>
    <w:rsid w:val="00992F0E"/>
    <w:rsid w:val="0099646D"/>
    <w:rsid w:val="009A1DFF"/>
    <w:rsid w:val="009A4289"/>
    <w:rsid w:val="009A7C73"/>
    <w:rsid w:val="009B655C"/>
    <w:rsid w:val="009C27BC"/>
    <w:rsid w:val="009C5447"/>
    <w:rsid w:val="009E15DD"/>
    <w:rsid w:val="009E5085"/>
    <w:rsid w:val="00A03928"/>
    <w:rsid w:val="00A065A2"/>
    <w:rsid w:val="00A075B3"/>
    <w:rsid w:val="00A250D9"/>
    <w:rsid w:val="00A50739"/>
    <w:rsid w:val="00A51574"/>
    <w:rsid w:val="00A5401A"/>
    <w:rsid w:val="00A63201"/>
    <w:rsid w:val="00A63B79"/>
    <w:rsid w:val="00A64006"/>
    <w:rsid w:val="00A661D2"/>
    <w:rsid w:val="00A66902"/>
    <w:rsid w:val="00A72665"/>
    <w:rsid w:val="00A7611A"/>
    <w:rsid w:val="00A84406"/>
    <w:rsid w:val="00A9010A"/>
    <w:rsid w:val="00AB15F2"/>
    <w:rsid w:val="00AC6BF0"/>
    <w:rsid w:val="00AD0E4B"/>
    <w:rsid w:val="00AD184D"/>
    <w:rsid w:val="00AD265B"/>
    <w:rsid w:val="00AD3AD3"/>
    <w:rsid w:val="00AD7942"/>
    <w:rsid w:val="00AE46AA"/>
    <w:rsid w:val="00AE68A5"/>
    <w:rsid w:val="00AE6F51"/>
    <w:rsid w:val="00AF373C"/>
    <w:rsid w:val="00B01D1D"/>
    <w:rsid w:val="00B03E33"/>
    <w:rsid w:val="00B1493C"/>
    <w:rsid w:val="00B20749"/>
    <w:rsid w:val="00B2625B"/>
    <w:rsid w:val="00B26F89"/>
    <w:rsid w:val="00B37D64"/>
    <w:rsid w:val="00B554FB"/>
    <w:rsid w:val="00B559AE"/>
    <w:rsid w:val="00B63ED8"/>
    <w:rsid w:val="00B72E49"/>
    <w:rsid w:val="00B77347"/>
    <w:rsid w:val="00B779B0"/>
    <w:rsid w:val="00B82827"/>
    <w:rsid w:val="00BA194A"/>
    <w:rsid w:val="00BB75D4"/>
    <w:rsid w:val="00BB7B46"/>
    <w:rsid w:val="00BC5A2D"/>
    <w:rsid w:val="00BC79A7"/>
    <w:rsid w:val="00BC7EA5"/>
    <w:rsid w:val="00BD0F2E"/>
    <w:rsid w:val="00BF198C"/>
    <w:rsid w:val="00BF719B"/>
    <w:rsid w:val="00C2070F"/>
    <w:rsid w:val="00C2128D"/>
    <w:rsid w:val="00C265B4"/>
    <w:rsid w:val="00C3251D"/>
    <w:rsid w:val="00C32856"/>
    <w:rsid w:val="00C47447"/>
    <w:rsid w:val="00C511D8"/>
    <w:rsid w:val="00C82CC6"/>
    <w:rsid w:val="00CA4975"/>
    <w:rsid w:val="00CB2DF7"/>
    <w:rsid w:val="00CC5690"/>
    <w:rsid w:val="00CD6542"/>
    <w:rsid w:val="00CE39F5"/>
    <w:rsid w:val="00CF0BE9"/>
    <w:rsid w:val="00CF1246"/>
    <w:rsid w:val="00D0275E"/>
    <w:rsid w:val="00D06606"/>
    <w:rsid w:val="00D06D0C"/>
    <w:rsid w:val="00D14278"/>
    <w:rsid w:val="00D15D91"/>
    <w:rsid w:val="00D43B4B"/>
    <w:rsid w:val="00D60115"/>
    <w:rsid w:val="00D81B43"/>
    <w:rsid w:val="00D83257"/>
    <w:rsid w:val="00D839F0"/>
    <w:rsid w:val="00D844F9"/>
    <w:rsid w:val="00D92135"/>
    <w:rsid w:val="00D948ED"/>
    <w:rsid w:val="00D963D5"/>
    <w:rsid w:val="00D96670"/>
    <w:rsid w:val="00DA1A9B"/>
    <w:rsid w:val="00DA5E1C"/>
    <w:rsid w:val="00DA7C1E"/>
    <w:rsid w:val="00DB0EE5"/>
    <w:rsid w:val="00DB5C15"/>
    <w:rsid w:val="00DB6326"/>
    <w:rsid w:val="00DC1993"/>
    <w:rsid w:val="00DC241F"/>
    <w:rsid w:val="00DC5840"/>
    <w:rsid w:val="00DD0205"/>
    <w:rsid w:val="00DD7F91"/>
    <w:rsid w:val="00E03EC7"/>
    <w:rsid w:val="00E04F7B"/>
    <w:rsid w:val="00E16D3C"/>
    <w:rsid w:val="00E4103B"/>
    <w:rsid w:val="00E42869"/>
    <w:rsid w:val="00E5103A"/>
    <w:rsid w:val="00E52075"/>
    <w:rsid w:val="00E82A3B"/>
    <w:rsid w:val="00E91CBB"/>
    <w:rsid w:val="00E969AF"/>
    <w:rsid w:val="00E978C1"/>
    <w:rsid w:val="00EA2001"/>
    <w:rsid w:val="00EA440B"/>
    <w:rsid w:val="00EA69FD"/>
    <w:rsid w:val="00EB26AB"/>
    <w:rsid w:val="00EB27CD"/>
    <w:rsid w:val="00EB365C"/>
    <w:rsid w:val="00EB41E2"/>
    <w:rsid w:val="00EC039C"/>
    <w:rsid w:val="00EC2DF8"/>
    <w:rsid w:val="00EC5BC5"/>
    <w:rsid w:val="00EC790D"/>
    <w:rsid w:val="00ED0176"/>
    <w:rsid w:val="00ED2027"/>
    <w:rsid w:val="00ED3FD2"/>
    <w:rsid w:val="00ED60B6"/>
    <w:rsid w:val="00EE2715"/>
    <w:rsid w:val="00F1118C"/>
    <w:rsid w:val="00F1427B"/>
    <w:rsid w:val="00F23D22"/>
    <w:rsid w:val="00F27FDE"/>
    <w:rsid w:val="00F302D7"/>
    <w:rsid w:val="00F50ABB"/>
    <w:rsid w:val="00F56E0A"/>
    <w:rsid w:val="00F64400"/>
    <w:rsid w:val="00F811E1"/>
    <w:rsid w:val="00F8140A"/>
    <w:rsid w:val="00F945A8"/>
    <w:rsid w:val="00F95C6A"/>
    <w:rsid w:val="00FA383B"/>
    <w:rsid w:val="00FA5914"/>
    <w:rsid w:val="00FA74B5"/>
    <w:rsid w:val="00FB2CC9"/>
    <w:rsid w:val="00FD1475"/>
    <w:rsid w:val="00FE580E"/>
    <w:rsid w:val="00FF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10A3F"/>
  <w15:chartTrackingRefBased/>
  <w15:docId w15:val="{55D45EFB-4A9B-4A5C-9E44-D6CFE53A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352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11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0C7603"/>
    <w:rPr>
      <w:sz w:val="24"/>
      <w:szCs w:val="24"/>
    </w:rPr>
  </w:style>
  <w:style w:type="paragraph" w:styleId="a6">
    <w:name w:val="Обычный (веб)"/>
    <w:basedOn w:val="a"/>
    <w:rsid w:val="000007FB"/>
    <w:pPr>
      <w:spacing w:before="30" w:after="30"/>
    </w:pPr>
    <w:rPr>
      <w:sz w:val="20"/>
      <w:szCs w:val="20"/>
    </w:rPr>
  </w:style>
  <w:style w:type="character" w:customStyle="1" w:styleId="a7">
    <w:name w:val="Основной текст_"/>
    <w:link w:val="1"/>
    <w:rsid w:val="005D008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5D0089"/>
    <w:pPr>
      <w:widowControl w:val="0"/>
      <w:shd w:val="clear" w:color="auto" w:fill="FFFFFF"/>
      <w:spacing w:line="276" w:lineRule="auto"/>
    </w:pPr>
    <w:rPr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5D0089"/>
    <w:rPr>
      <w:rFonts w:ascii="Calibri" w:eastAsia="Calibri" w:hAnsi="Calibri"/>
      <w:sz w:val="18"/>
      <w:szCs w:val="18"/>
      <w:lang w:eastAsia="en-US"/>
    </w:rPr>
  </w:style>
  <w:style w:type="character" w:customStyle="1" w:styleId="a9">
    <w:name w:val="Текст выноски Знак"/>
    <w:link w:val="a8"/>
    <w:uiPriority w:val="99"/>
    <w:rsid w:val="005D0089"/>
    <w:rPr>
      <w:rFonts w:ascii="Calibri" w:eastAsia="Calibri" w:hAnsi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fu.zab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Комитет образования</Company>
  <LinksUpToDate>false</LinksUpToDate>
  <CharactersWithSpaces>15209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http://www.efu.zabedu.ru/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Комогорцева</dc:creator>
  <cp:keywords/>
  <dc:description/>
  <cp:lastModifiedBy>Гордеев Андрей Валерьевич</cp:lastModifiedBy>
  <cp:revision>2</cp:revision>
  <dcterms:created xsi:type="dcterms:W3CDTF">2023-05-30T02:06:00Z</dcterms:created>
  <dcterms:modified xsi:type="dcterms:W3CDTF">2023-05-30T02:06:00Z</dcterms:modified>
</cp:coreProperties>
</file>