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0B" w:rsidRPr="00593C0B" w:rsidRDefault="00593C0B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93C0B">
        <w:rPr>
          <w:rFonts w:ascii="Times New Roman" w:eastAsia="Times New Roman" w:hAnsi="Times New Roman"/>
          <w:sz w:val="28"/>
          <w:szCs w:val="28"/>
          <w:lang w:eastAsia="ru-RU"/>
        </w:rPr>
        <w:t>Сегодня наша встреча не случайна. Через несколько месяцев начнется государственная итоговая аттестация выпускников.</w:t>
      </w:r>
    </w:p>
    <w:p w:rsidR="00593C0B" w:rsidRDefault="00593C0B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0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A611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93C0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телефон</w:t>
      </w:r>
      <w:r w:rsidRPr="00593C0B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«горячей линии»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сайт</w:t>
      </w:r>
      <w:r w:rsidRPr="00593C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Pr="00593C0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большое количество вопросов, касающихся прохождения государственной итоговой аттестации 11 </w:t>
      </w:r>
      <w:proofErr w:type="spellStart"/>
      <w:r w:rsidRPr="00593C0B">
        <w:rPr>
          <w:rFonts w:ascii="Times New Roman" w:eastAsia="Times New Roman" w:hAnsi="Times New Roman"/>
          <w:sz w:val="28"/>
          <w:szCs w:val="28"/>
          <w:lang w:eastAsia="ru-RU"/>
        </w:rPr>
        <w:t>классников</w:t>
      </w:r>
      <w:proofErr w:type="spellEnd"/>
      <w:r w:rsidRPr="00593C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553D1" w:rsidRDefault="00E47943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 выступление мы постарались выстроить, как ответы на часто задаваемые вопросы.</w:t>
      </w:r>
      <w:r w:rsidR="00777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7943" w:rsidRDefault="00777BF2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59 закона «Об образовании в Российской Федерации» </w:t>
      </w:r>
      <w:r w:rsidRPr="00A611A2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итоговая аттестация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1A2">
        <w:rPr>
          <w:rFonts w:ascii="Times New Roman" w:eastAsia="Times New Roman" w:hAnsi="Times New Roman"/>
          <w:sz w:val="28"/>
          <w:szCs w:val="28"/>
          <w:lang w:eastAsia="ru-RU"/>
        </w:rPr>
        <w:t>это оценка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и уровня освоения </w:t>
      </w:r>
      <w:r w:rsidR="00A611A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учениками той или иной программы.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7BF2" w:rsidRDefault="00777BF2" w:rsidP="007E54E6">
      <w:pPr>
        <w:pStyle w:val="1"/>
        <w:numPr>
          <w:ilvl w:val="0"/>
          <w:numId w:val="0"/>
        </w:numPr>
        <w:spacing w:line="360" w:lineRule="auto"/>
        <w:ind w:firstLine="708"/>
        <w:jc w:val="left"/>
        <w:rPr>
          <w:b w:val="0"/>
          <w:color w:val="FF0000"/>
          <w:sz w:val="28"/>
          <w:szCs w:val="28"/>
        </w:rPr>
      </w:pPr>
      <w:r w:rsidRPr="00777BF2">
        <w:rPr>
          <w:b w:val="0"/>
          <w:sz w:val="28"/>
          <w:szCs w:val="28"/>
        </w:rPr>
        <w:t xml:space="preserve">Нормативные правовые документы, регламентирующие проведение </w:t>
      </w:r>
      <w:r w:rsidR="00FB5C34">
        <w:rPr>
          <w:b w:val="0"/>
          <w:sz w:val="28"/>
          <w:szCs w:val="28"/>
        </w:rPr>
        <w:t xml:space="preserve">ГИА </w:t>
      </w:r>
      <w:r w:rsidRPr="00777BF2">
        <w:rPr>
          <w:b w:val="0"/>
          <w:sz w:val="28"/>
          <w:szCs w:val="28"/>
        </w:rPr>
        <w:t xml:space="preserve"> представлены на слайде</w:t>
      </w:r>
      <w:r>
        <w:rPr>
          <w:b w:val="0"/>
          <w:sz w:val="28"/>
          <w:szCs w:val="28"/>
        </w:rPr>
        <w:t xml:space="preserve"> </w:t>
      </w:r>
      <w:r w:rsidRPr="00A611A2">
        <w:rPr>
          <w:b w:val="0"/>
          <w:color w:val="FF0000"/>
          <w:sz w:val="28"/>
          <w:szCs w:val="28"/>
        </w:rPr>
        <w:t>(СЛАЙД)</w:t>
      </w:r>
    </w:p>
    <w:p w:rsidR="00777BF2" w:rsidRPr="00593C0B" w:rsidRDefault="00777BF2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BF2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 может проводиться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BF2">
        <w:rPr>
          <w:rFonts w:ascii="Times New Roman" w:eastAsia="Times New Roman" w:hAnsi="Times New Roman"/>
          <w:b/>
          <w:sz w:val="28"/>
          <w:szCs w:val="28"/>
          <w:lang w:eastAsia="ru-RU"/>
        </w:rPr>
        <w:t>в двух формах: единого государственного экзамена и государственного выпускного экзамена</w:t>
      </w:r>
    </w:p>
    <w:p w:rsidR="00777BF2" w:rsidRPr="009B32D6" w:rsidRDefault="00E47943" w:rsidP="007E54E6">
      <w:pPr>
        <w:spacing w:line="360" w:lineRule="auto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5F7B" w:rsidRPr="00A611A2">
        <w:rPr>
          <w:rFonts w:ascii="Times New Roman" w:eastAsia="Times New Roman" w:hAnsi="Times New Roman"/>
          <w:b/>
          <w:sz w:val="28"/>
          <w:szCs w:val="28"/>
          <w:lang w:eastAsia="ru-RU"/>
        </w:rPr>
        <w:t>ГИА в форме ЕГЭ</w:t>
      </w:r>
      <w:r w:rsidR="00F35F7B" w:rsidRPr="009B3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для всех выпускников</w:t>
      </w:r>
      <w:r w:rsidR="009B32D6" w:rsidRPr="009B32D6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учебного года. </w:t>
      </w:r>
      <w:r w:rsidR="00777BF2" w:rsidRPr="009B3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ЕГЭ </w:t>
      </w:r>
      <w:r w:rsidR="007940D1" w:rsidRPr="009B32D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используются контрольные измерительные материалы (</w:t>
      </w:r>
      <w:hyperlink r:id="rId7" w:tgtFrame="_blank" w:history="1">
        <w:r w:rsidR="007940D1" w:rsidRPr="00FB5C3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КИМ</w:t>
        </w:r>
      </w:hyperlink>
      <w:r w:rsidR="00777BF2" w:rsidRPr="00FB5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77BF2" w:rsidRPr="009B32D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, </w:t>
      </w:r>
      <w:r w:rsidR="007940D1" w:rsidRPr="009B32D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а также </w:t>
      </w:r>
      <w:r w:rsidR="007940D1" w:rsidRPr="00FB5C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специальные </w:t>
      </w:r>
      <w:hyperlink r:id="rId8" w:tgtFrame="_blank" w:history="1">
        <w:r w:rsidR="007940D1" w:rsidRPr="00FB5C3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бланки</w:t>
        </w:r>
      </w:hyperlink>
      <w:r w:rsidR="007940D1" w:rsidRPr="009B32D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для</w:t>
      </w:r>
      <w:r w:rsidR="00777BF2" w:rsidRPr="009B32D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оформления ответов на задания и </w:t>
      </w:r>
      <w:r w:rsidR="00777BF2"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>100 бальная система оценивания</w:t>
      </w:r>
      <w:r w:rsidR="00777BF2" w:rsidRPr="009B32D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.</w:t>
      </w:r>
    </w:p>
    <w:p w:rsidR="00777BF2" w:rsidRDefault="00777BF2" w:rsidP="007E54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32D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ab/>
      </w:r>
      <w:r w:rsidR="00F35F7B"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>ГИА в форме г</w:t>
      </w:r>
      <w:r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>осударственн</w:t>
      </w:r>
      <w:r w:rsidR="00F35F7B"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>ого</w:t>
      </w:r>
      <w:r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 xml:space="preserve"> выпускн</w:t>
      </w:r>
      <w:r w:rsidR="00F35F7B"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>ого экзамена</w:t>
      </w:r>
      <w:r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 xml:space="preserve"> (ГВЭ) </w:t>
      </w:r>
      <w:r w:rsidR="00F35F7B" w:rsidRPr="009B32D6">
        <w:rPr>
          <w:rFonts w:ascii="Times New Roman" w:hAnsi="Times New Roman"/>
          <w:sz w:val="28"/>
          <w:szCs w:val="28"/>
        </w:rPr>
        <w:t xml:space="preserve">могут пройти  </w:t>
      </w:r>
      <w:r w:rsidR="009B32D6">
        <w:rPr>
          <w:rFonts w:ascii="Times New Roman" w:hAnsi="Times New Roman"/>
          <w:sz w:val="28"/>
          <w:szCs w:val="28"/>
        </w:rPr>
        <w:t>обучающие</w:t>
      </w:r>
      <w:r w:rsidR="00F35F7B" w:rsidRPr="009B32D6">
        <w:rPr>
          <w:rFonts w:ascii="Times New Roman" w:hAnsi="Times New Roman"/>
          <w:sz w:val="28"/>
          <w:szCs w:val="28"/>
        </w:rPr>
        <w:t>ся с ОВЗ, дети-инвалиды и инвалиды</w:t>
      </w:r>
      <w:r w:rsidR="009B32D6" w:rsidRPr="009B32D6">
        <w:rPr>
          <w:rFonts w:ascii="Times New Roman" w:hAnsi="Times New Roman"/>
          <w:sz w:val="28"/>
          <w:szCs w:val="28"/>
        </w:rPr>
        <w:t xml:space="preserve">. В ГВЭ </w:t>
      </w:r>
      <w:r w:rsidR="009B32D6" w:rsidRPr="00A611A2">
        <w:rPr>
          <w:rFonts w:ascii="Times New Roman" w:hAnsi="Times New Roman"/>
          <w:b/>
          <w:sz w:val="28"/>
          <w:szCs w:val="28"/>
        </w:rPr>
        <w:t xml:space="preserve">применяется </w:t>
      </w:r>
      <w:r w:rsidR="00A611A2">
        <w:rPr>
          <w:rFonts w:ascii="Times New Roman" w:hAnsi="Times New Roman"/>
          <w:b/>
          <w:sz w:val="28"/>
          <w:szCs w:val="28"/>
        </w:rPr>
        <w:t>5</w:t>
      </w:r>
      <w:r w:rsidR="00FB5C34">
        <w:rPr>
          <w:rFonts w:ascii="Times New Roman" w:hAnsi="Times New Roman"/>
          <w:b/>
          <w:sz w:val="28"/>
          <w:szCs w:val="28"/>
        </w:rPr>
        <w:t xml:space="preserve"> </w:t>
      </w:r>
      <w:r w:rsidR="009B32D6" w:rsidRPr="00A611A2">
        <w:rPr>
          <w:rFonts w:ascii="Times New Roman" w:hAnsi="Times New Roman"/>
          <w:b/>
          <w:sz w:val="28"/>
          <w:szCs w:val="28"/>
        </w:rPr>
        <w:t>балльная система оценивания</w:t>
      </w:r>
      <w:r w:rsidR="009B32D6" w:rsidRPr="009B32D6">
        <w:rPr>
          <w:rFonts w:ascii="Times New Roman" w:hAnsi="Times New Roman"/>
          <w:sz w:val="28"/>
          <w:szCs w:val="28"/>
        </w:rPr>
        <w:t>.</w:t>
      </w:r>
    </w:p>
    <w:p w:rsidR="007B5350" w:rsidRDefault="009B32D6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К ГИА в форме ЕГЭ или ГВЭ  допускаются выпускники, </w:t>
      </w:r>
      <w:r w:rsid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которые аттестованы по всем предметам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, в том числе за</w:t>
      </w:r>
      <w:r w:rsid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итоговое сочинение (изложение)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.</w:t>
      </w:r>
    </w:p>
    <w:p w:rsidR="009B32D6" w:rsidRDefault="009B32D6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9B32D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Для проведения </w:t>
      </w:r>
      <w:r w:rsidR="006C12D4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Итоговой аттестации </w:t>
      </w:r>
      <w:r w:rsidRPr="009B32D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предусматривается </w:t>
      </w:r>
      <w:r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>единое расписание экзаменов</w:t>
      </w: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, которое </w:t>
      </w:r>
      <w:r w:rsid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утверждается Министерством образования РФ.</w:t>
      </w:r>
      <w:r w:rsidR="00A611A2" w:rsidRPr="00A611A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9B32D6" w:rsidRPr="009945AC" w:rsidRDefault="009B32D6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Р</w:t>
      </w:r>
      <w:r w:rsidRPr="009B32D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асписание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экзаменов предусматривает 2 периода сдачи ЕГЭ:</w:t>
      </w:r>
    </w:p>
    <w:p w:rsidR="009B32D6" w:rsidRPr="00A611A2" w:rsidRDefault="009B32D6" w:rsidP="007E54E6">
      <w:pPr>
        <w:spacing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lastRenderedPageBreak/>
        <w:t>- досрочный -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с 21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по 9 апреля</w:t>
      </w:r>
      <w:r w:rsid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</w:t>
      </w:r>
    </w:p>
    <w:p w:rsidR="009B32D6" w:rsidRPr="009945AC" w:rsidRDefault="009B32D6" w:rsidP="007E54E6">
      <w:pPr>
        <w:spacing w:line="360" w:lineRule="auto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- основной с 25 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мая до </w:t>
      </w: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16 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. 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В основном периоде предусмотрены резервные сроки с </w:t>
      </w: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22 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июня по 30 июня.</w:t>
      </w:r>
      <w:r w:rsid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</w:t>
      </w:r>
    </w:p>
    <w:p w:rsidR="009B32D6" w:rsidRPr="00A611A2" w:rsidRDefault="009B32D6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</w:pPr>
      <w:r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 xml:space="preserve">Так называемая июльская волна уже </w:t>
      </w:r>
      <w:r w:rsidR="00A611A2"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>2</w:t>
      </w:r>
      <w:r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 xml:space="preserve"> года отсутствует.</w:t>
      </w:r>
    </w:p>
    <w:p w:rsidR="007B5350" w:rsidRPr="00A611A2" w:rsidRDefault="006C12D4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Итоговая аттестация</w:t>
      </w:r>
      <w:r w:rsidR="007B5350"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</w:t>
      </w:r>
      <w:r w:rsid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в этом году </w:t>
      </w:r>
      <w:r w:rsidR="007B5350"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проводится по 14 общеобразовательным предметам </w:t>
      </w:r>
      <w:r w:rsidR="007B5350" w:rsidRPr="00A611A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(СЛАЙД)</w:t>
      </w:r>
    </w:p>
    <w:p w:rsidR="007B5350" w:rsidRPr="00A611A2" w:rsidRDefault="007B5350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</w:pPr>
      <w:r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>Для получения аттестата</w:t>
      </w:r>
      <w:r w:rsidRP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="00A611A2" w:rsidRP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выпускникам необходимо </w:t>
      </w:r>
      <w:r w:rsidRP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сда</w:t>
      </w:r>
      <w:r w:rsidR="00A611A2" w:rsidRP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ть</w:t>
      </w:r>
      <w:r w:rsidR="00A611A2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2 обязательных предмета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</w:t>
      </w:r>
      <w:r w:rsidR="00607F96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-</w:t>
      </w:r>
      <w:r w:rsidRPr="009945A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русский язык и математику. </w:t>
      </w:r>
      <w:r w:rsidRPr="00A611A2"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  <w:t xml:space="preserve">Другие предметы выпускники сдают на добровольной основе.  </w:t>
      </w:r>
    </w:p>
    <w:p w:rsidR="00607F96" w:rsidRDefault="00607F96" w:rsidP="007E54E6">
      <w:pPr>
        <w:spacing w:line="360" w:lineRule="auto"/>
        <w:ind w:firstLine="708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В этом году в базе рег</w:t>
      </w:r>
      <w:r w:rsidR="006D6E11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иональной информационной системе</w:t>
      </w:r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зарегистрировано 1780 человек, выбрано более 6500 </w:t>
      </w:r>
      <w:proofErr w:type="spellStart"/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человеко-экзаменов</w:t>
      </w:r>
      <w:proofErr w:type="spellEnd"/>
      <w:r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.</w:t>
      </w:r>
    </w:p>
    <w:p w:rsidR="001465E9" w:rsidRDefault="007B5350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B5350">
        <w:rPr>
          <w:rFonts w:ascii="Times New Roman" w:eastAsia="Times New Roman" w:hAnsi="Times New Roman"/>
          <w:sz w:val="28"/>
          <w:szCs w:val="28"/>
          <w:lang w:eastAsia="ru-RU"/>
        </w:rPr>
        <w:t>Экзаменационные задания разрабатываются </w:t>
      </w:r>
      <w:hyperlink r:id="rId9" w:tgtFrame="_blank" w:history="1">
        <w:r w:rsidRPr="007B5350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институтом педагогических измерений (ФИПИ)</w:t>
        </w:r>
      </w:hyperlink>
      <w:r w:rsidRPr="007B53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B535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демонстрационными </w:t>
      </w:r>
      <w:r w:rsidRPr="007B5350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версиями  экзаменационных материалов </w:t>
      </w:r>
      <w:r w:rsidR="00607F96">
        <w:rPr>
          <w:rFonts w:ascii="Times New Roman" w:eastAsia="Times New Roman" w:hAnsi="Times New Roman"/>
          <w:sz w:val="28"/>
          <w:szCs w:val="28"/>
          <w:lang w:eastAsia="ru-RU"/>
        </w:rPr>
        <w:t>этого года и прошлых лет</w:t>
      </w:r>
      <w:r w:rsidRPr="007B535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познакомиться на портале информационной поддержки </w:t>
      </w:r>
      <w:r w:rsidR="006C12D4"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7B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6A" w:rsidRPr="00BF2A6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СЛАД</w:t>
      </w:r>
      <w:r w:rsidR="00BF2A6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B5350" w:rsidRDefault="00BF2A6A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данных сайтах также представлены методические материалы для выпускников и родителей о то</w:t>
      </w:r>
      <w:r w:rsidR="00A611A2">
        <w:rPr>
          <w:rFonts w:ascii="Times New Roman" w:eastAsia="Times New Roman" w:hAnsi="Times New Roman"/>
          <w:sz w:val="28"/>
          <w:szCs w:val="28"/>
          <w:lang w:eastAsia="ru-RU"/>
        </w:rPr>
        <w:t>м, как правильно подготовиться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экзаменам.</w:t>
      </w:r>
      <w:r w:rsidR="00146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2D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proofErr w:type="spellStart"/>
      <w:r w:rsidR="006C12D4"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 w:rsidR="006C12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размещён</w:t>
      </w:r>
      <w:r w:rsidR="001465E9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 телепередач «О ЕГЭ предметно».</w:t>
      </w:r>
    </w:p>
    <w:p w:rsidR="001465E9" w:rsidRDefault="001465E9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2120C" w:rsidRPr="00CC2849" w:rsidRDefault="001465E9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  <w:t>С</w:t>
      </w:r>
      <w:r w:rsidR="007B5350" w:rsidRPr="00CC2849">
        <w:rPr>
          <w:rFonts w:ascii="Times New Roman" w:eastAsia="Times New Roman" w:hAnsi="Times New Roman"/>
          <w:sz w:val="28"/>
          <w:szCs w:val="28"/>
          <w:lang w:eastAsia="ru-RU"/>
        </w:rPr>
        <w:t>ущественных изменений в сдаче</w:t>
      </w:r>
      <w:r w:rsidR="00A2120C" w:rsidRPr="00CC2849">
        <w:rPr>
          <w:rFonts w:ascii="Times New Roman" w:eastAsia="Times New Roman" w:hAnsi="Times New Roman"/>
          <w:sz w:val="28"/>
          <w:szCs w:val="28"/>
          <w:lang w:eastAsia="ru-RU"/>
        </w:rPr>
        <w:t xml:space="preserve"> ЕГЭ в 2016 году не планируется, однако в порядке проведения экзамена появились уточнения:</w:t>
      </w:r>
    </w:p>
    <w:p w:rsidR="00A2120C" w:rsidRPr="00C44E52" w:rsidRDefault="00A2120C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/>
          <w:sz w:val="28"/>
          <w:szCs w:val="28"/>
          <w:lang w:eastAsia="ru-RU"/>
        </w:rPr>
        <w:t xml:space="preserve">- можно использовать только черную </w:t>
      </w:r>
      <w:proofErr w:type="spellStart"/>
      <w:r w:rsidRPr="00CC2849">
        <w:rPr>
          <w:rFonts w:ascii="Times New Roman" w:eastAsia="Times New Roman" w:hAnsi="Times New Roman"/>
          <w:sz w:val="28"/>
          <w:szCs w:val="28"/>
          <w:lang w:eastAsia="ru-RU"/>
        </w:rPr>
        <w:t>гелевую</w:t>
      </w:r>
      <w:proofErr w:type="spellEnd"/>
      <w:r w:rsidRPr="00CC28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капиллярную ручку, </w:t>
      </w:r>
      <w:r w:rsidRPr="00C44E52">
        <w:rPr>
          <w:rFonts w:ascii="Times New Roman" w:eastAsia="Times New Roman" w:hAnsi="Times New Roman"/>
          <w:b/>
          <w:sz w:val="28"/>
          <w:szCs w:val="28"/>
          <w:lang w:eastAsia="ru-RU"/>
        </w:rPr>
        <w:t>ранее разрешалось перьевую,</w:t>
      </w:r>
    </w:p>
    <w:p w:rsidR="00A2120C" w:rsidRDefault="00A2120C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44E5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на экзамен</w:t>
      </w:r>
      <w:r w:rsidR="00CC2849">
        <w:rPr>
          <w:rFonts w:ascii="Times New Roman" w:eastAsia="Times New Roman" w:hAnsi="Times New Roman"/>
          <w:sz w:val="28"/>
          <w:szCs w:val="28"/>
          <w:lang w:eastAsia="ru-RU"/>
        </w:rPr>
        <w:t>, которое ваши дети получат в ближайшее время</w:t>
      </w:r>
      <w:r w:rsidRPr="00CC2849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аудиторию брать запрещено, </w:t>
      </w:r>
      <w:r w:rsidR="00CC284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CC2849">
        <w:rPr>
          <w:rFonts w:ascii="Times New Roman" w:eastAsia="Times New Roman" w:hAnsi="Times New Roman"/>
          <w:sz w:val="28"/>
          <w:szCs w:val="28"/>
          <w:lang w:eastAsia="ru-RU"/>
        </w:rPr>
        <w:t>необходимо оставить в аудитории хранения личных вещей</w:t>
      </w:r>
      <w:r w:rsidR="00CC28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дома.</w:t>
      </w:r>
    </w:p>
    <w:p w:rsidR="001465E9" w:rsidRDefault="001465E9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этом году в городском округе будет задействовано 8 пунктов проведения экзаменов, адреса пунктов представлены на слайде.</w:t>
      </w:r>
      <w:r w:rsidRPr="00E02F1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СЛАЙД</w:t>
      </w:r>
    </w:p>
    <w:p w:rsidR="001465E9" w:rsidRDefault="001465E9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Серьезное новшество коснется организационной части проведения экзаменов. Все пункты будут </w:t>
      </w:r>
      <w:r w:rsidR="00E02F16">
        <w:rPr>
          <w:rFonts w:ascii="Times New Roman" w:eastAsia="Times New Roman" w:hAnsi="Times New Roman"/>
          <w:sz w:val="28"/>
          <w:szCs w:val="28"/>
          <w:lang w:eastAsia="ru-RU"/>
        </w:rPr>
        <w:t>осуществлять печать контрольно-измерительных материалов в аудиториях проведения непосредственно при выпускниках перед началом экзамена и сканирование работ в штабе.</w:t>
      </w:r>
    </w:p>
    <w:p w:rsidR="00E45F99" w:rsidRDefault="00996293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Что касается формирования контрольно-измерительных материалов, то  изменения коснуться таких предметов, как географии, истории, информатики, обществознания. В данных предметах </w:t>
      </w:r>
      <w:r w:rsidR="007B5350" w:rsidRPr="00CC2849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исчезнет тестовая часть, так называемая «угадай-ка». </w:t>
      </w:r>
      <w:r w:rsidR="00CC2849">
        <w:rPr>
          <w:rFonts w:ascii="Times New Roman" w:eastAsia="Times New Roman" w:hAnsi="Times New Roman"/>
          <w:sz w:val="28"/>
          <w:szCs w:val="28"/>
          <w:lang w:eastAsia="ru-RU"/>
        </w:rPr>
        <w:t>Напомню, т</w:t>
      </w:r>
      <w:r w:rsidR="007B5350" w:rsidRPr="00CC2849">
        <w:rPr>
          <w:rFonts w:ascii="Times New Roman" w:eastAsia="Times New Roman" w:hAnsi="Times New Roman"/>
          <w:sz w:val="28"/>
          <w:szCs w:val="28"/>
          <w:lang w:eastAsia="ru-RU"/>
        </w:rPr>
        <w:t>естовой части с 201</w:t>
      </w:r>
      <w:r w:rsidR="00ED28A7" w:rsidRPr="00CC28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5350" w:rsidRPr="00CC28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уже нет в литературе, русском языке и математике. </w:t>
      </w:r>
      <w:r w:rsidR="00E45F99">
        <w:rPr>
          <w:rFonts w:ascii="Times New Roman" w:eastAsia="Times New Roman" w:hAnsi="Times New Roman"/>
          <w:sz w:val="28"/>
          <w:szCs w:val="28"/>
          <w:lang w:eastAsia="ru-RU"/>
        </w:rPr>
        <w:t>По истории добавлено новое задание, предполагающее написание исторического сочинения по определенному периоду России</w:t>
      </w:r>
      <w:r w:rsidR="00715C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этим</w:t>
      </w:r>
      <w:r w:rsidR="00E45F99" w:rsidRPr="00E45F99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t xml:space="preserve"> продолжительность данного экзамена увеличена до 235 мин.</w:t>
      </w:r>
    </w:p>
    <w:p w:rsidR="00DA5881" w:rsidRPr="0047466A" w:rsidRDefault="00DA5881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Cs/>
          <w:noProof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tab/>
      </w:r>
      <w:r w:rsidRPr="0047466A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>В 2015 году впервые математика была разделена на 2 уровня: базовую и профильную.</w:t>
      </w:r>
      <w:r w:rsidR="0047466A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 xml:space="preserve"> </w:t>
      </w:r>
      <w:r w:rsidR="0047466A">
        <w:rPr>
          <w:rFonts w:ascii="Times New Roman" w:eastAsia="Times New Roman" w:hAnsi="Times New Roman"/>
          <w:b/>
          <w:iCs/>
          <w:noProof/>
          <w:color w:val="FF0000"/>
          <w:sz w:val="28"/>
          <w:szCs w:val="28"/>
          <w:lang w:eastAsia="ru-RU"/>
        </w:rPr>
        <w:t>СЛАЙД</w:t>
      </w:r>
    </w:p>
    <w:p w:rsidR="00DA5881" w:rsidRDefault="00DA5881" w:rsidP="007E54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81">
        <w:rPr>
          <w:rFonts w:ascii="Times New Roman" w:eastAsia="Times New Roman" w:hAnsi="Times New Roman"/>
          <w:sz w:val="28"/>
          <w:szCs w:val="28"/>
          <w:lang w:eastAsia="ru-RU"/>
        </w:rPr>
        <w:t>Успешная сдача ЕГЭ по математике базового уровня позволяет поступить в вузы, у которых в перечне вступительных испытаний при приеме на обучение отсутствует предмет «Математика».</w:t>
      </w:r>
    </w:p>
    <w:p w:rsidR="00DA5881" w:rsidRPr="00DA5881" w:rsidRDefault="00DA5881" w:rsidP="007E54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81">
        <w:rPr>
          <w:rFonts w:ascii="Times New Roman" w:eastAsia="Times New Roman" w:hAnsi="Times New Roman"/>
          <w:sz w:val="28"/>
          <w:szCs w:val="28"/>
          <w:lang w:eastAsia="ru-RU"/>
        </w:rPr>
        <w:t>Результаты ЕГЭ по математике профильного уровня позволяют поступать в вузы, имеющие в перечне вступительных испытаний предмет «Математика».</w:t>
      </w:r>
    </w:p>
    <w:p w:rsidR="0047466A" w:rsidRDefault="0047466A" w:rsidP="007E54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</w:t>
      </w:r>
      <w:r w:rsidR="00DA5881" w:rsidRPr="00DA5881">
        <w:rPr>
          <w:rFonts w:ascii="Times New Roman" w:eastAsia="Times New Roman" w:hAnsi="Times New Roman"/>
          <w:sz w:val="28"/>
          <w:szCs w:val="28"/>
          <w:lang w:eastAsia="ru-RU"/>
        </w:rPr>
        <w:t>разработаны специалистами ФИПИ на основе школьной программы. Поэтому к экзамену можно готовиться по школьным учебникам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881" w:rsidRPr="0047466A" w:rsidRDefault="0047466A" w:rsidP="007E54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tab/>
      </w:r>
      <w:r w:rsidRPr="0047466A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t xml:space="preserve">Еще одно новшество в 2015 году коснулось </w:t>
      </w:r>
      <w:r w:rsidR="00DA5881" w:rsidRPr="0047466A">
        <w:rPr>
          <w:rFonts w:ascii="Times New Roman" w:hAnsi="Times New Roman"/>
          <w:b/>
          <w:sz w:val="28"/>
          <w:szCs w:val="28"/>
        </w:rPr>
        <w:t>ЕГЭ по иностранным языкам</w:t>
      </w:r>
      <w:r>
        <w:rPr>
          <w:rFonts w:ascii="Times New Roman" w:hAnsi="Times New Roman"/>
          <w:b/>
          <w:sz w:val="28"/>
          <w:szCs w:val="28"/>
        </w:rPr>
        <w:t>.</w:t>
      </w:r>
      <w:r w:rsidR="003D2902">
        <w:rPr>
          <w:rFonts w:ascii="Times New Roman" w:hAnsi="Times New Roman"/>
          <w:b/>
          <w:sz w:val="28"/>
          <w:szCs w:val="28"/>
        </w:rPr>
        <w:t xml:space="preserve"> </w:t>
      </w:r>
      <w:r w:rsidR="003D2902">
        <w:rPr>
          <w:rFonts w:ascii="Times New Roman" w:hAnsi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Которое теперь</w:t>
      </w:r>
      <w:r w:rsidR="00DA5881" w:rsidRPr="0047466A">
        <w:rPr>
          <w:rFonts w:ascii="Times New Roman" w:hAnsi="Times New Roman"/>
          <w:b/>
          <w:sz w:val="28"/>
          <w:szCs w:val="28"/>
        </w:rPr>
        <w:t xml:space="preserve"> включает в себя две части: письменную и устную. </w:t>
      </w:r>
      <w:r w:rsidR="00611609">
        <w:rPr>
          <w:rFonts w:ascii="Times New Roman" w:hAnsi="Times New Roman"/>
          <w:b/>
          <w:sz w:val="28"/>
          <w:szCs w:val="28"/>
        </w:rPr>
        <w:t>Сдача экзамена проходит в 2 дня.</w:t>
      </w:r>
    </w:p>
    <w:p w:rsidR="00DA5881" w:rsidRPr="009945AC" w:rsidRDefault="00DA5881" w:rsidP="007E54E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45AC">
        <w:rPr>
          <w:rFonts w:ascii="Times New Roman" w:hAnsi="Times New Roman"/>
          <w:sz w:val="28"/>
          <w:szCs w:val="28"/>
        </w:rPr>
        <w:t xml:space="preserve">Письменная часть проводится </w:t>
      </w:r>
      <w:r w:rsidR="0047466A">
        <w:rPr>
          <w:rFonts w:ascii="Times New Roman" w:hAnsi="Times New Roman"/>
          <w:sz w:val="28"/>
          <w:szCs w:val="28"/>
        </w:rPr>
        <w:t>п</w:t>
      </w:r>
      <w:r w:rsidRPr="009945AC">
        <w:rPr>
          <w:rFonts w:ascii="Times New Roman" w:hAnsi="Times New Roman"/>
          <w:sz w:val="28"/>
          <w:szCs w:val="28"/>
        </w:rPr>
        <w:t>о стандартным  КИМ.</w:t>
      </w:r>
      <w:r w:rsidR="00611609">
        <w:rPr>
          <w:rFonts w:ascii="Times New Roman" w:hAnsi="Times New Roman"/>
          <w:sz w:val="28"/>
          <w:szCs w:val="28"/>
        </w:rPr>
        <w:t xml:space="preserve"> Предусмотрено максимальное количество баллов – 80</w:t>
      </w:r>
      <w:r w:rsidRPr="009945AC">
        <w:rPr>
          <w:rFonts w:ascii="Times New Roman" w:hAnsi="Times New Roman"/>
          <w:sz w:val="28"/>
          <w:szCs w:val="28"/>
        </w:rPr>
        <w:t>.</w:t>
      </w:r>
    </w:p>
    <w:p w:rsidR="00DA5881" w:rsidRPr="009945AC" w:rsidRDefault="00DA5881" w:rsidP="007E54E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45AC">
        <w:rPr>
          <w:rFonts w:ascii="Times New Roman" w:hAnsi="Times New Roman"/>
          <w:sz w:val="28"/>
          <w:szCs w:val="28"/>
        </w:rPr>
        <w:t xml:space="preserve">Устная часть </w:t>
      </w:r>
      <w:r w:rsidR="00611609">
        <w:rPr>
          <w:rFonts w:ascii="Times New Roman" w:hAnsi="Times New Roman"/>
          <w:sz w:val="28"/>
          <w:szCs w:val="28"/>
        </w:rPr>
        <w:t xml:space="preserve">«Говорение» </w:t>
      </w:r>
      <w:r w:rsidRPr="009945AC">
        <w:rPr>
          <w:rFonts w:ascii="Times New Roman" w:hAnsi="Times New Roman"/>
          <w:sz w:val="28"/>
          <w:szCs w:val="28"/>
        </w:rPr>
        <w:t>проводится с использованием записанных на компакт-диск электронных КИМ, при этом устные ответы на задания записываются на </w:t>
      </w:r>
      <w:proofErr w:type="spellStart"/>
      <w:r w:rsidRPr="009945AC">
        <w:rPr>
          <w:rFonts w:ascii="Times New Roman" w:hAnsi="Times New Roman"/>
          <w:sz w:val="28"/>
          <w:szCs w:val="28"/>
        </w:rPr>
        <w:t>аудионосители</w:t>
      </w:r>
      <w:proofErr w:type="spellEnd"/>
      <w:r w:rsidRPr="009945AC">
        <w:rPr>
          <w:rFonts w:ascii="Times New Roman" w:hAnsi="Times New Roman"/>
          <w:sz w:val="28"/>
          <w:szCs w:val="28"/>
        </w:rPr>
        <w:t xml:space="preserve">. </w:t>
      </w:r>
      <w:r w:rsidR="00611609">
        <w:rPr>
          <w:rFonts w:ascii="Times New Roman" w:hAnsi="Times New Roman"/>
          <w:sz w:val="28"/>
          <w:szCs w:val="28"/>
        </w:rPr>
        <w:t>Можно получить</w:t>
      </w:r>
      <w:r w:rsidRPr="009945AC">
        <w:rPr>
          <w:rFonts w:ascii="Times New Roman" w:hAnsi="Times New Roman"/>
          <w:sz w:val="28"/>
          <w:szCs w:val="28"/>
        </w:rPr>
        <w:t xml:space="preserve"> 20 баллов максимально.</w:t>
      </w:r>
    </w:p>
    <w:p w:rsidR="00DA5881" w:rsidRPr="009945AC" w:rsidRDefault="00611609" w:rsidP="007E54E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м</w:t>
      </w:r>
      <w:r w:rsidR="00DA5881" w:rsidRPr="009945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гли</w:t>
      </w:r>
      <w:r w:rsidR="00DA5881" w:rsidRPr="009945AC">
        <w:rPr>
          <w:rFonts w:ascii="Times New Roman" w:hAnsi="Times New Roman"/>
          <w:sz w:val="28"/>
          <w:szCs w:val="28"/>
        </w:rPr>
        <w:t xml:space="preserve"> выбрать для сдачи</w:t>
      </w:r>
      <w:r w:rsidR="006D6E11">
        <w:rPr>
          <w:rFonts w:ascii="Times New Roman" w:hAnsi="Times New Roman"/>
          <w:sz w:val="28"/>
          <w:szCs w:val="28"/>
        </w:rPr>
        <w:t>,</w:t>
      </w:r>
      <w:r w:rsidR="00DA5881" w:rsidRPr="009945AC">
        <w:rPr>
          <w:rFonts w:ascii="Times New Roman" w:hAnsi="Times New Roman"/>
          <w:sz w:val="28"/>
          <w:szCs w:val="28"/>
        </w:rPr>
        <w:t xml:space="preserve"> как только письменную часть, так и одновременно обе части - письменную и устную, только 1 устную часть выбрать </w:t>
      </w:r>
      <w:r w:rsidR="00DA5881" w:rsidRPr="009945AC">
        <w:rPr>
          <w:rFonts w:ascii="Times New Roman" w:hAnsi="Times New Roman"/>
          <w:sz w:val="28"/>
          <w:szCs w:val="28"/>
        </w:rPr>
        <w:lastRenderedPageBreak/>
        <w:t>невозможно, так как минимальный порог по ин языкам составляет 22 балла, а за устную часть можно набрать максимум 20 баллов.</w:t>
      </w:r>
    </w:p>
    <w:p w:rsidR="00715CD8" w:rsidRPr="00715CD8" w:rsidRDefault="00715CD8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  <w:r w:rsidRPr="00715CD8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t>Продолжительность выполнения экзаменационн</w:t>
      </w:r>
      <w:r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t xml:space="preserve">ых работ представлена слайде </w:t>
      </w:r>
      <w:r w:rsidRPr="003D2902">
        <w:rPr>
          <w:rFonts w:ascii="Times New Roman" w:eastAsia="Times New Roman" w:hAnsi="Times New Roman"/>
          <w:iCs/>
          <w:noProof/>
          <w:color w:val="FF0000"/>
          <w:sz w:val="28"/>
          <w:szCs w:val="28"/>
          <w:lang w:eastAsia="ru-RU"/>
        </w:rPr>
        <w:t>(СЛАЙД)</w:t>
      </w:r>
    </w:p>
    <w:p w:rsidR="00715CD8" w:rsidRDefault="00715CD8" w:rsidP="007E54E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Обращаю Ваше внимание на то, что  в </w:t>
      </w:r>
      <w:r w:rsidR="006A49DC" w:rsidRPr="00715C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экзаменов не включается время, выделенное на подготовительные мероприятия (инструктаж участников ЕГЭ, вскрытие специальных доставочных пакетов с экзаменационными материалами, заполнение полей регистрации на бланках ЕГЭ). </w:t>
      </w:r>
    </w:p>
    <w:p w:rsidR="00715CD8" w:rsidRDefault="00715CD8" w:rsidP="007E54E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представленной на слайде информации видно, что для обучающихся с ОВЗ продолжительность экзамена может быть увеличена на  1,5 часа (для отдыха, приема пищи, лекарственных препаратов). Для этого необходимо не позднее, чем за 3 недели до начала экзаменов предоставить в комитет образования справку об инвалидности или справку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комиссии, заявление от родителей о необходимости предоставления дополнительного времени или специальных условий.</w:t>
      </w:r>
    </w:p>
    <w:p w:rsidR="001A4E48" w:rsidRDefault="001A4E48" w:rsidP="007E54E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A26" w:rsidRPr="00957DC5" w:rsidRDefault="00957DC5" w:rsidP="007E54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СЛАЙД   </w:t>
      </w:r>
      <w:r w:rsidRPr="00957DC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Участник ЕГЭ имеет право подать апелляцию о нарушении установленного порядка проведения экзамена и о несогласии с выставленными баллами.</w:t>
      </w:r>
    </w:p>
    <w:p w:rsidR="006D6E11" w:rsidRDefault="00957DC5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экзамена подается в день проведения экзамена члену ГЭК, не покидая пункт проведения экзамена. </w:t>
      </w:r>
    </w:p>
    <w:p w:rsidR="00B76A26" w:rsidRPr="00BD1C61" w:rsidRDefault="00B76A26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 w:rsidR="00BD1C61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работ осуществляется в течение</w:t>
      </w:r>
      <w:r w:rsidR="006D6E11"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44E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940D1"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езультаты ЕГЭ </w:t>
      </w:r>
      <w:r w:rsidR="00C44E52"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передаются в </w:t>
      </w:r>
      <w:r w:rsidR="00C44E52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школы, а также </w:t>
      </w:r>
      <w:r w:rsidR="00BD1C6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на сайте </w:t>
      </w:r>
      <w:r w:rsidR="00BD1C61" w:rsidRPr="00B76A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краевого центра оценки качества образования Забайкальского края </w:t>
      </w:r>
      <w:proofErr w:type="spellStart"/>
      <w:r w:rsidR="00BD1C61" w:rsidRPr="00B76A2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egechita</w:t>
      </w:r>
      <w:proofErr w:type="spellEnd"/>
      <w:r w:rsidR="00BD1C61" w:rsidRPr="00B76A2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="00BD1C61" w:rsidRPr="00B76A2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  <w:r w:rsidR="00BD1C61" w:rsidRPr="00B76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C61">
        <w:rPr>
          <w:rFonts w:ascii="Times New Roman" w:eastAsia="Times New Roman" w:hAnsi="Times New Roman"/>
          <w:sz w:val="28"/>
          <w:szCs w:val="28"/>
          <w:lang w:eastAsia="ru-RU"/>
        </w:rPr>
        <w:t>введя в соответствующее поле «Результаты ЕГЭ» свои персональные д</w:t>
      </w:r>
      <w:r w:rsidR="00C44E52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анные (серию и номер паспорта) </w:t>
      </w:r>
      <w:r w:rsidR="005F7935" w:rsidRPr="00E348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</w:t>
      </w:r>
    </w:p>
    <w:p w:rsidR="005F7935" w:rsidRPr="00E34873" w:rsidRDefault="007940D1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A26">
        <w:rPr>
          <w:rFonts w:ascii="Times New Roman" w:eastAsia="Times New Roman" w:hAnsi="Times New Roman"/>
          <w:b/>
          <w:sz w:val="28"/>
          <w:szCs w:val="28"/>
          <w:lang w:eastAsia="ru-RU"/>
        </w:rPr>
        <w:t>Апелляция о несогласии с выставленными баллами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в течение </w:t>
      </w:r>
      <w:r w:rsidR="00B76A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</w:t>
      </w:r>
      <w:r w:rsidR="00B76A26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B76A26"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>объявления результатов по соотве</w:t>
      </w:r>
      <w:r w:rsidR="00BD1C61">
        <w:rPr>
          <w:rFonts w:ascii="Times New Roman" w:eastAsia="Times New Roman" w:hAnsi="Times New Roman"/>
          <w:sz w:val="28"/>
          <w:szCs w:val="28"/>
          <w:lang w:eastAsia="ru-RU"/>
        </w:rPr>
        <w:t>тствующему</w:t>
      </w:r>
      <w:r w:rsidR="005F7935"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предмету. </w:t>
      </w:r>
      <w:r w:rsidR="00BD1C6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проведения прописано, что апелляция подается в школы, где обучается выпускник. Но так как Министерство образования Забайкальского края </w:t>
      </w:r>
      <w:r w:rsidR="00BD1C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находится в нашем городе, то по договоренности с председателем ГЭК апелляции лучше подавать  сразу в Министерство образования  по адресу: ул. </w:t>
      </w:r>
      <w:proofErr w:type="spellStart"/>
      <w:r w:rsidR="00BD1C61">
        <w:rPr>
          <w:rFonts w:ascii="Times New Roman" w:eastAsia="Times New Roman" w:hAnsi="Times New Roman"/>
          <w:sz w:val="28"/>
          <w:szCs w:val="28"/>
          <w:lang w:eastAsia="ru-RU"/>
        </w:rPr>
        <w:t>Бутина</w:t>
      </w:r>
      <w:proofErr w:type="spellEnd"/>
      <w:r w:rsidR="00BD1C61">
        <w:rPr>
          <w:rFonts w:ascii="Times New Roman" w:eastAsia="Times New Roman" w:hAnsi="Times New Roman"/>
          <w:sz w:val="28"/>
          <w:szCs w:val="28"/>
          <w:lang w:eastAsia="ru-RU"/>
        </w:rPr>
        <w:t>, 28 (6 этаж)</w:t>
      </w:r>
    </w:p>
    <w:p w:rsidR="00FF6DEB" w:rsidRDefault="00FF6DEB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могут присутствовать: выпускник, родители (законные представители), члены ГЭК, представители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общественные наблюдатели. В прошлом году после получения результатов было подано более 100 апелляций и только 14 удовлетворено.</w:t>
      </w:r>
    </w:p>
    <w:p w:rsidR="00FF6DEB" w:rsidRPr="00E34873" w:rsidRDefault="00FF6DEB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7935" w:rsidRDefault="00C44E52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окончании</w:t>
      </w:r>
      <w:r w:rsidR="00FF6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экзаменов р</w:t>
      </w:r>
      <w:r w:rsidR="007940D1" w:rsidRPr="00BD1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езультаты ЕГЭ каждого участника заносятся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электронную </w:t>
      </w:r>
      <w:r w:rsidR="007940D1" w:rsidRPr="00BD1C6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федеральную информационную систему, бумажных свидетельств о резу</w:t>
      </w:r>
      <w:r w:rsidR="005F7935" w:rsidRPr="00BD1C61">
        <w:rPr>
          <w:rFonts w:ascii="Times New Roman" w:eastAsia="Times New Roman" w:hAnsi="Times New Roman"/>
          <w:b/>
          <w:sz w:val="28"/>
          <w:szCs w:val="28"/>
          <w:lang w:eastAsia="ru-RU"/>
        </w:rPr>
        <w:t>льтатах ЕГЭ не предусмотрено. </w:t>
      </w:r>
    </w:p>
    <w:p w:rsidR="00FF6DEB" w:rsidRPr="00BD1C61" w:rsidRDefault="00FF6DEB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Мы в свою очередь рекомендуем делать распечатки,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скиншоты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своих результатов, так как на сайте краевого центра они размещаются только на 2 месяца или просить в своих школах выписки из протоколов экзаменов.</w:t>
      </w:r>
    </w:p>
    <w:p w:rsidR="00BD1C61" w:rsidRPr="00BD1C61" w:rsidRDefault="007940D1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C61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результатов - 4 года, следующих за годом получения таких результатов. </w:t>
      </w:r>
    </w:p>
    <w:p w:rsidR="00A617FA" w:rsidRDefault="00A617FA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E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44E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я уже сказала ранее для получения аттестата необходимо пройти минимальный порог по русскому языку и математике:</w:t>
      </w:r>
    </w:p>
    <w:p w:rsidR="00A617FA" w:rsidRDefault="00A617FA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русскому языку достаточно преодолеть минимальный порог в 26 баллов, для поступления же в ВУЗ установлен порог в 36 баллов,</w:t>
      </w:r>
    </w:p>
    <w:p w:rsidR="00A617FA" w:rsidRDefault="00A617FA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математике базового уровня достаточно получить оценку не ниже тройки или не менее 27 баллов по математике профильного уровня.</w:t>
      </w:r>
    </w:p>
    <w:p w:rsidR="00AC5B64" w:rsidRDefault="00AC5B64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B64" w:rsidRDefault="007940D1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выпускник </w:t>
      </w:r>
      <w:r w:rsidR="00BD1C61">
        <w:rPr>
          <w:rFonts w:ascii="Times New Roman" w:eastAsia="Times New Roman" w:hAnsi="Times New Roman"/>
          <w:sz w:val="28"/>
          <w:szCs w:val="28"/>
          <w:lang w:eastAsia="ru-RU"/>
        </w:rPr>
        <w:t>этого года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273">
        <w:rPr>
          <w:rFonts w:ascii="Times New Roman" w:eastAsia="Times New Roman" w:hAnsi="Times New Roman"/>
          <w:sz w:val="28"/>
          <w:szCs w:val="28"/>
          <w:lang w:eastAsia="ru-RU"/>
        </w:rPr>
        <w:t xml:space="preserve">по 1 из обязательных предметов (рус яз или математика) 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 результат ниже установленного минимального количества баллов, </w:t>
      </w:r>
      <w:r w:rsidR="00AC5B64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он имеет право на повторную сдачу </w:t>
      </w:r>
      <w:r w:rsidR="00AC5B64">
        <w:rPr>
          <w:rFonts w:ascii="Times New Roman" w:eastAsia="Times New Roman" w:hAnsi="Times New Roman"/>
          <w:sz w:val="28"/>
          <w:szCs w:val="28"/>
          <w:lang w:eastAsia="ru-RU"/>
        </w:rPr>
        <w:t xml:space="preserve">этого экзамена 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>в дополнительные сроки, преду</w:t>
      </w:r>
      <w:r w:rsidR="00AC5B64">
        <w:rPr>
          <w:rFonts w:ascii="Times New Roman" w:eastAsia="Times New Roman" w:hAnsi="Times New Roman"/>
          <w:sz w:val="28"/>
          <w:szCs w:val="28"/>
          <w:lang w:eastAsia="ru-RU"/>
        </w:rPr>
        <w:t>смотренные единым расписанием. </w:t>
      </w:r>
    </w:p>
    <w:p w:rsidR="00A617FA" w:rsidRDefault="00A617FA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0D1" w:rsidRDefault="007940D1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 w:rsidR="00AC5B64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AC5B64">
        <w:rPr>
          <w:rFonts w:ascii="Times New Roman" w:eastAsia="Times New Roman" w:hAnsi="Times New Roman"/>
          <w:sz w:val="28"/>
          <w:szCs w:val="28"/>
          <w:lang w:eastAsia="ru-RU"/>
        </w:rPr>
        <w:t>проходит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</w:t>
      </w:r>
      <w:r w:rsidR="00AC5B64">
        <w:rPr>
          <w:rFonts w:ascii="Times New Roman" w:eastAsia="Times New Roman" w:hAnsi="Times New Roman"/>
          <w:sz w:val="28"/>
          <w:szCs w:val="28"/>
          <w:lang w:eastAsia="ru-RU"/>
        </w:rPr>
        <w:t xml:space="preserve">ый порог 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баллов ЕГЭ </w:t>
      </w:r>
      <w:r w:rsidR="00AC5B64">
        <w:rPr>
          <w:rFonts w:ascii="Times New Roman" w:eastAsia="Times New Roman" w:hAnsi="Times New Roman"/>
          <w:sz w:val="28"/>
          <w:szCs w:val="28"/>
          <w:lang w:eastAsia="ru-RU"/>
        </w:rPr>
        <w:t xml:space="preserve">по 2-м обязательным предметам или 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>по предметам</w:t>
      </w:r>
      <w:r w:rsidR="00AC5B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выбору, то </w:t>
      </w:r>
      <w:r w:rsidRPr="00E348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пересдача ЕГЭ </w:t>
      </w:r>
      <w:r w:rsidR="00AC5B64">
        <w:rPr>
          <w:rFonts w:ascii="Times New Roman" w:eastAsia="Times New Roman" w:hAnsi="Times New Roman"/>
          <w:sz w:val="28"/>
          <w:szCs w:val="28"/>
          <w:lang w:eastAsia="ru-RU"/>
        </w:rPr>
        <w:t>в этом учебном году уже невозможна.</w:t>
      </w:r>
    </w:p>
    <w:p w:rsidR="00A617FA" w:rsidRDefault="00A617FA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609" w:rsidRDefault="00A617FA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Иногда, для подстраховки выпускники выбирают 2 уровня математики (базовый и  профильный). Это не запрещается. Однако нужно всем понять то, что если выпускник не сдал экзамен на профильном уровне, а сдал на базовом, то пересдать математику на профильном уровне в этом году он уже не сможет</w:t>
      </w:r>
      <w:r w:rsidR="00611609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этот экзамен был в данном случае не основным, а по выбору. </w:t>
      </w:r>
    </w:p>
    <w:p w:rsidR="00611609" w:rsidRDefault="00611609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же выпускник выбрал только математику профильного уровня и не прошёл минимальный порог, то в дополнительный день он может еще 1 раз пересдать математику, причем  еще раз сделать выбор в пользу того или иного профиля.</w:t>
      </w:r>
    </w:p>
    <w:p w:rsidR="001465E9" w:rsidRDefault="001465E9" w:rsidP="007E54E6">
      <w:pPr>
        <w:shd w:val="clear" w:color="auto" w:fill="FFFFFF"/>
        <w:spacing w:after="96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124770" w:rsidRDefault="00FF6DEB" w:rsidP="007E54E6">
      <w:pPr>
        <w:shd w:val="clear" w:color="auto" w:fill="FFFFFF"/>
        <w:spacing w:after="96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Еще раз напомню. До 01 февраля выбор  экзаменов был сделан.</w:t>
      </w:r>
      <w:r w:rsidR="0012477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После указанного срока экзамены добавить невозможно. Осуществить замену предметов можно только при наличии уважительной причины. Например, ориентировались на военный ВУЗ, но выпускник не прошел медицинскую комиссию и ему нужно поступать в другой ВУЗ, а там другие экзамены. Это уважительная причина. Или ВУЗ после 01 февраля заменил экзамены или добавил. В связи с этим необходимо будет</w:t>
      </w:r>
      <w:r w:rsidR="001465E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не позднее, чем за 3 недели до начала экзаменов, </w:t>
      </w:r>
      <w:r w:rsidR="0012477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обратить</w:t>
      </w:r>
      <w:r w:rsidR="001465E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ся</w:t>
      </w:r>
      <w:r w:rsidR="0012477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школу</w:t>
      </w:r>
      <w:r w:rsidR="001465E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</w:t>
      </w:r>
      <w:r w:rsidR="0012477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которой учится Ваш ребенок, написать заявление и предоставить подтверждающие документы.</w:t>
      </w:r>
      <w:r w:rsidR="001465E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Решение принимает председатель ГЭК.</w:t>
      </w:r>
    </w:p>
    <w:p w:rsidR="00E35A15" w:rsidRPr="00E35A15" w:rsidRDefault="00E35A15" w:rsidP="007E54E6">
      <w:pPr>
        <w:shd w:val="clear" w:color="auto" w:fill="FFFFFF"/>
        <w:spacing w:after="96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>СЛАЙД</w:t>
      </w:r>
    </w:p>
    <w:p w:rsidR="00FF6DEB" w:rsidRDefault="00FF6DEB" w:rsidP="007E54E6">
      <w:pPr>
        <w:shd w:val="clear" w:color="auto" w:fill="FFFFFF"/>
        <w:spacing w:after="96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12477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На слайде представлена информация о количестве выпускников, сдающих тот или иной предмет. Мы заметили, что заметно выросло число желающих сдавать экзамены по естественнонаучным предметам, истории и литературе, физике. Растет число выпускников, желающих поступать на инженерные специальности.</w:t>
      </w:r>
    </w:p>
    <w:p w:rsidR="00124770" w:rsidRDefault="00124770" w:rsidP="007E54E6">
      <w:pPr>
        <w:shd w:val="clear" w:color="auto" w:fill="FFFFFF"/>
        <w:spacing w:after="96" w:line="360" w:lineRule="auto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>Как Вы видите</w:t>
      </w:r>
      <w:r w:rsidR="003A34C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самым популярным предметом по выбору остается обществознание.</w:t>
      </w:r>
    </w:p>
    <w:p w:rsidR="001465E9" w:rsidRDefault="001465E9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DE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СЛАЙД. Минимальное количество баллов ЕГЭ для поступления в ВУЗЫ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2F16" w:rsidRDefault="00E02F16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F16" w:rsidRPr="006D6E11" w:rsidRDefault="007B1AC2" w:rsidP="007E54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п</w:t>
      </w:r>
      <w:r w:rsidR="00E02F16" w:rsidRPr="006D6E11">
        <w:rPr>
          <w:rFonts w:ascii="Times New Roman" w:eastAsia="Times New Roman" w:hAnsi="Times New Roman"/>
          <w:sz w:val="28"/>
          <w:szCs w:val="28"/>
          <w:lang w:eastAsia="ru-RU"/>
        </w:rPr>
        <w:t>ункты проведения экзаменов</w:t>
      </w:r>
      <w:r w:rsidRPr="006D6E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F16" w:rsidRPr="006D6E11">
        <w:rPr>
          <w:rFonts w:ascii="Times New Roman" w:eastAsia="Times New Roman" w:hAnsi="Times New Roman"/>
          <w:sz w:val="28"/>
          <w:szCs w:val="28"/>
          <w:lang w:eastAsia="ru-RU"/>
        </w:rPr>
        <w:t>оборудованы переносными металлоискателями; аудитории оборудуются средствами видеонаблюдения.</w:t>
      </w:r>
    </w:p>
    <w:p w:rsidR="007B1AC2" w:rsidRPr="006D6E11" w:rsidRDefault="00E02F16" w:rsidP="007E54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11">
        <w:rPr>
          <w:rFonts w:ascii="Times New Roman" w:eastAsia="Times New Roman" w:hAnsi="Times New Roman"/>
          <w:sz w:val="28"/>
          <w:szCs w:val="28"/>
          <w:lang w:eastAsia="ru-RU"/>
        </w:rPr>
        <w:t>Экзамены по всем учебным предметам начинаются в 10.00</w:t>
      </w:r>
      <w:r w:rsidRPr="006D6E1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D6E11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 участников начинается с 09.00. Если ваш ребенок опоздал на экзамен, он допускается к сдаче ЕГЭ, но время окончания экзамена не продлевается. Повторный общий инструктаж для опоздавших не проводится.</w:t>
      </w:r>
    </w:p>
    <w:p w:rsidR="00C030B5" w:rsidRDefault="00336AF5" w:rsidP="007E54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11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</w:p>
    <w:p w:rsidR="00C030B5" w:rsidRPr="00E35A15" w:rsidRDefault="007B1AC2" w:rsidP="007E54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Ежегодно за нарушение порядка проведения экзамена, а в частности, за наличие и использование на экзамене телефона, шпаргалок удаляются выпускники. Если в 2014 году их было 7, то в 2015 году было 3 удаления. Работы были аннулированы без права пересдачи. На телефонах, как правило, во время экзамена  срабатывает будильник</w:t>
      </w:r>
      <w:r w:rsidR="00C030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0F03" w:rsidRPr="006D0F03">
        <w:rPr>
          <w:rFonts w:ascii="Roboto" w:hAnsi="Roboto"/>
        </w:rPr>
        <w:t xml:space="preserve"> </w:t>
      </w:r>
      <w:r w:rsidR="006D0F03" w:rsidRPr="00E35A15">
        <w:rPr>
          <w:rFonts w:ascii="Roboto" w:hAnsi="Roboto"/>
          <w:sz w:val="28"/>
          <w:szCs w:val="28"/>
        </w:rPr>
        <w:t>Была ситуация, когда ребенок написал экзамен и на выходе из аудитории у него выпал телефон. В итоге результат аннулирован.</w:t>
      </w:r>
    </w:p>
    <w:p w:rsidR="007B1AC2" w:rsidRPr="00E35A15" w:rsidRDefault="007B1AC2" w:rsidP="007E54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2F16" w:rsidRPr="009945AC" w:rsidRDefault="00E02F16" w:rsidP="007E54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5A15">
        <w:rPr>
          <w:rFonts w:ascii="Times New Roman" w:eastAsia="Times New Roman" w:hAnsi="Times New Roman"/>
          <w:sz w:val="28"/>
          <w:szCs w:val="28"/>
        </w:rPr>
        <w:t>Во время экзамена на рабочем столе участника ЕГЭ, помимо</w:t>
      </w:r>
      <w:r w:rsidRPr="009945AC">
        <w:rPr>
          <w:rFonts w:ascii="Times New Roman" w:eastAsia="Times New Roman" w:hAnsi="Times New Roman"/>
          <w:sz w:val="28"/>
          <w:szCs w:val="28"/>
        </w:rPr>
        <w:t xml:space="preserve"> ЭМ, могут находиться:</w:t>
      </w:r>
    </w:p>
    <w:p w:rsidR="00E02F16" w:rsidRPr="009945AC" w:rsidRDefault="00E02F16" w:rsidP="007E54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94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гелевая</w:t>
      </w:r>
      <w:proofErr w:type="spellEnd"/>
      <w:r w:rsidRPr="00994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капиллярная ручка с чернилами черного цвета; </w:t>
      </w:r>
    </w:p>
    <w:p w:rsidR="00E02F16" w:rsidRPr="009945AC" w:rsidRDefault="00E02F16" w:rsidP="007E54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E02F16" w:rsidRPr="009945AC" w:rsidRDefault="00E02F16" w:rsidP="007E54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лекарства и питание (при необходимости);</w:t>
      </w:r>
    </w:p>
    <w:p w:rsidR="00E02F16" w:rsidRPr="009945AC" w:rsidRDefault="00E02F16" w:rsidP="007E54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обучения и воспитания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представлены на слайде СЛАЙД </w:t>
      </w:r>
      <w:r w:rsidRPr="00994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2F1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(по математике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</w:t>
      </w:r>
      <w:r w:rsidRPr="00994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2F16" w:rsidRPr="009945AC" w:rsidRDefault="00E02F16" w:rsidP="007E54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специальные технические средства (для участников ЕГЭ с ОВЗ, детей-инвалидов, инвалидов);</w:t>
      </w:r>
    </w:p>
    <w:p w:rsidR="00E02F16" w:rsidRPr="009945AC" w:rsidRDefault="00E02F16" w:rsidP="007E54E6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9945AC">
        <w:rPr>
          <w:color w:val="000000"/>
          <w:sz w:val="28"/>
          <w:szCs w:val="28"/>
        </w:rPr>
        <w:t xml:space="preserve">черновики со штампом </w:t>
      </w:r>
      <w:r w:rsidR="007B1AC2">
        <w:rPr>
          <w:color w:val="000000"/>
          <w:sz w:val="28"/>
          <w:szCs w:val="28"/>
        </w:rPr>
        <w:t>школы</w:t>
      </w:r>
      <w:r w:rsidRPr="009945AC">
        <w:rPr>
          <w:color w:val="000000"/>
          <w:sz w:val="28"/>
          <w:szCs w:val="28"/>
        </w:rPr>
        <w:t xml:space="preserve"> на базе, которой расположен ППЭ (в случае проведения ЕГЭ по иностранным языкам с включенным разделом «Говорение» черновики не выдаются).</w:t>
      </w:r>
    </w:p>
    <w:p w:rsidR="00C030B5" w:rsidRPr="00C030B5" w:rsidRDefault="00C030B5" w:rsidP="007E54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Обращаю Ваше Внимание! Черновики и КИМ не проверяются и записи в них не учитываются при обработке. </w:t>
      </w:r>
    </w:p>
    <w:p w:rsidR="000322C8" w:rsidRPr="007E54E6" w:rsidRDefault="000322C8" w:rsidP="007E54E6">
      <w:pPr>
        <w:spacing w:after="0" w:line="360" w:lineRule="auto"/>
        <w:textAlignment w:val="baseline"/>
        <w:rPr>
          <w:rFonts w:ascii="Times New Roman" w:eastAsia="Times New Roman" w:hAnsi="Times New Roman"/>
          <w:b/>
          <w:i/>
          <w:color w:val="331B85"/>
          <w:sz w:val="28"/>
          <w:szCs w:val="28"/>
          <w:lang w:eastAsia="ru-RU"/>
        </w:rPr>
      </w:pPr>
      <w:r w:rsidRPr="007E54E6">
        <w:rPr>
          <w:rFonts w:ascii="Times New Roman" w:eastAsia="Times New Roman" w:hAnsi="Times New Roman"/>
          <w:b/>
          <w:i/>
          <w:color w:val="331B85"/>
          <w:sz w:val="28"/>
          <w:szCs w:val="28"/>
          <w:lang w:eastAsia="ru-RU"/>
        </w:rPr>
        <w:tab/>
      </w:r>
    </w:p>
    <w:p w:rsidR="00B24DA6" w:rsidRPr="007E54E6" w:rsidRDefault="00E35A15" w:rsidP="007E54E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E54E6">
        <w:rPr>
          <w:rFonts w:ascii="Times New Roman" w:hAnsi="Times New Roman"/>
          <w:b/>
          <w:i/>
          <w:sz w:val="28"/>
          <w:szCs w:val="28"/>
        </w:rPr>
        <w:lastRenderedPageBreak/>
        <w:t>А сейчас я постараюсь ответить на часто задаваемые на нашу «горячую линию» вопросы:</w:t>
      </w:r>
    </w:p>
    <w:p w:rsidR="007E54E6" w:rsidRPr="000322C8" w:rsidRDefault="007E54E6" w:rsidP="007E54E6">
      <w:pPr>
        <w:pStyle w:val="aa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322C8">
        <w:rPr>
          <w:rFonts w:ascii="Times New Roman" w:hAnsi="Times New Roman"/>
          <w:b/>
          <w:sz w:val="28"/>
          <w:szCs w:val="28"/>
        </w:rPr>
        <w:t>Каким должен быть внешний вид?</w:t>
      </w:r>
    </w:p>
    <w:p w:rsidR="007E54E6" w:rsidRDefault="007E54E6" w:rsidP="007E54E6">
      <w:pPr>
        <w:pStyle w:val="aa"/>
        <w:spacing w:line="360" w:lineRule="auto"/>
        <w:ind w:left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322C8">
        <w:rPr>
          <w:rStyle w:val="apple-style-span"/>
          <w:rFonts w:ascii="Times New Roman" w:hAnsi="Times New Roman"/>
          <w:color w:val="000000"/>
          <w:sz w:val="28"/>
          <w:szCs w:val="28"/>
        </w:rPr>
        <w:t>Внешний вид не влияет на количество баллов. Как правило, одежда на экзамен предполагает либо строгий костюм, либо школьная форма. Главное, она  должна быть удобной, чтобы выпускник чувствовал себя комфортно и не отвлекался от работы. Но так как в школах весной прохладно из-за отключения отопления, то необходимо одеться соответственно и по погоде.</w:t>
      </w:r>
    </w:p>
    <w:p w:rsidR="007E54E6" w:rsidRPr="000322C8" w:rsidRDefault="007E54E6" w:rsidP="007E54E6">
      <w:pPr>
        <w:pStyle w:val="a3"/>
        <w:shd w:val="clear" w:color="auto" w:fill="FFFFFF"/>
        <w:spacing w:line="360" w:lineRule="auto"/>
        <w:rPr>
          <w:rFonts w:ascii="Roboto" w:hAnsi="Roboto"/>
          <w:color w:val="FF0000"/>
          <w:sz w:val="28"/>
          <w:szCs w:val="28"/>
        </w:rPr>
      </w:pPr>
      <w:r w:rsidRPr="000322C8">
        <w:rPr>
          <w:rStyle w:val="a8"/>
          <w:rFonts w:ascii="Roboto" w:hAnsi="Roboto"/>
          <w:color w:val="FF0000"/>
          <w:sz w:val="28"/>
          <w:szCs w:val="28"/>
        </w:rPr>
        <w:t>Сколько раз можно выйти из аудитории во время экзамена?</w:t>
      </w:r>
    </w:p>
    <w:p w:rsidR="007E54E6" w:rsidRPr="000322C8" w:rsidRDefault="007E54E6" w:rsidP="007E54E6">
      <w:pPr>
        <w:pStyle w:val="a3"/>
        <w:shd w:val="clear" w:color="auto" w:fill="FFFFFF"/>
        <w:spacing w:line="360" w:lineRule="auto"/>
        <w:rPr>
          <w:rFonts w:ascii="Roboto" w:hAnsi="Roboto"/>
          <w:sz w:val="28"/>
          <w:szCs w:val="28"/>
        </w:rPr>
      </w:pPr>
      <w:r w:rsidRPr="000322C8">
        <w:rPr>
          <w:rFonts w:ascii="Roboto" w:hAnsi="Roboto"/>
          <w:sz w:val="28"/>
          <w:szCs w:val="28"/>
        </w:rPr>
        <w:t xml:space="preserve">В этом нет ограничений, ситуации бывают разные. Сколько нужно, столько он и выходит. Баллы за это не снимаются. </w:t>
      </w:r>
    </w:p>
    <w:p w:rsidR="007E54E6" w:rsidRPr="005F54B4" w:rsidRDefault="007E54E6" w:rsidP="007E54E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</w:pPr>
      <w:r w:rsidRPr="000322C8">
        <w:rPr>
          <w:rFonts w:ascii="Times New Roman" w:eastAsia="Times New Roman" w:hAnsi="Times New Roman"/>
          <w:b/>
          <w:iCs/>
          <w:color w:val="1F262D"/>
          <w:sz w:val="28"/>
          <w:szCs w:val="28"/>
          <w:lang w:eastAsia="ru-RU"/>
        </w:rPr>
        <w:t>Не успела переписать ответы с черновика в бланк. Мне сказали, что время вышло, не дав ничего дописать. Рассмотрят ли мой черновик?</w:t>
      </w:r>
    </w:p>
    <w:p w:rsidR="007E54E6" w:rsidRPr="005F54B4" w:rsidRDefault="007E54E6" w:rsidP="007E54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В соответствии с Порядком проведения ЕГЭ записи на черновиках и контрольных измерительных материалах не обрабатываются и не проверяются. Обрабатываются только сами экзаменационные работы, выполненные на специальных бланках. Не рассматривает их и конфликтная комиссия в случае апелляции. Для того чтобы участники ЕГЭ следили за временем и вовремя перенесли ответы из черновика в экзаменационную работу, за 30 и за 5 минут до окончания экзамена организаторы в аудитории делают соответствующее напоминание.</w:t>
      </w:r>
    </w:p>
    <w:p w:rsidR="006D0F03" w:rsidRPr="000322C8" w:rsidRDefault="006D0F03" w:rsidP="007E54E6">
      <w:pPr>
        <w:pStyle w:val="a3"/>
        <w:shd w:val="clear" w:color="auto" w:fill="FFFFFF"/>
        <w:spacing w:line="360" w:lineRule="auto"/>
        <w:rPr>
          <w:rFonts w:ascii="Roboto" w:hAnsi="Roboto"/>
          <w:color w:val="FF0000"/>
          <w:sz w:val="28"/>
          <w:szCs w:val="28"/>
        </w:rPr>
      </w:pPr>
      <w:r w:rsidRPr="000322C8">
        <w:rPr>
          <w:rStyle w:val="a8"/>
          <w:rFonts w:ascii="Roboto" w:hAnsi="Roboto"/>
          <w:color w:val="FF0000"/>
          <w:sz w:val="28"/>
          <w:szCs w:val="28"/>
        </w:rPr>
        <w:t>Что делать, если выпускник заболел в день ЕГЭ?</w:t>
      </w:r>
    </w:p>
    <w:p w:rsidR="006D0F03" w:rsidRPr="000322C8" w:rsidRDefault="006D0F03" w:rsidP="007E54E6">
      <w:pPr>
        <w:pStyle w:val="a3"/>
        <w:shd w:val="clear" w:color="auto" w:fill="FFFFFF"/>
        <w:spacing w:line="360" w:lineRule="auto"/>
        <w:rPr>
          <w:rFonts w:ascii="Roboto" w:hAnsi="Roboto"/>
          <w:sz w:val="28"/>
          <w:szCs w:val="28"/>
        </w:rPr>
      </w:pPr>
      <w:r w:rsidRPr="000322C8">
        <w:rPr>
          <w:rFonts w:ascii="Roboto" w:hAnsi="Roboto"/>
          <w:sz w:val="28"/>
          <w:szCs w:val="28"/>
        </w:rPr>
        <w:t>Нужно позвонить тому, кто вас сопровождает и сообщить, почему вы не пришли. Вызвать врача, он даст справку и вам представят право в связи с уважительной причиной пропуска сдать экзамен в другой день, предусмотренный единым расписанием. На баллах это никак не отразится.</w:t>
      </w:r>
    </w:p>
    <w:p w:rsidR="006D6E11" w:rsidRDefault="006D6E11" w:rsidP="007E54E6">
      <w:pPr>
        <w:spacing w:after="0" w:line="36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6D6E11" w:rsidRDefault="006D6E11" w:rsidP="007E54E6">
      <w:pPr>
        <w:spacing w:after="0" w:line="36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7E54E6" w:rsidRPr="000322C8" w:rsidRDefault="007E54E6" w:rsidP="007E54E6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322C8"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  <w:lastRenderedPageBreak/>
        <w:t>Влияют ли результаты ЕГЭ на оценки в аттестате?</w:t>
      </w:r>
    </w:p>
    <w:p w:rsidR="007E54E6" w:rsidRPr="000322C8" w:rsidRDefault="007E54E6" w:rsidP="007E54E6">
      <w:pPr>
        <w:spacing w:after="0" w:line="360" w:lineRule="auto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0322C8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Результаты ЕГЭ не влияют на итоговые отметки, которые выставляются в аттестат.</w:t>
      </w:r>
      <w:r w:rsidRPr="000322C8">
        <w:rPr>
          <w:rFonts w:ascii="Roboto" w:hAnsi="Roboto"/>
          <w:sz w:val="28"/>
          <w:szCs w:val="28"/>
        </w:rPr>
        <w:t xml:space="preserve"> Количество баллов, полученных на ЕГЭ, не переводится в оценки. Если ученик идёт на золотую медаль и набрал всего лишь на один балл больше минимального, медаль ему все равно выдаётся</w:t>
      </w:r>
    </w:p>
    <w:p w:rsidR="007E54E6" w:rsidRDefault="007E54E6" w:rsidP="007E54E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Cs/>
          <w:color w:val="1F262D"/>
          <w:sz w:val="28"/>
          <w:szCs w:val="28"/>
          <w:lang w:eastAsia="ru-RU"/>
        </w:rPr>
      </w:pPr>
    </w:p>
    <w:p w:rsidR="005F54B4" w:rsidRPr="005F54B4" w:rsidRDefault="005F54B4" w:rsidP="007E54E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F262D"/>
          <w:sz w:val="28"/>
          <w:szCs w:val="28"/>
          <w:lang w:eastAsia="ru-RU"/>
        </w:rPr>
      </w:pPr>
      <w:r w:rsidRPr="000322C8">
        <w:rPr>
          <w:rFonts w:ascii="Times New Roman" w:eastAsia="Times New Roman" w:hAnsi="Times New Roman"/>
          <w:b/>
          <w:iCs/>
          <w:color w:val="1F262D"/>
          <w:sz w:val="28"/>
          <w:szCs w:val="28"/>
          <w:lang w:eastAsia="ru-RU"/>
        </w:rPr>
        <w:t>На что еще влияет результат итогового сочинения кроме допуска выпускников к ЕГЭ?</w:t>
      </w:r>
    </w:p>
    <w:p w:rsidR="004E5671" w:rsidRPr="000322C8" w:rsidRDefault="005F54B4" w:rsidP="007E54E6">
      <w:pPr>
        <w:pStyle w:val="a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4B4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Результаты итогового сочинения (изложения) учитываются при приеме абитуриентов по усмотрению </w:t>
      </w:r>
      <w:r w:rsidRPr="000322C8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ВУЗа</w:t>
      </w:r>
      <w:r w:rsidRPr="005F54B4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. Порядо</w:t>
      </w:r>
      <w:r w:rsidRPr="000322C8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к учета результатов </w:t>
      </w:r>
      <w:r w:rsidRPr="005F54B4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указывается в правилах приема. </w:t>
      </w:r>
      <w:r w:rsidRPr="000322C8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К и</w:t>
      </w:r>
      <w:r w:rsidRPr="005F54B4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меющимся баллам ЕГЭ может быть прибавлено дополнительно до 10-ти баллов.</w:t>
      </w:r>
      <w:r w:rsidR="004E5671" w:rsidRPr="000322C8">
        <w:rPr>
          <w:sz w:val="28"/>
          <w:szCs w:val="28"/>
        </w:rPr>
        <w:t xml:space="preserve"> </w:t>
      </w:r>
    </w:p>
    <w:p w:rsidR="007E54E6" w:rsidRPr="000322C8" w:rsidRDefault="007E54E6" w:rsidP="007E54E6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322C8"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  <w:t>Можно ли поступить в высшее учебное заведение без результатов ЕГЭ?</w:t>
      </w:r>
    </w:p>
    <w:p w:rsidR="007E54E6" w:rsidRDefault="007E54E6" w:rsidP="007E54E6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C8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Без результатов ЕГЭ, на основе вступительных испытаний имеют право </w:t>
      </w:r>
      <w:r w:rsidRPr="000322C8">
        <w:rPr>
          <w:rFonts w:ascii="Times New Roman" w:eastAsia="Times New Roman" w:hAnsi="Times New Roman"/>
          <w:sz w:val="28"/>
          <w:szCs w:val="28"/>
          <w:lang w:eastAsia="ru-RU"/>
        </w:rPr>
        <w:t>поступать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54E6" w:rsidRDefault="007E54E6" w:rsidP="007E54E6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322C8">
        <w:rPr>
          <w:rFonts w:ascii="Times New Roman" w:eastAsia="Times New Roman" w:hAnsi="Times New Roman"/>
          <w:sz w:val="28"/>
          <w:szCs w:val="28"/>
          <w:lang w:eastAsia="ru-RU"/>
        </w:rPr>
        <w:t>лица с ограниченными возможностями здоровья, дети-инвалиды, инвалиды;</w:t>
      </w:r>
    </w:p>
    <w:p w:rsidR="007E54E6" w:rsidRDefault="007E54E6" w:rsidP="007E54E6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0322C8">
        <w:rPr>
          <w:rFonts w:ascii="Times New Roman" w:eastAsia="Times New Roman" w:hAnsi="Times New Roman"/>
          <w:sz w:val="28"/>
          <w:szCs w:val="28"/>
          <w:lang w:eastAsia="ru-RU"/>
        </w:rPr>
        <w:t>иностранные граждане;</w:t>
      </w:r>
    </w:p>
    <w:p w:rsidR="007E54E6" w:rsidRDefault="007E54E6" w:rsidP="007E54E6">
      <w:pPr>
        <w:shd w:val="clear" w:color="auto" w:fill="FFFFFF"/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0322C8">
        <w:rPr>
          <w:rFonts w:ascii="Times New Roman" w:eastAsia="Times New Roman" w:hAnsi="Times New Roman"/>
          <w:sz w:val="28"/>
          <w:szCs w:val="28"/>
          <w:lang w:eastAsia="ru-RU"/>
        </w:rPr>
        <w:t>лица, прошедшие ГИА  по образовательным программам среднего общего образования не в форме ЕГЭ в иностранны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образовательных организациях</w:t>
      </w:r>
      <w:r w:rsidRPr="000322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54E6" w:rsidRDefault="007E54E6" w:rsidP="007E54E6">
      <w:pPr>
        <w:shd w:val="clear" w:color="auto" w:fill="FFFFFF"/>
        <w:spacing w:after="240" w:line="360" w:lineRule="auto"/>
        <w:rPr>
          <w:rFonts w:ascii="PT Serif" w:hAnsi="PT Seri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0322C8">
        <w:rPr>
          <w:rFonts w:ascii="PT Serif" w:hAnsi="PT Serif"/>
          <w:sz w:val="28"/>
          <w:szCs w:val="28"/>
        </w:rPr>
        <w:t>победители заключительного этапа Всероссийской олимпиады школьников, а также спортсмены </w:t>
      </w:r>
      <w:r w:rsidRPr="000322C8">
        <w:rPr>
          <w:rStyle w:val="st"/>
          <w:rFonts w:ascii="PT Serif" w:hAnsi="PT Serif"/>
          <w:sz w:val="28"/>
          <w:szCs w:val="28"/>
        </w:rPr>
        <w:t>—</w:t>
      </w:r>
      <w:r w:rsidRPr="000322C8">
        <w:rPr>
          <w:rFonts w:ascii="PT Serif" w:hAnsi="PT Serif"/>
          <w:sz w:val="28"/>
          <w:szCs w:val="28"/>
        </w:rPr>
        <w:t xml:space="preserve"> члены олимпийской сборной, победители чемпионатов Европы и мира по олимпийским дисциплинам;</w:t>
      </w:r>
    </w:p>
    <w:p w:rsidR="007E54E6" w:rsidRPr="000322C8" w:rsidRDefault="007E54E6" w:rsidP="006D6E1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E11">
        <w:rPr>
          <w:rFonts w:ascii="PT Serif" w:hAnsi="PT Serif"/>
          <w:b/>
          <w:sz w:val="28"/>
          <w:szCs w:val="28"/>
        </w:rPr>
        <w:t>Льготы при поступлении также предоставляются победителям и призёрам региональных олимпиад.</w:t>
      </w:r>
      <w:r w:rsidRPr="000322C8">
        <w:rPr>
          <w:rFonts w:ascii="PT Serif" w:hAnsi="PT Serif"/>
          <w:sz w:val="28"/>
          <w:szCs w:val="28"/>
        </w:rPr>
        <w:t xml:space="preserve"> Даёт или не даёт та или иная олимпиада льготы, определяется Перечнем олимпиад. Данный перечень ежегодно обновляется и публикуется Министерством образования</w:t>
      </w:r>
    </w:p>
    <w:p w:rsidR="007E54E6" w:rsidRPr="000322C8" w:rsidRDefault="007E54E6" w:rsidP="006D6E11">
      <w:pPr>
        <w:spacing w:line="360" w:lineRule="auto"/>
        <w:rPr>
          <w:rFonts w:ascii="Times New Roman" w:eastAsia="Times New Roman" w:hAnsi="Times New Roman"/>
          <w:sz w:val="28"/>
          <w:szCs w:val="28"/>
          <w:shd w:val="clear" w:color="auto" w:fill="F2F2F2"/>
          <w:lang w:eastAsia="ru-RU"/>
        </w:rPr>
      </w:pPr>
      <w:r w:rsidRPr="006D6E11">
        <w:rPr>
          <w:rFonts w:ascii="Times New Roman" w:eastAsia="Times New Roman" w:hAnsi="Times New Roman"/>
          <w:sz w:val="28"/>
          <w:szCs w:val="28"/>
          <w:shd w:val="clear" w:color="auto" w:fill="F2F2F2"/>
          <w:lang w:eastAsia="ru-RU"/>
        </w:rPr>
        <w:t>Для уточнения, следует ознакомиться с информацией на сайте интересующей Вас образовательной организации высшего образования или обратиться в приёмную комиссию конкретной организации.</w:t>
      </w:r>
    </w:p>
    <w:p w:rsidR="000322C8" w:rsidRPr="000322C8" w:rsidRDefault="000322C8" w:rsidP="007E54E6">
      <w:pPr>
        <w:spacing w:after="0" w:line="36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322C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СЛАЙД</w:t>
      </w:r>
      <w:r w:rsidR="007E54E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Доводы  в пользу ЕГЭ</w:t>
      </w:r>
    </w:p>
    <w:p w:rsidR="000322C8" w:rsidRPr="000322C8" w:rsidRDefault="000322C8" w:rsidP="007E54E6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2C8">
        <w:rPr>
          <w:rFonts w:ascii="Times New Roman" w:eastAsia="Times New Roman" w:hAnsi="Times New Roman"/>
          <w:color w:val="331B85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заключении хотелось сказать. </w:t>
      </w:r>
      <w:r w:rsidRPr="000322C8">
        <w:rPr>
          <w:rFonts w:ascii="Times New Roman" w:eastAsia="Times New Roman" w:hAnsi="Times New Roman"/>
          <w:sz w:val="28"/>
          <w:szCs w:val="28"/>
          <w:lang w:eastAsia="ru-RU"/>
        </w:rPr>
        <w:t>Боятся ЕГЭ не нужно. Каждый человек в своей жизни проходит этап, когда необходимо сдать экзамены. Если Ваш ребенок хорошо учится, то у него все получится. Необходимо в первую очередь самим настроиться, а затем и настроить своих детей на успешную сдачу экзаменов.</w:t>
      </w:r>
      <w:r w:rsidRPr="000322C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322C8" w:rsidRPr="000322C8" w:rsidRDefault="000322C8" w:rsidP="007E54E6">
      <w:pPr>
        <w:spacing w:after="0" w:line="360" w:lineRule="auto"/>
        <w:textAlignment w:val="baseline"/>
        <w:rPr>
          <w:rFonts w:ascii="Times New Roman" w:eastAsia="Times New Roman" w:hAnsi="Times New Roman"/>
          <w:color w:val="331B85"/>
          <w:sz w:val="28"/>
          <w:szCs w:val="28"/>
          <w:lang w:eastAsia="ru-RU"/>
        </w:rPr>
      </w:pPr>
      <w:r w:rsidRPr="000322C8">
        <w:rPr>
          <w:rFonts w:ascii="Times New Roman" w:eastAsia="Times New Roman" w:hAnsi="Times New Roman"/>
          <w:color w:val="331B85"/>
          <w:sz w:val="28"/>
          <w:szCs w:val="28"/>
          <w:lang w:eastAsia="ru-RU"/>
        </w:rPr>
        <w:br/>
      </w:r>
    </w:p>
    <w:p w:rsidR="004E5671" w:rsidRPr="005F54B4" w:rsidRDefault="004E5671" w:rsidP="007E54E6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</w:p>
    <w:p w:rsidR="005F54B4" w:rsidRPr="005F54B4" w:rsidRDefault="005F54B4" w:rsidP="007E54E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</w:p>
    <w:p w:rsidR="005F54B4" w:rsidRPr="005F54B4" w:rsidRDefault="005F54B4" w:rsidP="007E54E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</w:p>
    <w:sectPr w:rsidR="005F54B4" w:rsidRPr="005F54B4" w:rsidSect="007E54E6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78D6A26"/>
    <w:multiLevelType w:val="multilevel"/>
    <w:tmpl w:val="05A8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C398C"/>
    <w:multiLevelType w:val="multilevel"/>
    <w:tmpl w:val="F5DA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9107F"/>
    <w:multiLevelType w:val="multilevel"/>
    <w:tmpl w:val="F1A4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3923"/>
    <w:multiLevelType w:val="multilevel"/>
    <w:tmpl w:val="40DA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2370F"/>
    <w:multiLevelType w:val="multilevel"/>
    <w:tmpl w:val="ECCCF0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26848"/>
    <w:multiLevelType w:val="multilevel"/>
    <w:tmpl w:val="CA861C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9637F"/>
    <w:multiLevelType w:val="multilevel"/>
    <w:tmpl w:val="7FA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B12A20"/>
    <w:multiLevelType w:val="hybridMultilevel"/>
    <w:tmpl w:val="E05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E0A0A"/>
    <w:multiLevelType w:val="multilevel"/>
    <w:tmpl w:val="B56C94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65BB1"/>
    <w:multiLevelType w:val="multilevel"/>
    <w:tmpl w:val="C4CC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32DC4"/>
    <w:multiLevelType w:val="multilevel"/>
    <w:tmpl w:val="F7D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B2885"/>
    <w:multiLevelType w:val="multilevel"/>
    <w:tmpl w:val="8372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64C86"/>
    <w:multiLevelType w:val="multilevel"/>
    <w:tmpl w:val="F2AAE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70530"/>
    <w:multiLevelType w:val="multilevel"/>
    <w:tmpl w:val="772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4120C"/>
    <w:multiLevelType w:val="multilevel"/>
    <w:tmpl w:val="01A46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81A0F"/>
    <w:multiLevelType w:val="multilevel"/>
    <w:tmpl w:val="DD5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F17E58"/>
    <w:multiLevelType w:val="multilevel"/>
    <w:tmpl w:val="6F56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A618E"/>
    <w:multiLevelType w:val="hybridMultilevel"/>
    <w:tmpl w:val="A190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47E3"/>
    <w:multiLevelType w:val="multilevel"/>
    <w:tmpl w:val="028873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20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2"/>
  </w:num>
  <w:num w:numId="13">
    <w:abstractNumId w:val="17"/>
  </w:num>
  <w:num w:numId="14">
    <w:abstractNumId w:val="18"/>
  </w:num>
  <w:num w:numId="15">
    <w:abstractNumId w:val="0"/>
  </w:num>
  <w:num w:numId="16">
    <w:abstractNumId w:val="8"/>
  </w:num>
  <w:num w:numId="17">
    <w:abstractNumId w:val="3"/>
  </w:num>
  <w:num w:numId="18">
    <w:abstractNumId w:val="7"/>
  </w:num>
  <w:num w:numId="19">
    <w:abstractNumId w:val="1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82"/>
    <w:rsid w:val="000322C8"/>
    <w:rsid w:val="00124770"/>
    <w:rsid w:val="001465E9"/>
    <w:rsid w:val="00186D64"/>
    <w:rsid w:val="001A4E48"/>
    <w:rsid w:val="001D1273"/>
    <w:rsid w:val="002A5D45"/>
    <w:rsid w:val="003200CF"/>
    <w:rsid w:val="00336AF5"/>
    <w:rsid w:val="003A2E82"/>
    <w:rsid w:val="003A34CB"/>
    <w:rsid w:val="003D2902"/>
    <w:rsid w:val="003E5227"/>
    <w:rsid w:val="0047466A"/>
    <w:rsid w:val="00497696"/>
    <w:rsid w:val="004E5671"/>
    <w:rsid w:val="00515007"/>
    <w:rsid w:val="00521E13"/>
    <w:rsid w:val="005708A3"/>
    <w:rsid w:val="00574B29"/>
    <w:rsid w:val="00587713"/>
    <w:rsid w:val="00593C0B"/>
    <w:rsid w:val="005F54B4"/>
    <w:rsid w:val="005F7935"/>
    <w:rsid w:val="00607F96"/>
    <w:rsid w:val="00611609"/>
    <w:rsid w:val="006A49DC"/>
    <w:rsid w:val="006C12D4"/>
    <w:rsid w:val="006D0F03"/>
    <w:rsid w:val="006D6E11"/>
    <w:rsid w:val="006F1451"/>
    <w:rsid w:val="006F1C75"/>
    <w:rsid w:val="006F5856"/>
    <w:rsid w:val="00715CD8"/>
    <w:rsid w:val="00777BF2"/>
    <w:rsid w:val="007940D1"/>
    <w:rsid w:val="007B1AC2"/>
    <w:rsid w:val="007B5350"/>
    <w:rsid w:val="007E54E6"/>
    <w:rsid w:val="007E77A7"/>
    <w:rsid w:val="0082582F"/>
    <w:rsid w:val="008553D1"/>
    <w:rsid w:val="00856C17"/>
    <w:rsid w:val="00957DC5"/>
    <w:rsid w:val="009913CB"/>
    <w:rsid w:val="009945AC"/>
    <w:rsid w:val="00996293"/>
    <w:rsid w:val="009B32D6"/>
    <w:rsid w:val="00A052B4"/>
    <w:rsid w:val="00A2120C"/>
    <w:rsid w:val="00A611A2"/>
    <w:rsid w:val="00A617FA"/>
    <w:rsid w:val="00AC1650"/>
    <w:rsid w:val="00AC5B64"/>
    <w:rsid w:val="00B24DA6"/>
    <w:rsid w:val="00B372DA"/>
    <w:rsid w:val="00B76A26"/>
    <w:rsid w:val="00BD1C61"/>
    <w:rsid w:val="00BF2A6A"/>
    <w:rsid w:val="00C030B5"/>
    <w:rsid w:val="00C165B7"/>
    <w:rsid w:val="00C44E52"/>
    <w:rsid w:val="00C82B1B"/>
    <w:rsid w:val="00CC2849"/>
    <w:rsid w:val="00D77917"/>
    <w:rsid w:val="00DA5881"/>
    <w:rsid w:val="00DF7411"/>
    <w:rsid w:val="00E02F16"/>
    <w:rsid w:val="00E258EF"/>
    <w:rsid w:val="00E34873"/>
    <w:rsid w:val="00E35A15"/>
    <w:rsid w:val="00E45F99"/>
    <w:rsid w:val="00E47943"/>
    <w:rsid w:val="00E85CD4"/>
    <w:rsid w:val="00ED28A7"/>
    <w:rsid w:val="00EE427B"/>
    <w:rsid w:val="00F22D9C"/>
    <w:rsid w:val="00F35F7B"/>
    <w:rsid w:val="00FB5C34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22D9C"/>
    <w:pPr>
      <w:keepNext/>
      <w:keepLines/>
      <w:numPr>
        <w:numId w:val="15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8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2D9C"/>
    <w:pPr>
      <w:keepNext/>
      <w:keepLines/>
      <w:numPr>
        <w:ilvl w:val="2"/>
        <w:numId w:val="15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F22D9C"/>
    <w:pPr>
      <w:keepNext/>
      <w:keepLines/>
      <w:numPr>
        <w:ilvl w:val="3"/>
        <w:numId w:val="15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F22D9C"/>
    <w:pPr>
      <w:keepNext/>
      <w:keepLines/>
      <w:numPr>
        <w:ilvl w:val="4"/>
        <w:numId w:val="15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F22D9C"/>
    <w:pPr>
      <w:keepNext/>
      <w:keepLines/>
      <w:numPr>
        <w:ilvl w:val="5"/>
        <w:numId w:val="15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22D9C"/>
    <w:pPr>
      <w:keepNext/>
      <w:keepLines/>
      <w:numPr>
        <w:ilvl w:val="6"/>
        <w:numId w:val="15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22D9C"/>
    <w:pPr>
      <w:keepNext/>
      <w:keepLines/>
      <w:numPr>
        <w:ilvl w:val="7"/>
        <w:numId w:val="15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22D9C"/>
    <w:pPr>
      <w:keepNext/>
      <w:keepLines/>
      <w:numPr>
        <w:ilvl w:val="8"/>
        <w:numId w:val="15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22D9C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F22D9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F22D9C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F22D9C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F22D9C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F22D9C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22D9C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F22D9C"/>
    <w:rPr>
      <w:rFonts w:ascii="Cambria" w:eastAsia="Times New Roman" w:hAnsi="Cambria"/>
      <w:i/>
      <w:iCs/>
      <w:color w:val="404040"/>
    </w:rPr>
  </w:style>
  <w:style w:type="paragraph" w:styleId="a4">
    <w:name w:val="annotation text"/>
    <w:basedOn w:val="a"/>
    <w:link w:val="a5"/>
    <w:uiPriority w:val="99"/>
    <w:rsid w:val="008258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82582F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258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51">
    <w:name w:val="Сетка таблицы5"/>
    <w:basedOn w:val="a1"/>
    <w:uiPriority w:val="59"/>
    <w:rsid w:val="008258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2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F5856"/>
    <w:rPr>
      <w:color w:val="0066CC"/>
      <w:u w:val="single"/>
    </w:rPr>
  </w:style>
  <w:style w:type="character" w:styleId="a8">
    <w:name w:val="Strong"/>
    <w:basedOn w:val="a0"/>
    <w:uiPriority w:val="22"/>
    <w:qFormat/>
    <w:rsid w:val="006F5856"/>
    <w:rPr>
      <w:b/>
      <w:bCs/>
    </w:rPr>
  </w:style>
  <w:style w:type="character" w:customStyle="1" w:styleId="st">
    <w:name w:val="st"/>
    <w:basedOn w:val="a0"/>
    <w:rsid w:val="006F5856"/>
  </w:style>
  <w:style w:type="character" w:styleId="a9">
    <w:name w:val="Emphasis"/>
    <w:basedOn w:val="a0"/>
    <w:uiPriority w:val="20"/>
    <w:qFormat/>
    <w:rsid w:val="005F54B4"/>
    <w:rPr>
      <w:i/>
      <w:iCs/>
    </w:rPr>
  </w:style>
  <w:style w:type="paragraph" w:styleId="aa">
    <w:name w:val="List Paragraph"/>
    <w:basedOn w:val="a"/>
    <w:uiPriority w:val="34"/>
    <w:qFormat/>
    <w:rsid w:val="004E5671"/>
    <w:pPr>
      <w:ind w:left="720"/>
      <w:contextualSpacing/>
    </w:pPr>
  </w:style>
  <w:style w:type="character" w:customStyle="1" w:styleId="apple-style-span">
    <w:name w:val="apple-style-span"/>
    <w:basedOn w:val="a0"/>
    <w:rsid w:val="00AC1650"/>
  </w:style>
  <w:style w:type="character" w:customStyle="1" w:styleId="apple-converted-space">
    <w:name w:val="apple-converted-space"/>
    <w:basedOn w:val="a0"/>
    <w:rsid w:val="00AC1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22D9C"/>
    <w:pPr>
      <w:keepNext/>
      <w:keepLines/>
      <w:numPr>
        <w:numId w:val="15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8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2D9C"/>
    <w:pPr>
      <w:keepNext/>
      <w:keepLines/>
      <w:numPr>
        <w:ilvl w:val="2"/>
        <w:numId w:val="15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F22D9C"/>
    <w:pPr>
      <w:keepNext/>
      <w:keepLines/>
      <w:numPr>
        <w:ilvl w:val="3"/>
        <w:numId w:val="15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F22D9C"/>
    <w:pPr>
      <w:keepNext/>
      <w:keepLines/>
      <w:numPr>
        <w:ilvl w:val="4"/>
        <w:numId w:val="15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F22D9C"/>
    <w:pPr>
      <w:keepNext/>
      <w:keepLines/>
      <w:numPr>
        <w:ilvl w:val="5"/>
        <w:numId w:val="15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22D9C"/>
    <w:pPr>
      <w:keepNext/>
      <w:keepLines/>
      <w:numPr>
        <w:ilvl w:val="6"/>
        <w:numId w:val="15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22D9C"/>
    <w:pPr>
      <w:keepNext/>
      <w:keepLines/>
      <w:numPr>
        <w:ilvl w:val="7"/>
        <w:numId w:val="15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22D9C"/>
    <w:pPr>
      <w:keepNext/>
      <w:keepLines/>
      <w:numPr>
        <w:ilvl w:val="8"/>
        <w:numId w:val="15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22D9C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F22D9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F22D9C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F22D9C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F22D9C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F22D9C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22D9C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F22D9C"/>
    <w:rPr>
      <w:rFonts w:ascii="Cambria" w:eastAsia="Times New Roman" w:hAnsi="Cambria"/>
      <w:i/>
      <w:iCs/>
      <w:color w:val="404040"/>
    </w:rPr>
  </w:style>
  <w:style w:type="paragraph" w:styleId="a4">
    <w:name w:val="annotation text"/>
    <w:basedOn w:val="a"/>
    <w:link w:val="a5"/>
    <w:uiPriority w:val="99"/>
    <w:rsid w:val="008258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82582F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258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51">
    <w:name w:val="Сетка таблицы5"/>
    <w:basedOn w:val="a1"/>
    <w:uiPriority w:val="59"/>
    <w:rsid w:val="008258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2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F5856"/>
    <w:rPr>
      <w:color w:val="0066CC"/>
      <w:u w:val="single"/>
    </w:rPr>
  </w:style>
  <w:style w:type="character" w:styleId="a8">
    <w:name w:val="Strong"/>
    <w:basedOn w:val="a0"/>
    <w:uiPriority w:val="22"/>
    <w:qFormat/>
    <w:rsid w:val="006F5856"/>
    <w:rPr>
      <w:b/>
      <w:bCs/>
    </w:rPr>
  </w:style>
  <w:style w:type="character" w:customStyle="1" w:styleId="st">
    <w:name w:val="st"/>
    <w:basedOn w:val="a0"/>
    <w:rsid w:val="006F5856"/>
  </w:style>
  <w:style w:type="character" w:styleId="a9">
    <w:name w:val="Emphasis"/>
    <w:basedOn w:val="a0"/>
    <w:uiPriority w:val="20"/>
    <w:qFormat/>
    <w:rsid w:val="005F54B4"/>
    <w:rPr>
      <w:i/>
      <w:iCs/>
    </w:rPr>
  </w:style>
  <w:style w:type="paragraph" w:styleId="aa">
    <w:name w:val="List Paragraph"/>
    <w:basedOn w:val="a"/>
    <w:uiPriority w:val="34"/>
    <w:qFormat/>
    <w:rsid w:val="004E5671"/>
    <w:pPr>
      <w:ind w:left="720"/>
      <w:contextualSpacing/>
    </w:pPr>
  </w:style>
  <w:style w:type="character" w:customStyle="1" w:styleId="apple-style-span">
    <w:name w:val="apple-style-span"/>
    <w:basedOn w:val="a0"/>
    <w:rsid w:val="00AC1650"/>
  </w:style>
  <w:style w:type="character" w:customStyle="1" w:styleId="apple-converted-space">
    <w:name w:val="apple-converted-space"/>
    <w:basedOn w:val="a0"/>
    <w:rsid w:val="00AC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5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0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947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866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3155">
                  <w:marLeft w:val="0"/>
                  <w:marRight w:val="0"/>
                  <w:marTop w:val="1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27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8054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6535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9092">
                  <w:marLeft w:val="0"/>
                  <w:marRight w:val="0"/>
                  <w:marTop w:val="1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120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3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039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71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edu.ru/ru/main/brief-gloss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D759-B339-48AF-88A3-A61D3810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</CharactersWithSpaces>
  <SharedDoc>false</SharedDoc>
  <HLinks>
    <vt:vector size="18" baseType="variant"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4784156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http://www.ege.edu.ru/ru/main/blanks/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http://www.ege.edu.ru/ru/main/brief-glossary/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GordeevAV</cp:lastModifiedBy>
  <cp:revision>2</cp:revision>
  <dcterms:created xsi:type="dcterms:W3CDTF">2016-02-25T02:33:00Z</dcterms:created>
  <dcterms:modified xsi:type="dcterms:W3CDTF">2016-02-25T02:33:00Z</dcterms:modified>
</cp:coreProperties>
</file>