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городского округа «</w:t>
      </w:r>
      <w:r w:rsidR="002F6D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Чита»</w:t>
      </w:r>
    </w:p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ЧГОО «Союз родительской общественности»</w:t>
      </w:r>
    </w:p>
    <w:p w:rsidR="00D863EA" w:rsidRDefault="002F6D43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394335</wp:posOffset>
            </wp:positionV>
            <wp:extent cx="1351280" cy="131064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3EA" w:rsidRDefault="00D863EA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9F4" w:rsidRPr="00D863EA" w:rsidRDefault="009E09F4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3EA">
        <w:rPr>
          <w:rFonts w:ascii="Times New Roman" w:hAnsi="Times New Roman" w:cs="Times New Roman"/>
          <w:sz w:val="28"/>
          <w:szCs w:val="28"/>
        </w:rPr>
        <w:t>Программа общегородского родительского собрания</w:t>
      </w:r>
    </w:p>
    <w:p w:rsidR="009E09F4" w:rsidRPr="00D863EA" w:rsidRDefault="009E09F4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9F4" w:rsidRPr="00D863EA" w:rsidRDefault="009E09F4" w:rsidP="00D863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3EA">
        <w:rPr>
          <w:rFonts w:ascii="Times New Roman" w:hAnsi="Times New Roman" w:cs="Times New Roman"/>
          <w:sz w:val="28"/>
          <w:szCs w:val="28"/>
        </w:rPr>
        <w:t>«О порядке проведение итоговой аттестации в 2016г.»</w:t>
      </w: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43" w:rsidRDefault="002F6D43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9F4" w:rsidRPr="00D863EA" w:rsidRDefault="009E09F4" w:rsidP="002F6D4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3EA">
        <w:rPr>
          <w:rFonts w:ascii="Times New Roman" w:hAnsi="Times New Roman" w:cs="Times New Roman"/>
          <w:sz w:val="28"/>
          <w:szCs w:val="28"/>
          <w:lang w:eastAsia="ru-RU"/>
        </w:rPr>
        <w:t>18.02.2016</w:t>
      </w: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3EA">
        <w:rPr>
          <w:rFonts w:ascii="Times New Roman" w:hAnsi="Times New Roman" w:cs="Times New Roman"/>
          <w:sz w:val="28"/>
          <w:szCs w:val="28"/>
          <w:lang w:eastAsia="ru-RU"/>
        </w:rPr>
        <w:t>18.00 – приветствие участников родительского собрания</w:t>
      </w:r>
    </w:p>
    <w:p w:rsidR="009E09F4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A8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B3051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– Порядок проведения государственной итоговой аттестации в 2016г. по программам основного общего образования</w:t>
      </w:r>
      <w:r w:rsidR="00307606"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606" w:rsidRPr="00D863EA">
        <w:rPr>
          <w:rFonts w:ascii="Times New Roman" w:hAnsi="Times New Roman" w:cs="Times New Roman"/>
          <w:sz w:val="28"/>
          <w:szCs w:val="28"/>
          <w:lang w:eastAsia="ru-RU"/>
        </w:rPr>
        <w:t>Олеся Васильевна Гурьева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>, главный специалист комитета образования администрации городского округа «Город Чита»</w:t>
      </w:r>
    </w:p>
    <w:p w:rsidR="00307606" w:rsidRPr="00D863EA" w:rsidRDefault="009E09F4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517">
        <w:rPr>
          <w:rFonts w:ascii="Times New Roman" w:hAnsi="Times New Roman" w:cs="Times New Roman"/>
          <w:sz w:val="28"/>
          <w:szCs w:val="28"/>
          <w:lang w:eastAsia="ru-RU"/>
        </w:rPr>
        <w:t>18.2</w:t>
      </w:r>
      <w:r w:rsidR="002F6D4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606" w:rsidRPr="00D863E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606" w:rsidRPr="00D863EA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11 классов: Единый государственный экзамен (ЕГЭ), Государственный выпускной экзамен (ГВЭ) – Виктория Алексеевна Козлова, главный специалист комитета образования администрации городского округа «Город Чита»</w:t>
      </w:r>
    </w:p>
    <w:p w:rsidR="00307606" w:rsidRPr="00D863EA" w:rsidRDefault="00307606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3">
        <w:rPr>
          <w:rFonts w:ascii="Times New Roman" w:hAnsi="Times New Roman" w:cs="Times New Roman"/>
          <w:sz w:val="28"/>
          <w:szCs w:val="28"/>
          <w:lang w:eastAsia="ru-RU"/>
        </w:rPr>
        <w:t>19.00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– Типичные ошибки, допускаемые учащимися  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в ходе экзамена</w:t>
      </w:r>
      <w:r w:rsidR="00170FEE"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63EA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>даний по русскому языку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-  Людмила Александровна </w:t>
      </w:r>
      <w:proofErr w:type="spellStart"/>
      <w:r w:rsidRPr="00D863EA">
        <w:rPr>
          <w:rFonts w:ascii="Times New Roman" w:hAnsi="Times New Roman" w:cs="Times New Roman"/>
          <w:sz w:val="28"/>
          <w:szCs w:val="28"/>
          <w:lang w:eastAsia="ru-RU"/>
        </w:rPr>
        <w:t>Лопинцева</w:t>
      </w:r>
      <w:proofErr w:type="spellEnd"/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63E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организационно - методического  отдела </w:t>
      </w:r>
      <w:r w:rsidR="00D863EA" w:rsidRPr="00D863E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«Городской научно-методический центр»</w:t>
      </w:r>
    </w:p>
    <w:p w:rsidR="00D863EA" w:rsidRPr="00D863EA" w:rsidRDefault="00D863EA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EA">
        <w:rPr>
          <w:rFonts w:ascii="Times New Roman" w:hAnsi="Times New Roman" w:cs="Times New Roman"/>
          <w:sz w:val="28"/>
          <w:szCs w:val="28"/>
        </w:rPr>
        <w:t xml:space="preserve">19.10 - 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Типичные ошибки, допускаемые учащимися 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в ходе экзамена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63EA">
        <w:rPr>
          <w:rFonts w:ascii="Times New Roman" w:hAnsi="Times New Roman" w:cs="Times New Roman"/>
          <w:sz w:val="28"/>
          <w:szCs w:val="28"/>
          <w:lang w:eastAsia="ru-RU"/>
        </w:rPr>
        <w:t xml:space="preserve">даний по алгебре -  </w:t>
      </w:r>
      <w:r w:rsidRPr="00D863EA">
        <w:rPr>
          <w:rFonts w:ascii="Times New Roman" w:hAnsi="Times New Roman" w:cs="Times New Roman"/>
          <w:sz w:val="28"/>
          <w:szCs w:val="28"/>
        </w:rPr>
        <w:t xml:space="preserve">Любовь  Васильевна Иванова,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D863EA">
        <w:rPr>
          <w:rFonts w:ascii="Times New Roman" w:hAnsi="Times New Roman" w:cs="Times New Roman"/>
          <w:sz w:val="28"/>
          <w:szCs w:val="28"/>
        </w:rPr>
        <w:t xml:space="preserve">методист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- </w:t>
      </w:r>
      <w:r w:rsidR="00170FEE"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отдела </w:t>
      </w:r>
      <w:r w:rsidRPr="00D863E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 «Городской научно-методический центр»</w:t>
      </w:r>
    </w:p>
    <w:p w:rsidR="00D863EA" w:rsidRDefault="00D863EA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EA">
        <w:rPr>
          <w:rFonts w:ascii="Times New Roman" w:hAnsi="Times New Roman" w:cs="Times New Roman"/>
          <w:sz w:val="28"/>
          <w:szCs w:val="28"/>
        </w:rPr>
        <w:t>19.20 – Психологическая готовность ребенка к итоговой аттестации – Екатерина Борисовна</w:t>
      </w:r>
      <w:r w:rsidR="00170FEE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Pr="00D86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r w:rsidR="00170FE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социального </w:t>
      </w:r>
      <w:r w:rsidR="00170FEE">
        <w:rPr>
          <w:rFonts w:ascii="Times New Roman" w:hAnsi="Times New Roman" w:cs="Times New Roman"/>
          <w:sz w:val="28"/>
          <w:szCs w:val="28"/>
        </w:rPr>
        <w:t>сопровождения</w:t>
      </w:r>
      <w:r w:rsidRPr="00D863E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 «Городской научно-методический центр»</w:t>
      </w:r>
    </w:p>
    <w:p w:rsidR="00170FEE" w:rsidRPr="00D863EA" w:rsidRDefault="00170FEE" w:rsidP="00D863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06" w:rsidRDefault="00307606" w:rsidP="00307606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E09F4" w:rsidRDefault="009E09F4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E09F4" w:rsidRDefault="009E09F4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E09F4" w:rsidRDefault="009E09F4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F6D43" w:rsidRDefault="002F6D43" w:rsidP="0088614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886145" w:rsidRDefault="00886145" w:rsidP="002F6D43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886145" w:rsidSect="0093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D72"/>
    <w:multiLevelType w:val="multilevel"/>
    <w:tmpl w:val="E90C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8565C"/>
    <w:multiLevelType w:val="multilevel"/>
    <w:tmpl w:val="B46AE50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45"/>
    <w:rsid w:val="00170FEE"/>
    <w:rsid w:val="001D1E18"/>
    <w:rsid w:val="002F6D43"/>
    <w:rsid w:val="00307606"/>
    <w:rsid w:val="003314A8"/>
    <w:rsid w:val="00702C14"/>
    <w:rsid w:val="00886145"/>
    <w:rsid w:val="009338B1"/>
    <w:rsid w:val="009E09F4"/>
    <w:rsid w:val="00B30517"/>
    <w:rsid w:val="00B403A0"/>
    <w:rsid w:val="00D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614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6145"/>
  </w:style>
  <w:style w:type="character" w:customStyle="1" w:styleId="c5">
    <w:name w:val="c5"/>
    <w:basedOn w:val="a0"/>
    <w:rsid w:val="00886145"/>
  </w:style>
  <w:style w:type="character" w:customStyle="1" w:styleId="c3">
    <w:name w:val="c3"/>
    <w:basedOn w:val="a0"/>
    <w:rsid w:val="00886145"/>
  </w:style>
  <w:style w:type="paragraph" w:styleId="a3">
    <w:name w:val="Normal (Web)"/>
    <w:basedOn w:val="a"/>
    <w:uiPriority w:val="99"/>
    <w:semiHidden/>
    <w:unhideWhenUsed/>
    <w:rsid w:val="008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145"/>
    <w:pPr>
      <w:ind w:left="720"/>
      <w:contextualSpacing/>
    </w:pPr>
  </w:style>
  <w:style w:type="paragraph" w:styleId="a5">
    <w:name w:val="No Spacing"/>
    <w:uiPriority w:val="1"/>
    <w:qFormat/>
    <w:rsid w:val="00D86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99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87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3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4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27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6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7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42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6048">
                              <w:marLeft w:val="2628"/>
                              <w:marRight w:val="2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0C0C0"/>
                                    <w:bottom w:val="single" w:sz="4" w:space="0" w:color="C0C0C0"/>
                                    <w:right w:val="single" w:sz="12" w:space="0" w:color="C0C0C0"/>
                                  </w:divBdr>
                                  <w:divsChild>
                                    <w:div w:id="10471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2016-02-10T13:36:00Z</dcterms:created>
  <dcterms:modified xsi:type="dcterms:W3CDTF">2016-02-17T09:37:00Z</dcterms:modified>
</cp:coreProperties>
</file>