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35" w:rsidRDefault="006C0135" w:rsidP="00971580">
      <w:pPr>
        <w:ind w:left="-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Информация о зачислении в школу в 2016-2017 учебном году </w:t>
      </w:r>
    </w:p>
    <w:p w:rsidR="006C0135" w:rsidRDefault="006C0135" w:rsidP="00971580">
      <w:pPr>
        <w:ind w:left="-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(на основании вопросов родителей будущих первоклассников).</w:t>
      </w:r>
    </w:p>
    <w:p w:rsidR="006C0135" w:rsidRDefault="006C0135" w:rsidP="00971580">
      <w:pPr>
        <w:ind w:left="-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0135" w:rsidRDefault="006C0135" w:rsidP="00971580">
      <w:pPr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74728A">
        <w:rPr>
          <w:rFonts w:ascii="Times New Roman" w:hAnsi="Times New Roman"/>
          <w:b/>
          <w:i/>
          <w:sz w:val="28"/>
          <w:szCs w:val="28"/>
          <w:u w:val="single"/>
        </w:rPr>
        <w:t>Регламентирующие документы</w:t>
      </w:r>
      <w:r w:rsidRPr="001E6815">
        <w:rPr>
          <w:rFonts w:ascii="Times New Roman" w:hAnsi="Times New Roman"/>
          <w:sz w:val="28"/>
          <w:szCs w:val="28"/>
        </w:rPr>
        <w:t xml:space="preserve">: Федеральный Закон «Об образовании </w:t>
      </w:r>
      <w:proofErr w:type="gramStart"/>
      <w:r w:rsidRPr="001E6815">
        <w:rPr>
          <w:rFonts w:ascii="Times New Roman" w:hAnsi="Times New Roman"/>
          <w:sz w:val="28"/>
          <w:szCs w:val="28"/>
        </w:rPr>
        <w:t>в  Российской</w:t>
      </w:r>
      <w:proofErr w:type="gramEnd"/>
      <w:r w:rsidRPr="001E6815">
        <w:rPr>
          <w:rFonts w:ascii="Times New Roman" w:hAnsi="Times New Roman"/>
          <w:sz w:val="28"/>
          <w:szCs w:val="28"/>
        </w:rPr>
        <w:t xml:space="preserve"> Федерации» от 29 декабря 2012 года № 273-ФЗ ст.9,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E6815">
        <w:rPr>
          <w:rFonts w:ascii="Times New Roman" w:hAnsi="Times New Roman"/>
          <w:sz w:val="28"/>
          <w:szCs w:val="28"/>
        </w:rPr>
        <w:t xml:space="preserve">риказ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 января 2014 г. № 32, </w:t>
      </w:r>
      <w:r>
        <w:rPr>
          <w:rFonts w:ascii="Times New Roman" w:hAnsi="Times New Roman"/>
          <w:sz w:val="28"/>
          <w:szCs w:val="28"/>
        </w:rPr>
        <w:t xml:space="preserve">приказ  комитета образования  городского округа «Город Чита» </w:t>
      </w:r>
      <w:r w:rsidRPr="001E68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810</w:t>
      </w:r>
      <w:r w:rsidRPr="001E681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1E681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1E681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«О закреплении территорий городского округа «Город Чита» за общеобразовательными учреждениями», </w:t>
      </w:r>
      <w:r w:rsidRPr="001E6815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комитета образования городского округа «Город Чита» </w:t>
      </w:r>
      <w:r w:rsidRPr="001E6815">
        <w:rPr>
          <w:rFonts w:ascii="Times New Roman" w:hAnsi="Times New Roman"/>
          <w:sz w:val="28"/>
          <w:szCs w:val="28"/>
        </w:rPr>
        <w:t>№586 от 21.12.2015г.</w:t>
      </w:r>
      <w:r>
        <w:rPr>
          <w:rFonts w:ascii="Times New Roman" w:hAnsi="Times New Roman"/>
          <w:sz w:val="28"/>
          <w:szCs w:val="28"/>
        </w:rPr>
        <w:t xml:space="preserve"> «О приеме заявлений на зачисление в 1-ый класс»</w:t>
      </w:r>
      <w:r w:rsidRPr="001E6815">
        <w:rPr>
          <w:rFonts w:ascii="Times New Roman" w:hAnsi="Times New Roman"/>
          <w:sz w:val="28"/>
          <w:szCs w:val="28"/>
        </w:rPr>
        <w:t xml:space="preserve">, 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 «Зачисление в образовательное учреждение». </w:t>
      </w:r>
    </w:p>
    <w:p w:rsidR="006C0135" w:rsidRPr="0074728A" w:rsidRDefault="006C0135" w:rsidP="00971580">
      <w:pPr>
        <w:ind w:left="-851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74728A">
        <w:rPr>
          <w:rFonts w:ascii="Times New Roman" w:hAnsi="Times New Roman"/>
          <w:b/>
          <w:i/>
          <w:sz w:val="28"/>
          <w:szCs w:val="28"/>
          <w:u w:val="single"/>
        </w:rPr>
        <w:t>Порядок   очной записи ребенка в  общеобразовательную школу:</w:t>
      </w:r>
    </w:p>
    <w:p w:rsidR="006C0135" w:rsidRDefault="006C0135" w:rsidP="00971580">
      <w:pPr>
        <w:spacing w:after="0" w:line="240" w:lineRule="auto"/>
        <w:ind w:left="-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3579">
        <w:rPr>
          <w:rFonts w:ascii="Times New Roman" w:hAnsi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6,6 лет, при отсутствии противопоказаний по состоянию здоровья, но не позже достижения ими 8 лет (ст.67, п.1)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A35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 ребенка учредитель образовательной организации вправе  разрешить прием в образовательную организацию в более раннем или более позднем возрасте.</w:t>
      </w:r>
    </w:p>
    <w:p w:rsidR="006C0135" w:rsidRDefault="006C0135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Один из родителей (законных представителей) ребенка, лично обратившись в школу, предъявляет документы, на основании которых ответственные сотрудники школы регистрируют оформленное представителем ребенка  заявление.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общеобразовательное учреждение проводится без предварительного тестирования ребенка. Посещение специальных курсов по подготовке к школе не является обязательным условием для зачисления в общеобразовательное учреждение. </w:t>
      </w:r>
    </w:p>
    <w:p w:rsidR="006C0135" w:rsidRDefault="006C0135" w:rsidP="00971580">
      <w:pPr>
        <w:spacing w:after="0" w:line="240" w:lineRule="auto"/>
        <w:ind w:left="-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Запись в школу в 2016г. году согласно территориальной принадлежности начнется </w:t>
      </w:r>
      <w:r w:rsidRPr="00811C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29 января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2016г</w:t>
      </w:r>
      <w:r w:rsidRPr="00811C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 в школу для желающих без учета принадлежности к микрорайону школы будет проводиться с 01 июля при наличии свободных мест.</w:t>
      </w:r>
    </w:p>
    <w:p w:rsidR="006C0135" w:rsidRDefault="006C0135" w:rsidP="00971580">
      <w:pPr>
        <w:ind w:left="-851" w:firstLine="14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C0135" w:rsidRDefault="006C0135" w:rsidP="00971580">
      <w:pPr>
        <w:ind w:left="-851" w:firstLine="14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E6815">
        <w:rPr>
          <w:rFonts w:ascii="Times New Roman" w:hAnsi="Times New Roman"/>
          <w:b/>
          <w:color w:val="000000"/>
          <w:sz w:val="28"/>
          <w:szCs w:val="28"/>
          <w:u w:val="single"/>
        </w:rPr>
        <w:t>Перечень документов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необходимых для записи в школу</w:t>
      </w:r>
      <w:r w:rsidRPr="001E6815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2BC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заявление о зачислении ребенка в Учреждение на имя руководителя учреждения</w:t>
      </w: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, в котором указываются: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– при наличии) ребенка;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дата и место рождения ребенка;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фамилия, имя, отчество (последнее – при наличии) родителей (законных представителей) ребенка;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факт ознакомления, в том числе через информационные системы общего пользования, с лицензией учреждения на право ведения образовательной деятельности, свидетельством о государственной аккредитации, Уставом Учреждения;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-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6C0135" w:rsidRPr="00CA2194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AB49EA">
        <w:rPr>
          <w:rFonts w:ascii="Times New Roman" w:eastAsia="Times New Roman" w:hAnsi="Times New Roman"/>
          <w:i/>
          <w:sz w:val="28"/>
          <w:szCs w:val="28"/>
          <w:lang w:eastAsia="ru-RU"/>
        </w:rPr>
        <w:t>- заключение психолого-</w:t>
      </w:r>
      <w:proofErr w:type="spellStart"/>
      <w:r w:rsidRPr="00AB49EA">
        <w:rPr>
          <w:rFonts w:ascii="Times New Roman" w:eastAsia="Times New Roman" w:hAnsi="Times New Roman"/>
          <w:i/>
          <w:sz w:val="28"/>
          <w:szCs w:val="28"/>
          <w:lang w:eastAsia="ru-RU"/>
        </w:rPr>
        <w:t>медико</w:t>
      </w:r>
      <w:proofErr w:type="spellEnd"/>
      <w:r w:rsidRPr="00AB49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педагогической комиссии о готовности ребенка, </w:t>
      </w:r>
      <w:r w:rsidRPr="00CA219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не достигшего к началу учебного года возраста шести лет шести месяцев; </w:t>
      </w:r>
    </w:p>
    <w:p w:rsidR="006C0135" w:rsidRPr="00413654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3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136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оригинал и копию свидетельства о рождении ребенка</w:t>
      </w:r>
    </w:p>
    <w:p w:rsidR="006C0135" w:rsidRPr="00413654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6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оригинал документа</w:t>
      </w:r>
      <w:r w:rsidRPr="00413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136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подтверждающий родство заявителя;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2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оригинал и копию свидетельства о регистрации ребенка по месту жительства или по месту пребывания на закрепленной территории</w:t>
      </w: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лиц, проживающих на закрепленной территории)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C0135" w:rsidRPr="00CA2194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219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CA219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психолого-медико-педагогической комиссии</w:t>
      </w: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 xml:space="preserve"> (оригинал) - для приема в Учреждения, осуществляющие образовательную деятельность по адаптированным основным общеобразовательным программам, </w:t>
      </w:r>
      <w:r w:rsidRPr="00CA21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детей с ограниченными возможностями здоровья, в классы общеобразовательных учреждений, осуществляющих образовательную деятельность по адаптированным основным общеобразовательным программам.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6C0135" w:rsidRPr="005B04FA" w:rsidRDefault="006C0135" w:rsidP="00971580">
      <w:pPr>
        <w:tabs>
          <w:tab w:val="left" w:pos="0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4FA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по своему усмотрению представлять другие документы.</w:t>
      </w:r>
    </w:p>
    <w:p w:rsidR="006C0135" w:rsidRPr="00837623" w:rsidRDefault="006C0135" w:rsidP="00971580">
      <w:pPr>
        <w:spacing w:after="0" w:line="240" w:lineRule="auto"/>
        <w:ind w:left="-851" w:firstLine="142"/>
        <w:jc w:val="both"/>
        <w:rPr>
          <w:rFonts w:ascii="Times New Roman" w:hAnsi="Times New Roman"/>
          <w:iCs/>
          <w:sz w:val="28"/>
          <w:szCs w:val="28"/>
        </w:rPr>
      </w:pPr>
    </w:p>
    <w:p w:rsidR="006C0135" w:rsidRDefault="006C0135" w:rsidP="00971580">
      <w:pPr>
        <w:spacing w:after="0" w:line="240" w:lineRule="auto"/>
        <w:ind w:left="-851" w:firstLine="142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4728A">
        <w:rPr>
          <w:rFonts w:ascii="Times New Roman" w:hAnsi="Times New Roman"/>
          <w:b/>
          <w:i/>
          <w:iCs/>
          <w:sz w:val="28"/>
          <w:szCs w:val="28"/>
          <w:u w:val="single"/>
        </w:rPr>
        <w:t>Перечень документов, подтверждающих право на первоочередное зачисление в школу.</w:t>
      </w:r>
    </w:p>
    <w:p w:rsidR="006C0135" w:rsidRDefault="006C0135" w:rsidP="00971580">
      <w:pPr>
        <w:pStyle w:val="a4"/>
        <w:numPr>
          <w:ilvl w:val="0"/>
          <w:numId w:val="1"/>
        </w:numPr>
        <w:spacing w:after="0" w:line="240" w:lineRule="auto"/>
        <w:ind w:left="-851" w:firstLine="142"/>
        <w:jc w:val="both"/>
        <w:rPr>
          <w:rFonts w:ascii="Times New Roman" w:hAnsi="Times New Roman"/>
          <w:iCs/>
          <w:sz w:val="28"/>
          <w:szCs w:val="28"/>
        </w:rPr>
      </w:pPr>
      <w:r w:rsidRPr="0074728A">
        <w:rPr>
          <w:rFonts w:ascii="Times New Roman" w:hAnsi="Times New Roman"/>
          <w:iCs/>
          <w:sz w:val="28"/>
          <w:szCs w:val="28"/>
        </w:rPr>
        <w:t xml:space="preserve">Документ, подтверждающий право на льготное зачисление </w:t>
      </w:r>
      <w:r w:rsidRPr="00DC2031">
        <w:rPr>
          <w:rFonts w:ascii="Times New Roman" w:hAnsi="Times New Roman"/>
          <w:b/>
          <w:iCs/>
          <w:sz w:val="28"/>
          <w:szCs w:val="28"/>
          <w:u w:val="single"/>
        </w:rPr>
        <w:t>по месту</w:t>
      </w:r>
      <w:r w:rsidRPr="0074728A">
        <w:rPr>
          <w:rFonts w:ascii="Times New Roman" w:hAnsi="Times New Roman"/>
          <w:iCs/>
          <w:sz w:val="28"/>
          <w:szCs w:val="28"/>
        </w:rPr>
        <w:t xml:space="preserve"> </w:t>
      </w:r>
      <w:r w:rsidRPr="00DC2031">
        <w:rPr>
          <w:rFonts w:ascii="Times New Roman" w:hAnsi="Times New Roman"/>
          <w:b/>
          <w:iCs/>
          <w:sz w:val="28"/>
          <w:szCs w:val="28"/>
          <w:u w:val="single"/>
        </w:rPr>
        <w:t>жительства</w:t>
      </w:r>
      <w:r w:rsidRPr="0074728A">
        <w:rPr>
          <w:rFonts w:ascii="Times New Roman" w:hAnsi="Times New Roman"/>
          <w:iCs/>
          <w:sz w:val="28"/>
          <w:szCs w:val="28"/>
        </w:rPr>
        <w:t xml:space="preserve"> (копия и оригинал удостоверения, справка с места работы (службы)) - если имеется. Право на льготное зачисление в школу имеют дети сотрудников полиции, таможни, военнослужащих.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службе, органах </w:t>
      </w:r>
      <w:proofErr w:type="spellStart"/>
      <w:r w:rsidRPr="0074728A">
        <w:rPr>
          <w:rFonts w:ascii="Times New Roman" w:hAnsi="Times New Roman"/>
          <w:iCs/>
          <w:sz w:val="28"/>
          <w:szCs w:val="28"/>
        </w:rPr>
        <w:t>наркоконтроля</w:t>
      </w:r>
      <w:proofErr w:type="spellEnd"/>
      <w:r w:rsidRPr="0074728A">
        <w:rPr>
          <w:rFonts w:ascii="Times New Roman" w:hAnsi="Times New Roman"/>
          <w:iCs/>
          <w:sz w:val="28"/>
          <w:szCs w:val="28"/>
        </w:rPr>
        <w:t xml:space="preserve">. Другие категории льготников законодателем не обозначены. </w:t>
      </w:r>
    </w:p>
    <w:p w:rsidR="006C0135" w:rsidRPr="0074728A" w:rsidRDefault="006C0135" w:rsidP="00971580">
      <w:pPr>
        <w:spacing w:after="0" w:line="240" w:lineRule="auto"/>
        <w:ind w:left="-851" w:firstLine="142"/>
        <w:jc w:val="both"/>
        <w:rPr>
          <w:rFonts w:ascii="Times New Roman" w:hAnsi="Times New Roman"/>
          <w:iCs/>
          <w:sz w:val="28"/>
          <w:szCs w:val="28"/>
        </w:rPr>
      </w:pPr>
    </w:p>
    <w:p w:rsidR="006C0135" w:rsidRDefault="006C0135" w:rsidP="00971580">
      <w:pPr>
        <w:pStyle w:val="a3"/>
        <w:spacing w:before="0" w:beforeAutospacing="0" w:after="0" w:afterAutospacing="0"/>
        <w:ind w:left="-851" w:firstLine="142"/>
        <w:jc w:val="both"/>
        <w:rPr>
          <w:b/>
          <w:i/>
          <w:iCs/>
          <w:sz w:val="28"/>
          <w:szCs w:val="28"/>
          <w:u w:val="single"/>
        </w:rPr>
      </w:pPr>
      <w:r w:rsidRPr="0074728A">
        <w:rPr>
          <w:b/>
          <w:i/>
          <w:iCs/>
          <w:sz w:val="28"/>
          <w:szCs w:val="28"/>
          <w:u w:val="single"/>
        </w:rPr>
        <w:t>Документы,  подтверждающие факт проживания (регистрации) ребенка по указанному адресу (копия, оригинал):</w:t>
      </w:r>
    </w:p>
    <w:p w:rsidR="006C0135" w:rsidRPr="0074728A" w:rsidRDefault="006C0135" w:rsidP="00971580">
      <w:pPr>
        <w:pStyle w:val="a3"/>
        <w:spacing w:before="0" w:beforeAutospacing="0" w:after="0" w:afterAutospacing="0"/>
        <w:ind w:left="-851" w:firstLine="142"/>
        <w:jc w:val="both"/>
        <w:rPr>
          <w:b/>
          <w:i/>
          <w:color w:val="000000"/>
          <w:sz w:val="28"/>
          <w:szCs w:val="28"/>
          <w:u w:val="single"/>
        </w:rPr>
      </w:pPr>
    </w:p>
    <w:p w:rsidR="006C0135" w:rsidRDefault="006C0135" w:rsidP="00971580">
      <w:pPr>
        <w:pStyle w:val="a3"/>
        <w:spacing w:before="0" w:beforeAutospacing="0" w:after="0" w:afterAutospacing="0"/>
        <w:ind w:left="-851" w:firstLine="142"/>
        <w:jc w:val="both"/>
        <w:rPr>
          <w:rStyle w:val="apple-converted-spac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-свидетельство о регистрации ребенка по месту жительства на закрепленной территории (копия),</w:t>
      </w:r>
    </w:p>
    <w:p w:rsidR="006C0135" w:rsidRDefault="006C0135" w:rsidP="00971580">
      <w:pPr>
        <w:pStyle w:val="a3"/>
        <w:spacing w:before="0" w:beforeAutospacing="0" w:after="0" w:afterAutospacing="0"/>
        <w:ind w:left="-851" w:firstLine="142"/>
        <w:jc w:val="both"/>
      </w:pPr>
      <w:r>
        <w:rPr>
          <w:color w:val="000000"/>
          <w:sz w:val="28"/>
          <w:szCs w:val="28"/>
          <w:shd w:val="clear" w:color="auto" w:fill="FFFFFF"/>
        </w:rPr>
        <w:t>- копию паспорта с пропиской одного из родителей (законных представителей),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 копию Свидетельства о государственной регистрации права на квартиру,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 договор найма жилья, безвозмездного пользования, иными договорами, подтверждающими права владения и (или) пользования жилым помещением (копия);</w:t>
      </w:r>
    </w:p>
    <w:p w:rsidR="006C0135" w:rsidRDefault="006C0135" w:rsidP="00971580">
      <w:pPr>
        <w:pStyle w:val="a3"/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если проживают у родственников, то заявление собственника жилья на имя директора учреждения о том, что данная семья проживает в указанном доме и на каком основании</w:t>
      </w:r>
      <w:r w:rsidR="00971580">
        <w:rPr>
          <w:color w:val="000000"/>
          <w:sz w:val="28"/>
          <w:szCs w:val="28"/>
          <w:shd w:val="clear" w:color="auto" w:fill="FFFFFF"/>
        </w:rPr>
        <w:t>.</w:t>
      </w:r>
    </w:p>
    <w:p w:rsidR="00971580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8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Закрепление микрорайонов города за школами проведено в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территориальной доступности  объектов образования для школьников и их родителей. При определении ребенка в школу необходимо учитывать этот немаловажный фактор, который напрямую относится к обеспечению  безопасности детей. Шаговая доступность школы  предоставляет широкие возможности посещения общеобразовательного учреждения во внеурочное время для участия в работе кружков, секций, репетиций, мероприятий, библиотеки.  В муниципальной системе школьного образования сформирован штат профессиональных, ответственных руководителей общеобразовательных учреждений, каждый из которых прилагает максимум усилий, чтобы сделать условия и образовательные услуги в своей школе  привлекательными  и востребованными  у горожан. </w:t>
      </w:r>
    </w:p>
    <w:p w:rsidR="00971580" w:rsidRDefault="00971580" w:rsidP="00971580">
      <w:pPr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580" w:rsidRPr="0074728A" w:rsidRDefault="00971580" w:rsidP="00971580">
      <w:pPr>
        <w:ind w:left="-851" w:firstLine="142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472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Право набора детей в пределах  лицензионной квоты независимо от места жительства в городском округе «Город Чита» предоставлено  следующим общеобразовательным организациям: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«Многопрофильная языковая гимназия №4»;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«Многопрофильная гимназия №12»;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«Средняя общеобразовательная школа №38 с углубленным изучением немецкого языка»;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«Средняя общеобразовательная школа №49 с углубленным изучением английского языка»;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«Начальная общеобразовательная школа-интернат №4»;</w:t>
      </w:r>
    </w:p>
    <w:p w:rsidR="00971580" w:rsidRPr="004B593C" w:rsidRDefault="00971580" w:rsidP="00971580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>- муниципальному бюджетному общеобразовательному учреждению «Городской центр образования»;</w:t>
      </w:r>
    </w:p>
    <w:p w:rsidR="007B1541" w:rsidRDefault="00971580" w:rsidP="00BD2435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93C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муниципальному бюджетному общеобразовательному учреждению «Открытая (сменная) общеобразовательная школа №8».  </w:t>
      </w:r>
    </w:p>
    <w:p w:rsidR="00D51C75" w:rsidRDefault="00D51C75" w:rsidP="00D51C75">
      <w:pPr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4728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Краевая гимназия-интернат, находящаяся по адресу: </w:t>
      </w:r>
      <w:proofErr w:type="spellStart"/>
      <w:r w:rsidRPr="0074728A">
        <w:rPr>
          <w:rFonts w:ascii="Times New Roman" w:hAnsi="Times New Roman"/>
          <w:b/>
          <w:i/>
          <w:color w:val="000000"/>
          <w:sz w:val="28"/>
          <w:szCs w:val="28"/>
        </w:rPr>
        <w:t>г.Чита</w:t>
      </w:r>
      <w:proofErr w:type="spellEnd"/>
      <w:r w:rsidRPr="0074728A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28A">
        <w:rPr>
          <w:rFonts w:ascii="Times New Roman" w:hAnsi="Times New Roman"/>
          <w:b/>
          <w:i/>
          <w:color w:val="000000"/>
          <w:sz w:val="28"/>
          <w:szCs w:val="28"/>
        </w:rPr>
        <w:t>ул.Новобульварная</w:t>
      </w:r>
      <w:proofErr w:type="spellEnd"/>
      <w:r w:rsidRPr="0074728A">
        <w:rPr>
          <w:rFonts w:ascii="Times New Roman" w:hAnsi="Times New Roman"/>
          <w:b/>
          <w:i/>
          <w:color w:val="000000"/>
          <w:sz w:val="28"/>
          <w:szCs w:val="28"/>
        </w:rPr>
        <w:t xml:space="preserve"> 60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общеобразовательной организацией, находящейся в ведомстве Министерства образования, науки и молодежной политики Забайкальского края. Получить информацию об условиях и особенностях зачисления в 1 класс   в текущем учебном году можно по телефону Министерства образования Забайкальского края-21-18-19 или обратившись в учреждение по телефону-41-54-06, приемная комиссия.</w:t>
      </w:r>
    </w:p>
    <w:p w:rsidR="00D51C75" w:rsidRDefault="00D51C75" w:rsidP="00BD2435">
      <w:pPr>
        <w:spacing w:after="0" w:line="240" w:lineRule="auto"/>
        <w:ind w:left="-851" w:firstLine="142"/>
        <w:jc w:val="both"/>
      </w:pPr>
    </w:p>
    <w:sectPr w:rsidR="00D51C75" w:rsidSect="007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7AFE"/>
    <w:multiLevelType w:val="hybridMultilevel"/>
    <w:tmpl w:val="87AC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35"/>
    <w:rsid w:val="001676C4"/>
    <w:rsid w:val="003438CA"/>
    <w:rsid w:val="006C0135"/>
    <w:rsid w:val="007B1541"/>
    <w:rsid w:val="00971580"/>
    <w:rsid w:val="00BD243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BCD3-D387-441A-97D2-2A893EA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13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C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6774</Characters>
  <Application>Microsoft Office Word</Application>
  <DocSecurity>0</DocSecurity>
  <Lines>56</Lines>
  <Paragraphs>15</Paragraphs>
  <ScaleCrop>false</ScaleCrop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GordeevAV</cp:lastModifiedBy>
  <cp:revision>2</cp:revision>
  <dcterms:created xsi:type="dcterms:W3CDTF">2016-01-29T06:47:00Z</dcterms:created>
  <dcterms:modified xsi:type="dcterms:W3CDTF">2016-01-29T06:47:00Z</dcterms:modified>
</cp:coreProperties>
</file>