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37EDD" w14:textId="77777777" w:rsidR="00105404" w:rsidRPr="00F73A77" w:rsidRDefault="00105404" w:rsidP="00F73A77">
      <w:pPr>
        <w:spacing w:before="0" w:after="0" w:line="240" w:lineRule="auto"/>
        <w:jc w:val="center"/>
        <w:outlineLvl w:val="0"/>
        <w:rPr>
          <w:rFonts w:ascii="Times New Roman" w:eastAsia="Times New Roman" w:hAnsi="Times New Roman"/>
          <w:color w:val="12A4D8"/>
          <w:kern w:val="36"/>
          <w:sz w:val="28"/>
          <w:szCs w:val="28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12A4D8"/>
          <w:kern w:val="36"/>
          <w:sz w:val="28"/>
          <w:szCs w:val="28"/>
          <w:lang w:val="ru-RU" w:eastAsia="ru-RU" w:bidi="ar-SA"/>
        </w:rPr>
        <w:t>Шпаргалка для родителей</w:t>
      </w:r>
      <w:r w:rsidR="00F73A77" w:rsidRPr="00F73A77">
        <w:rPr>
          <w:rFonts w:ascii="Times New Roman" w:eastAsia="Times New Roman" w:hAnsi="Times New Roman"/>
          <w:color w:val="12A4D8"/>
          <w:kern w:val="36"/>
          <w:sz w:val="28"/>
          <w:szCs w:val="28"/>
          <w:lang w:val="ru-RU" w:eastAsia="ru-RU" w:bidi="ar-SA"/>
        </w:rPr>
        <w:t xml:space="preserve"> по </w:t>
      </w:r>
      <w:proofErr w:type="gramStart"/>
      <w:r w:rsidR="00F73A77" w:rsidRPr="00F73A77">
        <w:rPr>
          <w:rFonts w:ascii="Times New Roman" w:eastAsia="Times New Roman" w:hAnsi="Times New Roman"/>
          <w:color w:val="12A4D8"/>
          <w:kern w:val="36"/>
          <w:sz w:val="28"/>
          <w:szCs w:val="28"/>
          <w:lang w:val="ru-RU" w:eastAsia="ru-RU" w:bidi="ar-SA"/>
        </w:rPr>
        <w:t>звуко-буквенному</w:t>
      </w:r>
      <w:proofErr w:type="gramEnd"/>
      <w:r w:rsidR="00F73A77" w:rsidRPr="00F73A77">
        <w:rPr>
          <w:rFonts w:ascii="Times New Roman" w:eastAsia="Times New Roman" w:hAnsi="Times New Roman"/>
          <w:color w:val="12A4D8"/>
          <w:kern w:val="36"/>
          <w:sz w:val="28"/>
          <w:szCs w:val="28"/>
          <w:lang w:val="ru-RU" w:eastAsia="ru-RU" w:bidi="ar-SA"/>
        </w:rPr>
        <w:t xml:space="preserve"> анализу слова в домашних условиях.</w:t>
      </w:r>
    </w:p>
    <w:p w14:paraId="2FF6C23F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Обучение детей грамоте в детском саду осуществляется аналитико-синтети</w:t>
      </w: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softHyphen/>
        <w:t>ческим методом. Это означает, что детей знакомят сначала со звуками родного языка, а потом с буквами.</w:t>
      </w:r>
    </w:p>
    <w:p w14:paraId="2886BC30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При обучении, как письму, так и чтению, исходным процессом является звуковой ана</w:t>
      </w: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softHyphen/>
        <w:t>лиз устной речи, то есть мысленное расчленение слова на составляющие его звуки, установление их количества и последовательности.</w:t>
      </w:r>
    </w:p>
    <w:p w14:paraId="53EE33FC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Нарушение звукового анализа выражается в том, что ребенок воспринимает слово гло</w:t>
      </w: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softHyphen/>
        <w:t>бально, ориентируясь только на его смысловую сторону, и не воспринимает сторону фо</w:t>
      </w: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softHyphen/>
        <w:t>нетическую, то есть последовательность составляющих его звуков. Например, взрослый просит ребенка назвать звуки в слове СОК, а ребенок отвечает: "апельсиновый, яблочный..."</w:t>
      </w:r>
    </w:p>
    <w:p w14:paraId="744D2D60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Прочитать слово — значит по сочетанию отдельных букв, отражающих порядок звуков в слове, синтезировать их так, чтобы они составили реальное, "живое" слово.  </w:t>
      </w:r>
    </w:p>
    <w:p w14:paraId="4FD2AC1E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Дети с проблемами в речевом развитии, у которых нарушено произношение фонем и их восприятие, тем более испытывают трудности звукового анализа и синтеза. Они могут быть выражены в разной степени: от смешения порядка отдельных звуков до пол</w:t>
      </w: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softHyphen/>
        <w:t>ной неспособности определить количество, последовательность или позицию звуков в слове.</w:t>
      </w:r>
    </w:p>
    <w:p w14:paraId="6021D8A2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Обучение звуковому анализу слова является основной задачей этапа подготовки к обучению грамоте и предполагает: определение количества звуков в слове, фонетическую характеристику звуков (умение дифференцировать гласные и согласные звуки, звонкие и глухие, твёрдые и мягкие), определение места звука в слове.</w:t>
      </w:r>
    </w:p>
    <w:p w14:paraId="0D80A19C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u w:val="single"/>
          <w:lang w:val="ru-RU" w:eastAsia="ru-RU" w:bidi="ar-SA"/>
        </w:rPr>
        <w:t>Уважаемые родители, помните:</w:t>
      </w:r>
    </w:p>
    <w:p w14:paraId="1AC4A096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1. Звук – мы слышим и произносим.</w:t>
      </w:r>
    </w:p>
    <w:p w14:paraId="045155D7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2. Буквы мы пишем и читаем.</w:t>
      </w:r>
    </w:p>
    <w:p w14:paraId="3F56C730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3. Звуки бывают гласными и согласными.</w:t>
      </w:r>
    </w:p>
    <w:p w14:paraId="7F244B1C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Гласные звуки можно петь голосом, при этом воздух, выходящий </w:t>
      </w:r>
      <w:proofErr w:type="gramStart"/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изо рта</w:t>
      </w:r>
      <w:proofErr w:type="gramEnd"/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не встречает преграды. Согласные звуки - звуки, которые нельзя петь, </w:t>
      </w:r>
      <w:proofErr w:type="gramStart"/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т.к.</w:t>
      </w:r>
      <w:proofErr w:type="gramEnd"/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воздух, выходящий изо рта при их произнесении, встречает преграду.</w:t>
      </w:r>
    </w:p>
    <w:p w14:paraId="2E6266BC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Гласных звуков шесть: А У О И Э Ы</w:t>
      </w:r>
    </w:p>
    <w:p w14:paraId="100C13FD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Гласных букв десять: А У О И Э Ы - соответствуют звукам и четыре йотированные, которые обозначают два </w:t>
      </w:r>
      <w:proofErr w:type="gramStart"/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звука :</w:t>
      </w:r>
      <w:proofErr w:type="gramEnd"/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Я-йа, Ю-йу, Е-йэ, Ё-йо.</w:t>
      </w:r>
    </w:p>
    <w:p w14:paraId="3A6794A5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Гласные звуки обозначаются на схеме красным цветом.</w:t>
      </w:r>
    </w:p>
    <w:p w14:paraId="32BE5F93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Согласные звуки бывают глухими и звонкими. Глухой звук образуется без участия голосовых складок, детям мы объясняем, что когда произносим  </w:t>
      </w:r>
    </w:p>
    <w:p w14:paraId="4C6557E1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глухой звук, голос спит, а при произнесении звонких звуков голос звенит (Положить руку на горлышко или закрыть уши руками). На схеме звонкие звуки обозначаем колокольчиком.</w:t>
      </w:r>
    </w:p>
    <w:p w14:paraId="66E92588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Звонкие звуки: Б, В, Г, Д, Ж, З, Й, Л, М, Н, Р.</w:t>
      </w:r>
    </w:p>
    <w:p w14:paraId="1951C799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Глухие </w:t>
      </w:r>
      <w:proofErr w:type="gramStart"/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звуки :</w:t>
      </w:r>
      <w:proofErr w:type="gramEnd"/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К, П, С, Т, Ф, Х, Ц, Ч, Ш, Щ,</w:t>
      </w:r>
    </w:p>
    <w:p w14:paraId="7162EF5A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Согласные звуки бывают мягкими и твёрдыми.</w:t>
      </w:r>
    </w:p>
    <w:p w14:paraId="7B85476D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Всегда твёрдые согласные: Ж, Ш, Ц.</w:t>
      </w:r>
    </w:p>
    <w:p w14:paraId="43122AFE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Всегда мягкие согласные: Й, Ч, Щ.</w:t>
      </w:r>
    </w:p>
    <w:p w14:paraId="2B0818A2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Твёрдые звуки обозначаются на схемах синим цветом, мягкие – зелёным.</w:t>
      </w:r>
    </w:p>
    <w:p w14:paraId="70A5C7D4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Примерные игровые задания.</w:t>
      </w:r>
    </w:p>
    <w:p w14:paraId="22F00D13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Игра «Поймай звук» (из ряда звуков, из ряда слогов, из ряда слов).</w:t>
      </w:r>
    </w:p>
    <w:p w14:paraId="6E324B85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Задача: развивать слуховое внимание, фонематический слух.</w:t>
      </w:r>
    </w:p>
    <w:p w14:paraId="1A88214F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Взрослый называет звук, а ребенок поднимает синий или зелёный квадратик (кружочек). Потом слово. Если в начале слова слышится твёрдый звук, нужно поднять синий квадратик (кружочек), если мягкий – зелёный (Снег, зима, лыжи и др.).</w:t>
      </w:r>
    </w:p>
    <w:p w14:paraId="73728E11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u w:val="single"/>
          <w:lang w:val="ru-RU" w:eastAsia="ru-RU" w:bidi="ar-SA"/>
        </w:rPr>
        <w:t>Игра «Сколько звуков в слове спряталось?»</w:t>
      </w:r>
    </w:p>
    <w:p w14:paraId="0CC10F20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Выложить схему слова КОТ.</w:t>
      </w:r>
    </w:p>
    <w:p w14:paraId="656DF64B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- Сколько звуков в слове КОТ? (В слове КОТ три звука)</w:t>
      </w:r>
    </w:p>
    <w:p w14:paraId="468E99E0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- Какой первый звук в слове КОТ? (первый звук [К])</w:t>
      </w:r>
    </w:p>
    <w:p w14:paraId="67B1FF2A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lastRenderedPageBreak/>
        <w:t>- Звук [К] какой? (звук [К] согласный, глухой, твёрдый).</w:t>
      </w:r>
    </w:p>
    <w:p w14:paraId="3296D177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- Каким квадратиком (кружочком) на схеме обозначим звук [К]? (Синим квадратиком (кружочком)).</w:t>
      </w:r>
    </w:p>
    <w:p w14:paraId="5EEE8896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- Какой второй звук в слове КОТ? (Второй звук [О])</w:t>
      </w:r>
    </w:p>
    <w:p w14:paraId="7FFAD1D5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- Звук [</w:t>
      </w:r>
      <w:proofErr w:type="gramStart"/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О ]какой</w:t>
      </w:r>
      <w:proofErr w:type="gramEnd"/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? (Звук [О] гласный).</w:t>
      </w:r>
    </w:p>
    <w:p w14:paraId="5450D56F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- Каким квадратиком на схеме обозначим звук [О]? (Красным квадратиком).</w:t>
      </w:r>
    </w:p>
    <w:p w14:paraId="3C18E34F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- Какой третий звук в слове КОТ? (Третий звук [Т]).</w:t>
      </w:r>
    </w:p>
    <w:p w14:paraId="21D51B54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- Звук [Т] какой? (Звук [Т] – согласный, твёрдый, глухой).</w:t>
      </w:r>
    </w:p>
    <w:p w14:paraId="07861FE3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Каким квадратиком на схеме обозначим звук [Т]? (Синим квадратиком).</w:t>
      </w:r>
    </w:p>
    <w:p w14:paraId="3F820E0C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- Звуки подружились. Что получилось? (КОТ).</w:t>
      </w:r>
    </w:p>
    <w:p w14:paraId="7B61C03E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- Какой буквой обозначим звук [К]? (Буквой К).</w:t>
      </w:r>
    </w:p>
    <w:p w14:paraId="7018FB37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Какой буквой обозначим звук [О]? (Буквой О).</w:t>
      </w:r>
    </w:p>
    <w:p w14:paraId="096A4E04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Какой буквой обозначим звук [Т]? (Буквой Т).</w:t>
      </w:r>
    </w:p>
    <w:p w14:paraId="4E3FAB9F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- Буквы подружились. Что получилось? (КОТ).</w:t>
      </w:r>
    </w:p>
    <w:p w14:paraId="7BA7C721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Важно, чтобы ребенок усвоил, что такое звук речи, мог дифференцировать звуки, делить слова на звуки и слоги. Только тогда он сможет без труда овладеть навыком чтения.</w:t>
      </w:r>
    </w:p>
    <w:p w14:paraId="6E8F2B0E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Буквы являются графическим символом звуков. Часто мы сталкиваемся с тем, что детей учат побуквенному чтению, т.е. дети, видя букву, произносят её название, а не звук: пэ, </w:t>
      </w:r>
      <w:proofErr w:type="gramStart"/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рэ..</w:t>
      </w:r>
      <w:proofErr w:type="gramEnd"/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В результате получается «кэотэ», вместо «кот». Дети с трудом вникают в правила озвучивания букв и буквосочетаний. Это создаёт дополнительные трудности в обучении детей чтению.</w:t>
      </w:r>
    </w:p>
    <w:p w14:paraId="0573B1D9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В методике обучения чтению в детском саду предусматривает называние букв по их звуковым обозначениям: п, б, к…. Это значительно облегчает детям овладение навыком чтения. Для того, чтобы ребёнок лучше усвоил графический облик буквы и для профилактики дисграфии в школе (дисграфия – нарушение письменной речи) рекомендуют следующие задания:</w:t>
      </w:r>
    </w:p>
    <w:p w14:paraId="427A8BC0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- «На что похожа буква?»</w:t>
      </w:r>
    </w:p>
    <w:p w14:paraId="72502E3F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- В ряду букв обвести в круг заданную букву.</w:t>
      </w:r>
    </w:p>
    <w:p w14:paraId="090B1D80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- Выкладывание букв из счётных палочек, из верёвочки на бархатной бумаге, вылепить из пластилина и </w:t>
      </w:r>
      <w:proofErr w:type="gramStart"/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т.п.</w:t>
      </w:r>
      <w:proofErr w:type="gramEnd"/>
    </w:p>
    <w:p w14:paraId="0A777FA9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- Обвести букву по точкам, заштриховать букву, дописать букву.</w:t>
      </w:r>
    </w:p>
    <w:p w14:paraId="256926CD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Уважаемые родители, очень точно следуйте инструкциям педагогов, выполняя задания по тетради, не усложняйте задания по своему усмотрению. Помните о том, что требования детского сада и семьи должны быть едины!</w:t>
      </w:r>
    </w:p>
    <w:p w14:paraId="4E0246FC" w14:textId="77777777" w:rsidR="00105404" w:rsidRPr="00F73A77" w:rsidRDefault="00105404" w:rsidP="00F73A77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u w:val="single"/>
          <w:lang w:val="ru-RU" w:eastAsia="ru-RU" w:bidi="ar-SA"/>
        </w:rPr>
        <w:t>Список литературы.</w:t>
      </w:r>
    </w:p>
    <w:p w14:paraId="486A1A72" w14:textId="77777777" w:rsidR="00105404" w:rsidRPr="00F73A77" w:rsidRDefault="00105404" w:rsidP="00F73A77">
      <w:pPr>
        <w:numPr>
          <w:ilvl w:val="0"/>
          <w:numId w:val="1"/>
        </w:numPr>
        <w:spacing w:before="0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Александрова </w:t>
      </w:r>
      <w:proofErr w:type="gramStart"/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Т.В.</w:t>
      </w:r>
      <w:proofErr w:type="gramEnd"/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Живые звуки, или Фонетика для дошкольников: Учебно-методическое пособие для логопедов и воспитателей. СПб.: Детство-пресс, 2005.</w:t>
      </w:r>
    </w:p>
    <w:p w14:paraId="29856CA5" w14:textId="77777777" w:rsidR="00105404" w:rsidRPr="00F73A77" w:rsidRDefault="00105404" w:rsidP="00F73A77">
      <w:pPr>
        <w:numPr>
          <w:ilvl w:val="0"/>
          <w:numId w:val="1"/>
        </w:numPr>
        <w:spacing w:before="0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Ткаченко </w:t>
      </w:r>
      <w:proofErr w:type="gramStart"/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Т.А.</w:t>
      </w:r>
      <w:proofErr w:type="gramEnd"/>
      <w:r w:rsidRPr="00F73A7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Формирование навыков звукового анализа и синтеза. М.: Гном и Д, 2005.</w:t>
      </w:r>
    </w:p>
    <w:p w14:paraId="7EA5B8A0" w14:textId="77777777" w:rsidR="00BB307F" w:rsidRDefault="00BB307F"/>
    <w:sectPr w:rsidR="00BB307F" w:rsidSect="0010540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3767A"/>
    <w:multiLevelType w:val="multilevel"/>
    <w:tmpl w:val="F5AA2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04"/>
    <w:rsid w:val="00105404"/>
    <w:rsid w:val="005C3EC5"/>
    <w:rsid w:val="00704A58"/>
    <w:rsid w:val="00836BF9"/>
    <w:rsid w:val="0097593B"/>
    <w:rsid w:val="00A12D9A"/>
    <w:rsid w:val="00A8436A"/>
    <w:rsid w:val="00AB6AB2"/>
    <w:rsid w:val="00AC520E"/>
    <w:rsid w:val="00B97B91"/>
    <w:rsid w:val="00BB307F"/>
    <w:rsid w:val="00F73A77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88C5"/>
  <w15:chartTrackingRefBased/>
  <w15:docId w15:val="{60877855-4BD8-4E38-99BC-5F9877D2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7D5"/>
    <w:pPr>
      <w:spacing w:before="200" w:after="200" w:line="276" w:lineRule="auto"/>
    </w:pPr>
    <w:rPr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D07D5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7D5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7D5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7D5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7D5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7D5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7D5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7D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7D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07D5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link w:val="2"/>
    <w:uiPriority w:val="9"/>
    <w:semiHidden/>
    <w:rsid w:val="00FD07D5"/>
    <w:rPr>
      <w:caps/>
      <w:spacing w:val="15"/>
      <w:shd w:val="clear" w:color="auto" w:fill="DBE5F1"/>
    </w:rPr>
  </w:style>
  <w:style w:type="character" w:customStyle="1" w:styleId="30">
    <w:name w:val="Заголовок 3 Знак"/>
    <w:link w:val="3"/>
    <w:uiPriority w:val="9"/>
    <w:semiHidden/>
    <w:rsid w:val="00FD07D5"/>
    <w:rPr>
      <w:caps/>
      <w:color w:val="243F60"/>
      <w:spacing w:val="15"/>
    </w:rPr>
  </w:style>
  <w:style w:type="character" w:customStyle="1" w:styleId="40">
    <w:name w:val="Заголовок 4 Знак"/>
    <w:link w:val="4"/>
    <w:uiPriority w:val="9"/>
    <w:semiHidden/>
    <w:rsid w:val="00FD07D5"/>
    <w:rPr>
      <w:caps/>
      <w:color w:val="365F91"/>
      <w:spacing w:val="10"/>
    </w:rPr>
  </w:style>
  <w:style w:type="character" w:customStyle="1" w:styleId="50">
    <w:name w:val="Заголовок 5 Знак"/>
    <w:link w:val="5"/>
    <w:uiPriority w:val="9"/>
    <w:semiHidden/>
    <w:rsid w:val="00FD07D5"/>
    <w:rPr>
      <w:caps/>
      <w:color w:val="365F91"/>
      <w:spacing w:val="10"/>
    </w:rPr>
  </w:style>
  <w:style w:type="character" w:customStyle="1" w:styleId="60">
    <w:name w:val="Заголовок 6 Знак"/>
    <w:link w:val="6"/>
    <w:uiPriority w:val="9"/>
    <w:semiHidden/>
    <w:rsid w:val="00FD07D5"/>
    <w:rPr>
      <w:caps/>
      <w:color w:val="365F91"/>
      <w:spacing w:val="10"/>
    </w:rPr>
  </w:style>
  <w:style w:type="character" w:customStyle="1" w:styleId="70">
    <w:name w:val="Заголовок 7 Знак"/>
    <w:link w:val="7"/>
    <w:uiPriority w:val="9"/>
    <w:semiHidden/>
    <w:rsid w:val="00FD07D5"/>
    <w:rPr>
      <w:caps/>
      <w:color w:val="365F91"/>
      <w:spacing w:val="10"/>
    </w:rPr>
  </w:style>
  <w:style w:type="character" w:customStyle="1" w:styleId="80">
    <w:name w:val="Заголовок 8 Знак"/>
    <w:link w:val="8"/>
    <w:uiPriority w:val="9"/>
    <w:semiHidden/>
    <w:rsid w:val="00FD07D5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FD07D5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D07D5"/>
    <w:rPr>
      <w:b/>
      <w:bCs/>
      <w:color w:val="365F91"/>
      <w:sz w:val="16"/>
      <w:szCs w:val="16"/>
    </w:rPr>
  </w:style>
  <w:style w:type="paragraph" w:styleId="a4">
    <w:name w:val="Название"/>
    <w:basedOn w:val="a"/>
    <w:next w:val="a"/>
    <w:link w:val="a5"/>
    <w:uiPriority w:val="10"/>
    <w:qFormat/>
    <w:rsid w:val="00FD07D5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D07D5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D07D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FD07D5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FD07D5"/>
    <w:rPr>
      <w:b/>
      <w:bCs/>
    </w:rPr>
  </w:style>
  <w:style w:type="character" w:styleId="a9">
    <w:name w:val="Emphasis"/>
    <w:uiPriority w:val="20"/>
    <w:qFormat/>
    <w:rsid w:val="00FD07D5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FD07D5"/>
    <w:pPr>
      <w:spacing w:before="0" w:after="0" w:line="240" w:lineRule="auto"/>
    </w:pPr>
  </w:style>
  <w:style w:type="character" w:customStyle="1" w:styleId="ab">
    <w:name w:val="Без интервала Знак"/>
    <w:link w:val="aa"/>
    <w:uiPriority w:val="1"/>
    <w:rsid w:val="00FD07D5"/>
    <w:rPr>
      <w:sz w:val="20"/>
      <w:szCs w:val="20"/>
    </w:rPr>
  </w:style>
  <w:style w:type="paragraph" w:styleId="ac">
    <w:name w:val="List Paragraph"/>
    <w:basedOn w:val="a"/>
    <w:uiPriority w:val="34"/>
    <w:qFormat/>
    <w:rsid w:val="00FD07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07D5"/>
    <w:rPr>
      <w:i/>
      <w:iCs/>
    </w:rPr>
  </w:style>
  <w:style w:type="character" w:customStyle="1" w:styleId="22">
    <w:name w:val="Цитата 2 Знак"/>
    <w:link w:val="21"/>
    <w:uiPriority w:val="29"/>
    <w:rsid w:val="00FD07D5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D07D5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FD07D5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FD07D5"/>
    <w:rPr>
      <w:i/>
      <w:iCs/>
      <w:color w:val="243F60"/>
    </w:rPr>
  </w:style>
  <w:style w:type="character" w:styleId="af0">
    <w:name w:val="Intense Emphasis"/>
    <w:uiPriority w:val="21"/>
    <w:qFormat/>
    <w:rsid w:val="00FD07D5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FD07D5"/>
    <w:rPr>
      <w:b/>
      <w:bCs/>
      <w:color w:val="4F81BD"/>
    </w:rPr>
  </w:style>
  <w:style w:type="character" w:styleId="af2">
    <w:name w:val="Intense Reference"/>
    <w:uiPriority w:val="32"/>
    <w:qFormat/>
    <w:rsid w:val="00FD07D5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FD07D5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D07D5"/>
    <w:pPr>
      <w:outlineLvl w:val="9"/>
    </w:pPr>
  </w:style>
  <w:style w:type="paragraph" w:styleId="af5">
    <w:name w:val="Обычный (веб)"/>
    <w:basedOn w:val="a"/>
    <w:uiPriority w:val="99"/>
    <w:semiHidden/>
    <w:unhideWhenUsed/>
    <w:rsid w:val="001054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6">
    <w:name w:val="Hyperlink"/>
    <w:uiPriority w:val="99"/>
    <w:unhideWhenUsed/>
    <w:rsid w:val="00704A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Гордеев Андрей Валерьевич</cp:lastModifiedBy>
  <cp:revision>2</cp:revision>
  <dcterms:created xsi:type="dcterms:W3CDTF">2022-02-03T04:27:00Z</dcterms:created>
  <dcterms:modified xsi:type="dcterms:W3CDTF">2022-02-03T04:27:00Z</dcterms:modified>
</cp:coreProperties>
</file>